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0109A" w14:textId="77777777" w:rsidR="006426BD" w:rsidRPr="00EA3312" w:rsidRDefault="00EA3312" w:rsidP="00EA3312">
      <w:pPr>
        <w:jc w:val="both"/>
        <w:rPr>
          <w:rFonts w:ascii="Titillium WebRegular" w:eastAsia="Titillium WebRegular" w:hAnsi="Titillium WebRegular" w:cs="Titillium WebRegular"/>
          <w:b/>
          <w:bCs/>
          <w:sz w:val="32"/>
          <w:szCs w:val="32"/>
        </w:rPr>
      </w:pPr>
      <w:r w:rsidRPr="00EA3312">
        <w:rPr>
          <w:rFonts w:ascii="Titillium WebRegular" w:eastAsia="Titillium WebRegular" w:hAnsi="Titillium WebRegular" w:cs="Titillium WebRegular"/>
          <w:b/>
          <w:bCs/>
          <w:sz w:val="32"/>
          <w:szCs w:val="32"/>
        </w:rPr>
        <w:t>PRESSMEDDELANDE</w:t>
      </w:r>
    </w:p>
    <w:p w14:paraId="56E9B158" w14:textId="77777777" w:rsidR="006426BD" w:rsidRPr="00EA3312" w:rsidRDefault="00EA3312" w:rsidP="00EA3312">
      <w:pPr>
        <w:jc w:val="both"/>
        <w:rPr>
          <w:rFonts w:ascii="Titillium WebRegular" w:eastAsia="Titillium WebRegular" w:hAnsi="Titillium WebRegular" w:cs="Titillium WebRegular"/>
          <w:sz w:val="28"/>
          <w:szCs w:val="28"/>
        </w:rPr>
      </w:pPr>
      <w:r w:rsidRPr="00EA3312">
        <w:rPr>
          <w:rFonts w:ascii="Titillium WebRegular" w:eastAsia="Titillium WebRegular" w:hAnsi="Titillium WebRegular" w:cs="Titillium WebRegular"/>
          <w:sz w:val="28"/>
          <w:szCs w:val="28"/>
        </w:rPr>
        <w:t xml:space="preserve">Fiskebäcksloppet – Tre hamnar </w:t>
      </w:r>
    </w:p>
    <w:p w14:paraId="5E456F28" w14:textId="77777777" w:rsidR="006426BD" w:rsidRPr="00EA3312" w:rsidRDefault="00EA3312" w:rsidP="00EA3312">
      <w:pPr>
        <w:jc w:val="both"/>
        <w:rPr>
          <w:rFonts w:ascii="Titillium WebRegular" w:eastAsia="Titillium WebRegular" w:hAnsi="Titillium WebRegular" w:cs="Titillium WebRegular"/>
        </w:rPr>
      </w:pPr>
      <w:r w:rsidRPr="00EA3312">
        <w:rPr>
          <w:rFonts w:ascii="Titillium WebRegular" w:eastAsia="Titillium WebRegular" w:hAnsi="Titillium WebRegular" w:cs="Titillium WebRegular"/>
        </w:rPr>
        <w:t>6 juni 2016</w:t>
      </w:r>
    </w:p>
    <w:p w14:paraId="28C64AD8" w14:textId="77777777" w:rsidR="006426BD" w:rsidRPr="00EA3312" w:rsidRDefault="006426BD" w:rsidP="00EA3312">
      <w:pPr>
        <w:jc w:val="both"/>
        <w:rPr>
          <w:rFonts w:ascii="Titillium WebRegular" w:eastAsia="Titillium WebRegular" w:hAnsi="Titillium WebRegular" w:cs="Titillium WebRegular"/>
        </w:rPr>
      </w:pPr>
    </w:p>
    <w:p w14:paraId="5A31F6DE" w14:textId="77777777" w:rsidR="006426BD" w:rsidRPr="00EA3312" w:rsidRDefault="006426BD" w:rsidP="00EA3312">
      <w:pPr>
        <w:jc w:val="both"/>
        <w:rPr>
          <w:rFonts w:ascii="Titillium WebRegular" w:eastAsia="Titillium WebRegular" w:hAnsi="Titillium WebRegular" w:cs="Titillium WebRegular"/>
        </w:rPr>
      </w:pPr>
    </w:p>
    <w:p w14:paraId="49D8778B" w14:textId="77777777" w:rsidR="006426BD" w:rsidRPr="00EA3312" w:rsidRDefault="00EA3312" w:rsidP="00EA3312">
      <w:pPr>
        <w:spacing w:line="288" w:lineRule="auto"/>
        <w:rPr>
          <w:rFonts w:ascii="Titillium WebRegular" w:eastAsia="Titillium WebRegular" w:hAnsi="Titillium WebRegular" w:cs="Titillium WebRegular"/>
          <w:b/>
          <w:bCs/>
          <w:sz w:val="28"/>
          <w:szCs w:val="28"/>
        </w:rPr>
      </w:pPr>
      <w:r w:rsidRPr="00EA3312">
        <w:rPr>
          <w:rFonts w:ascii="Titillium WebRegular" w:eastAsia="Titillium WebRegular" w:hAnsi="Titillium WebRegular" w:cs="Titillium WebRegular"/>
          <w:b/>
          <w:bCs/>
          <w:sz w:val="32"/>
          <w:szCs w:val="32"/>
        </w:rPr>
        <w:t>Välkommen till Fiskebäck och ett av Sveriges största välgörenhetslopp!</w:t>
      </w:r>
    </w:p>
    <w:p w14:paraId="106EE19F" w14:textId="77777777" w:rsidR="006426BD" w:rsidRPr="00EA3312" w:rsidRDefault="006426BD" w:rsidP="00EA3312">
      <w:pPr>
        <w:jc w:val="both"/>
        <w:rPr>
          <w:rFonts w:ascii="Titillium WebRegular" w:eastAsia="Titillium WebRegular" w:hAnsi="Titillium WebRegular" w:cs="Titillium WebRegular"/>
        </w:rPr>
      </w:pPr>
    </w:p>
    <w:p w14:paraId="08D2473D" w14:textId="77777777" w:rsidR="006426BD" w:rsidRPr="00EA3312" w:rsidRDefault="00EA3312" w:rsidP="00EA3312">
      <w:pPr>
        <w:jc w:val="both"/>
        <w:rPr>
          <w:rFonts w:ascii="Titillium WebRegular" w:eastAsia="Titillium WebRegular" w:hAnsi="Titillium WebRegular" w:cs="Titillium WebRegular"/>
        </w:rPr>
      </w:pPr>
      <w:r w:rsidRPr="00EA3312">
        <w:rPr>
          <w:rFonts w:ascii="Titillium WebRegular" w:eastAsia="Titillium WebRegular" w:hAnsi="Titillium WebRegular" w:cs="Titillium WebRegular"/>
        </w:rPr>
        <w:t>För andra året i rad arrangeras Fiskebäcksloppet - tre hamnar som gör Göteborg till en varmare och mänskligare stad. Fiskebäcksloppet är en löparfest under nationaldagen den 6 juni 2016.</w:t>
      </w:r>
    </w:p>
    <w:p w14:paraId="0603A4AA" w14:textId="77777777" w:rsidR="006426BD" w:rsidRPr="00EA3312" w:rsidRDefault="006426BD" w:rsidP="00EA3312">
      <w:pPr>
        <w:jc w:val="both"/>
        <w:rPr>
          <w:rFonts w:ascii="Titillium WebRegular" w:eastAsia="Titillium WebRegular" w:hAnsi="Titillium WebRegular" w:cs="Titillium WebRegular"/>
        </w:rPr>
      </w:pPr>
    </w:p>
    <w:p w14:paraId="54D0B565" w14:textId="3702768E" w:rsidR="006426BD" w:rsidRPr="00EA3312" w:rsidRDefault="00BF389C" w:rsidP="00EA3312">
      <w:pPr>
        <w:jc w:val="both"/>
        <w:rPr>
          <w:rFonts w:ascii="Titillium WebRegular" w:eastAsia="Titillium WebRegular" w:hAnsi="Titillium WebRegular" w:cs="Titillium WebRegular"/>
        </w:rPr>
      </w:pPr>
      <w:r>
        <w:rPr>
          <w:rFonts w:ascii="Titillium WebRegular" w:eastAsia="Titillium WebRegular" w:hAnsi="Titillium WebRegular" w:cs="Titillium WebRegular"/>
        </w:rPr>
        <w:t xml:space="preserve">Banan är 10 km och går även i år genom tre hamnar </w:t>
      </w:r>
      <w:r w:rsidR="00EA3312" w:rsidRPr="00EA3312">
        <w:rPr>
          <w:rFonts w:ascii="Titillium WebRegular" w:eastAsia="Titillium WebRegular" w:hAnsi="Titillium WebRegular" w:cs="Titillium WebRegular"/>
        </w:rPr>
        <w:t>- Fiskebäck, Önnered och Hinsholmen. För barnen finns en 2 km bana och för de yngsta ett knattelopp på några 100 meter. Start och mål, med evenemangso</w:t>
      </w:r>
      <w:r>
        <w:rPr>
          <w:rFonts w:ascii="Titillium WebRegular" w:eastAsia="Titillium WebRegular" w:hAnsi="Titillium WebRegular" w:cs="Titillium WebRegular"/>
        </w:rPr>
        <w:t xml:space="preserve">mråde, är förlagt till </w:t>
      </w:r>
      <w:proofErr w:type="spellStart"/>
      <w:r>
        <w:rPr>
          <w:rFonts w:ascii="Titillium WebRegular" w:eastAsia="Titillium WebRegular" w:hAnsi="Titillium WebRegular" w:cs="Titillium WebRegular"/>
        </w:rPr>
        <w:t>Sjöbacka</w:t>
      </w:r>
      <w:proofErr w:type="spellEnd"/>
      <w:r w:rsidR="00EA3312" w:rsidRPr="00EA3312">
        <w:rPr>
          <w:rFonts w:ascii="Titillium WebRegular" w:eastAsia="Titillium WebRegular" w:hAnsi="Titillium WebRegular" w:cs="Titillium WebRegular"/>
        </w:rPr>
        <w:t>, Fiskebäck.</w:t>
      </w:r>
    </w:p>
    <w:p w14:paraId="65CBC0E6" w14:textId="77777777" w:rsidR="006426BD" w:rsidRPr="00EA3312" w:rsidRDefault="006426BD" w:rsidP="00EA3312">
      <w:pPr>
        <w:jc w:val="both"/>
        <w:rPr>
          <w:rFonts w:ascii="Titillium WebRegular" w:eastAsia="Titillium WebRegular" w:hAnsi="Titillium WebRegular" w:cs="Titillium WebRegular"/>
        </w:rPr>
      </w:pPr>
    </w:p>
    <w:p w14:paraId="54B43642" w14:textId="14BA9BA9" w:rsidR="006426BD" w:rsidRPr="00EA3312" w:rsidRDefault="00EA3312" w:rsidP="00EA3312">
      <w:pPr>
        <w:jc w:val="both"/>
        <w:rPr>
          <w:rFonts w:ascii="Titillium WebRegular" w:eastAsia="Titillium WebRegular" w:hAnsi="Titillium WebRegular" w:cs="Titillium WebRegular"/>
          <w:i/>
          <w:iCs/>
          <w:sz w:val="28"/>
          <w:szCs w:val="28"/>
        </w:rPr>
      </w:pPr>
      <w:r w:rsidRPr="00EA3312">
        <w:rPr>
          <w:rFonts w:ascii="Titillium WebRegular" w:eastAsia="Titillium WebRegular" w:hAnsi="Titillium WebRegular" w:cs="Titillium WebRegular"/>
          <w:i/>
          <w:iCs/>
          <w:sz w:val="28"/>
          <w:szCs w:val="28"/>
        </w:rPr>
        <w:t xml:space="preserve">”Drömscenariot i år är att skapa ett så attraktivt lopp att vi passerar vår målsättning på 1 200 anmälda löpare till Fiskebäcksloppet. Det skulle i sin tur innebära att vi kan skänka </w:t>
      </w:r>
      <w:r w:rsidR="00BF389C">
        <w:rPr>
          <w:rFonts w:ascii="Titillium WebRegular" w:eastAsia="Titillium WebRegular" w:hAnsi="Titillium WebRegular" w:cs="Titillium WebRegular"/>
          <w:i/>
          <w:iCs/>
          <w:sz w:val="28"/>
          <w:szCs w:val="28"/>
        </w:rPr>
        <w:t>över 300</w:t>
      </w:r>
      <w:r w:rsidRPr="00EA3312">
        <w:rPr>
          <w:rFonts w:ascii="Titillium WebRegular" w:eastAsia="Titillium WebRegular" w:hAnsi="Titillium WebRegular" w:cs="Titillium WebRegular"/>
          <w:i/>
          <w:iCs/>
          <w:sz w:val="28"/>
          <w:szCs w:val="28"/>
        </w:rPr>
        <w:t xml:space="preserve"> 000 kr till Göteborgs Räddningsmissions arbete bland utsatta barn. Det är vår stora drivkraft bakom loppet - att göra skillnad för de som behöver det som allra mest.”</w:t>
      </w:r>
    </w:p>
    <w:p w14:paraId="209261BD" w14:textId="77777777" w:rsidR="006426BD" w:rsidRPr="00EA3312" w:rsidRDefault="006426BD" w:rsidP="00EA3312">
      <w:pPr>
        <w:jc w:val="both"/>
        <w:rPr>
          <w:rFonts w:ascii="Titillium WebRegular" w:eastAsia="Titillium WebRegular" w:hAnsi="Titillium WebRegular" w:cs="Titillium WebRegular"/>
          <w:b/>
          <w:bCs/>
          <w:sz w:val="16"/>
          <w:szCs w:val="16"/>
        </w:rPr>
      </w:pPr>
    </w:p>
    <w:p w14:paraId="2ABC4862" w14:textId="77777777" w:rsidR="006426BD" w:rsidRPr="00EA3312" w:rsidRDefault="00EA3312" w:rsidP="00EA3312">
      <w:pPr>
        <w:jc w:val="both"/>
        <w:rPr>
          <w:rFonts w:ascii="Titillium WebRegular" w:eastAsia="Titillium WebRegular" w:hAnsi="Titillium WebRegular" w:cs="Titillium WebRegular"/>
          <w:b/>
          <w:bCs/>
          <w:sz w:val="20"/>
          <w:szCs w:val="20"/>
        </w:rPr>
      </w:pPr>
      <w:proofErr w:type="gramStart"/>
      <w:r w:rsidRPr="00EA3312">
        <w:rPr>
          <w:rFonts w:ascii="Titillium WebRegular" w:eastAsia="Titillium WebRegular" w:hAnsi="Titillium WebRegular" w:cs="Titillium WebRegular"/>
          <w:b/>
          <w:bCs/>
          <w:sz w:val="20"/>
          <w:szCs w:val="20"/>
        </w:rPr>
        <w:t>-</w:t>
      </w:r>
      <w:proofErr w:type="gramEnd"/>
      <w:r w:rsidRPr="00EA3312">
        <w:rPr>
          <w:rFonts w:ascii="Titillium WebRegular" w:eastAsia="Titillium WebRegular" w:hAnsi="Titillium WebRegular" w:cs="Titillium WebRegular"/>
          <w:b/>
          <w:bCs/>
          <w:sz w:val="20"/>
          <w:szCs w:val="20"/>
        </w:rPr>
        <w:t xml:space="preserve"> SAMUEL HAUGSTVEDT, tävlingsledare Fiskebäcksloppet</w:t>
      </w:r>
    </w:p>
    <w:p w14:paraId="14319E56" w14:textId="77777777" w:rsidR="006426BD" w:rsidRPr="00EA3312" w:rsidRDefault="006426BD" w:rsidP="00EA3312">
      <w:pPr>
        <w:jc w:val="both"/>
        <w:rPr>
          <w:rFonts w:ascii="Titillium WebRegular" w:eastAsia="Titillium WebRegular" w:hAnsi="Titillium WebRegular" w:cs="Titillium WebRegular"/>
        </w:rPr>
      </w:pPr>
    </w:p>
    <w:p w14:paraId="4E940EB3" w14:textId="77777777" w:rsidR="006426BD" w:rsidRPr="00EA3312" w:rsidRDefault="00EA3312" w:rsidP="00EA3312">
      <w:pPr>
        <w:jc w:val="both"/>
        <w:rPr>
          <w:rFonts w:ascii="Titillium WebRegular" w:eastAsia="Titillium WebRegular" w:hAnsi="Titillium WebRegular" w:cs="Titillium WebRegular"/>
        </w:rPr>
      </w:pPr>
      <w:r w:rsidRPr="00EA3312">
        <w:rPr>
          <w:rFonts w:ascii="Titillium WebRegular" w:eastAsia="Titillium WebRegular" w:hAnsi="Titillium WebRegular" w:cs="Titillium WebRegular"/>
        </w:rPr>
        <w:t>Anmälningsavgiften går oavkortat till Göteborgs Räddningsmission och förra årets 850 anmälningar inbringade mer än 220 000 kronor till organisationens Öppna förskola för barn till utsatta EU-medborgare. Insamlade medel för 2015 gjorde det möjligt för förskolan att anställa ytterligare en pedagog och utveckla sin verksamhet.</w:t>
      </w:r>
    </w:p>
    <w:p w14:paraId="2104D17B" w14:textId="77777777" w:rsidR="006426BD" w:rsidRPr="00EA3312" w:rsidRDefault="006426BD" w:rsidP="00EA3312">
      <w:pPr>
        <w:jc w:val="both"/>
        <w:rPr>
          <w:rFonts w:ascii="Titillium WebRegular" w:eastAsia="Titillium WebRegular" w:hAnsi="Titillium WebRegular" w:cs="Titillium WebRegular"/>
        </w:rPr>
      </w:pPr>
    </w:p>
    <w:p w14:paraId="50E5171A" w14:textId="77777777" w:rsidR="00EA3312" w:rsidRPr="00EA3312" w:rsidRDefault="00EA3312" w:rsidP="00EA3312">
      <w:pPr>
        <w:jc w:val="both"/>
        <w:rPr>
          <w:rFonts w:ascii="Titillium WebRegular" w:eastAsia="Titillium WebRegular" w:hAnsi="Titillium WebRegular" w:cs="Titillium WebRegular"/>
        </w:rPr>
      </w:pPr>
    </w:p>
    <w:p w14:paraId="7FB41BDB" w14:textId="77777777" w:rsidR="00EA3312" w:rsidRPr="00EA3312" w:rsidRDefault="00EA3312" w:rsidP="00EA3312">
      <w:pPr>
        <w:jc w:val="both"/>
        <w:rPr>
          <w:rFonts w:ascii="Titillium WebRegular" w:eastAsia="Titillium WebRegular" w:hAnsi="Titillium WebRegular" w:cs="Titillium WebRegular"/>
        </w:rPr>
      </w:pPr>
    </w:p>
    <w:p w14:paraId="3B9D917A" w14:textId="1724518C" w:rsidR="006426BD" w:rsidRPr="00EA3312" w:rsidRDefault="00EA3312" w:rsidP="00EA3312">
      <w:pPr>
        <w:jc w:val="both"/>
        <w:rPr>
          <w:rFonts w:ascii="Titillium WebRegular" w:eastAsia="Titillium WebRegular" w:hAnsi="Titillium WebRegular" w:cs="Titillium WebRegular"/>
        </w:rPr>
      </w:pPr>
      <w:r w:rsidRPr="00EA3312">
        <w:rPr>
          <w:rFonts w:ascii="Titillium WebRegular" w:eastAsia="Titillium WebRegular" w:hAnsi="Titillium WebRegular" w:cs="Titillium WebRegular"/>
        </w:rPr>
        <w:lastRenderedPageBreak/>
        <w:t>I år kommer starta</w:t>
      </w:r>
      <w:r>
        <w:rPr>
          <w:rFonts w:ascii="Titillium WebRegular" w:eastAsia="Titillium WebRegular" w:hAnsi="Titillium WebRegular" w:cs="Titillium WebRegular"/>
        </w:rPr>
        <w:t>v</w:t>
      </w:r>
      <w:r w:rsidRPr="00EA3312">
        <w:rPr>
          <w:rFonts w:ascii="Titillium WebRegular" w:eastAsia="Titillium WebRegular" w:hAnsi="Titillium WebRegular" w:cs="Titillium WebRegular"/>
        </w:rPr>
        <w:t xml:space="preserve">gifterna, som förväntas inbringa </w:t>
      </w:r>
      <w:r w:rsidR="00F14BFA">
        <w:rPr>
          <w:rFonts w:ascii="Titillium WebRegular" w:eastAsia="Titillium WebRegular" w:hAnsi="Titillium WebRegular" w:cs="Titillium WebRegular"/>
        </w:rPr>
        <w:t>över 300</w:t>
      </w:r>
      <w:r w:rsidRPr="00EA3312">
        <w:rPr>
          <w:rFonts w:ascii="Titillium WebRegular" w:eastAsia="Titillium WebRegular" w:hAnsi="Titillium WebRegular" w:cs="Titillium WebRegular"/>
        </w:rPr>
        <w:t xml:space="preserve"> 000 kr, att gå till Göteborgs Räddningsmissions:</w:t>
      </w:r>
    </w:p>
    <w:p w14:paraId="26E2C4F9" w14:textId="77777777" w:rsidR="006426BD" w:rsidRPr="00EA3312" w:rsidRDefault="00EA3312" w:rsidP="00EA3312">
      <w:pPr>
        <w:numPr>
          <w:ilvl w:val="0"/>
          <w:numId w:val="2"/>
        </w:numPr>
        <w:jc w:val="both"/>
        <w:rPr>
          <w:rFonts w:ascii="Titillium WebRegular" w:eastAsia="Titillium WebRegular" w:hAnsi="Titillium WebRegular" w:cs="Titillium WebRegular"/>
        </w:rPr>
      </w:pPr>
      <w:r w:rsidRPr="00EA3312">
        <w:rPr>
          <w:rFonts w:ascii="Titillium WebRegular" w:eastAsia="Titillium WebRegular" w:hAnsi="Titillium WebRegular" w:cs="Titillium WebRegular"/>
        </w:rPr>
        <w:t>Öppna förskola för barn till utsatta EU-medborgare</w:t>
      </w:r>
    </w:p>
    <w:p w14:paraId="64AB3B27" w14:textId="77777777" w:rsidR="006426BD" w:rsidRPr="00EA3312" w:rsidRDefault="00EA3312" w:rsidP="00EA3312">
      <w:pPr>
        <w:numPr>
          <w:ilvl w:val="0"/>
          <w:numId w:val="2"/>
        </w:numPr>
        <w:jc w:val="both"/>
        <w:rPr>
          <w:rFonts w:ascii="Titillium WebRegular" w:eastAsia="Titillium WebRegular" w:hAnsi="Titillium WebRegular" w:cs="Titillium WebRegular"/>
        </w:rPr>
      </w:pPr>
      <w:r w:rsidRPr="00EA3312">
        <w:rPr>
          <w:rFonts w:ascii="Titillium WebRegular" w:eastAsia="Titillium WebRegular" w:hAnsi="Titillium WebRegular" w:cs="Titillium WebRegular"/>
        </w:rPr>
        <w:t>Solrosen - stöd till barn som har en förälder i fängelse</w:t>
      </w:r>
    </w:p>
    <w:p w14:paraId="180937F0" w14:textId="77777777" w:rsidR="006426BD" w:rsidRPr="00EA3312" w:rsidRDefault="006426BD" w:rsidP="00EA3312">
      <w:pPr>
        <w:jc w:val="both"/>
        <w:rPr>
          <w:rFonts w:ascii="Titillium WebRegular" w:eastAsia="Titillium WebRegular" w:hAnsi="Titillium WebRegular" w:cs="Titillium WebRegular"/>
        </w:rPr>
      </w:pPr>
    </w:p>
    <w:p w14:paraId="63FB5B90" w14:textId="2202F66F" w:rsidR="00F14BFA" w:rsidRPr="00EA3312" w:rsidRDefault="00F14BFA" w:rsidP="00EA3312">
      <w:pPr>
        <w:jc w:val="both"/>
        <w:rPr>
          <w:rFonts w:ascii="Titillium WebRegular" w:eastAsia="Titillium WebRegular" w:hAnsi="Titillium WebRegular" w:cs="Titillium WebRegular"/>
        </w:rPr>
      </w:pPr>
      <w:r>
        <w:rPr>
          <w:rFonts w:ascii="Titillium WebRegular" w:eastAsia="Titillium WebRegular" w:hAnsi="Titillium WebRegular" w:cs="Titillium WebRegular"/>
        </w:rPr>
        <w:t xml:space="preserve">Fiskebäcks Missionskyrka och Fiskebäckskyrkan arrangerar Fiskebäcksloppet till förmån för Göteborgs Räddningsmissions sociala arbete i Göteborg. </w:t>
      </w:r>
      <w:r w:rsidRPr="00EA3312">
        <w:rPr>
          <w:rFonts w:ascii="Titillium WebRegular" w:eastAsia="Titillium WebRegular" w:hAnsi="Titillium WebRegular" w:cs="Titillium WebRegular"/>
        </w:rPr>
        <w:t xml:space="preserve">Det gör att det inte bara är ett tillfälle för </w:t>
      </w:r>
      <w:proofErr w:type="spellStart"/>
      <w:r w:rsidRPr="00EA3312">
        <w:rPr>
          <w:rFonts w:ascii="Titillium WebRegular" w:eastAsia="Titillium WebRegular" w:hAnsi="Titillium WebRegular" w:cs="Titillium WebRegular"/>
        </w:rPr>
        <w:t>löpentusiasten</w:t>
      </w:r>
      <w:proofErr w:type="spellEnd"/>
      <w:r w:rsidRPr="00EA3312">
        <w:rPr>
          <w:rFonts w:ascii="Titillium WebRegular" w:eastAsia="Titillium WebRegular" w:hAnsi="Titillium WebRegular" w:cs="Titillium WebRegular"/>
        </w:rPr>
        <w:t>, det är också en möjlighet för företag att dels sponsra arrangemanget med material men även med en summa pengar. Detta för att loppet ska kunna bedrivas utan kostnader.</w:t>
      </w:r>
    </w:p>
    <w:p w14:paraId="6D0683FC" w14:textId="77777777" w:rsidR="006426BD" w:rsidRPr="00EA3312" w:rsidRDefault="006426BD" w:rsidP="00EA3312">
      <w:pPr>
        <w:jc w:val="both"/>
        <w:rPr>
          <w:rFonts w:ascii="Titillium WebRegular" w:eastAsia="Titillium WebRegular" w:hAnsi="Titillium WebRegular" w:cs="Titillium WebRegular"/>
        </w:rPr>
      </w:pPr>
    </w:p>
    <w:p w14:paraId="2E024EB0" w14:textId="77777777" w:rsidR="006426BD" w:rsidRPr="00EA3312" w:rsidRDefault="00EA3312" w:rsidP="00EA3312">
      <w:pPr>
        <w:jc w:val="both"/>
        <w:rPr>
          <w:rFonts w:ascii="Titillium WebRegular" w:hAnsi="Titillium WebRegular"/>
        </w:rPr>
      </w:pPr>
      <w:r w:rsidRPr="00EA3312">
        <w:rPr>
          <w:rFonts w:ascii="Titillium WebRegular" w:eastAsia="Titillium WebRegular" w:hAnsi="Titillium WebRegular" w:cs="Titillium WebRegular"/>
          <w:b/>
          <w:bCs/>
          <w:sz w:val="28"/>
          <w:szCs w:val="28"/>
        </w:rPr>
        <w:br w:type="page"/>
      </w:r>
    </w:p>
    <w:p w14:paraId="29917E65" w14:textId="77777777" w:rsidR="006426BD" w:rsidRPr="00EA3312" w:rsidRDefault="00EA3312">
      <w:pPr>
        <w:rPr>
          <w:rFonts w:ascii="Titillium WebRegular" w:eastAsia="Titillium WebRegular" w:hAnsi="Titillium WebRegular" w:cs="Titillium WebRegular"/>
        </w:rPr>
      </w:pPr>
      <w:r w:rsidRPr="00EA3312">
        <w:rPr>
          <w:rFonts w:ascii="Titillium WebRegular" w:eastAsia="Titillium WebRegular" w:hAnsi="Titillium WebRegular" w:cs="Titillium WebRegular"/>
          <w:b/>
          <w:bCs/>
          <w:sz w:val="28"/>
          <w:szCs w:val="28"/>
        </w:rPr>
        <w:lastRenderedPageBreak/>
        <w:t>Om Fiskebäcksloppet</w:t>
      </w:r>
      <w:r>
        <w:rPr>
          <w:rFonts w:ascii="Titillium WebRegular" w:eastAsia="Titillium WebRegular" w:hAnsi="Titillium WebRegular" w:cs="Titillium WebRegular"/>
          <w:b/>
          <w:bCs/>
          <w:sz w:val="28"/>
          <w:szCs w:val="28"/>
        </w:rPr>
        <w:t xml:space="preserve"> – Tre hamnar</w:t>
      </w:r>
    </w:p>
    <w:p w14:paraId="4DAAB4F8" w14:textId="77777777" w:rsidR="006426BD" w:rsidRPr="00EA3312" w:rsidRDefault="006426BD">
      <w:pPr>
        <w:rPr>
          <w:rFonts w:ascii="Titillium WebRegular" w:eastAsia="Titillium WebRegular" w:hAnsi="Titillium WebRegular" w:cs="Titillium WebRegular"/>
        </w:rPr>
      </w:pPr>
    </w:p>
    <w:p w14:paraId="28ED647D" w14:textId="77777777" w:rsidR="006426BD" w:rsidRPr="00EA3312" w:rsidRDefault="00EA3312">
      <w:pPr>
        <w:rPr>
          <w:rFonts w:ascii="Titillium WebRegular" w:eastAsia="Titillium WebRegular" w:hAnsi="Titillium WebRegular" w:cs="Titillium WebRegular"/>
        </w:rPr>
      </w:pPr>
      <w:r w:rsidRPr="00EA3312">
        <w:rPr>
          <w:rFonts w:ascii="Titillium WebRegular" w:eastAsia="Titillium WebRegular" w:hAnsi="Titillium WebRegular" w:cs="Titillium WebRegular"/>
        </w:rPr>
        <w:t>Den 6 juni 2016 är det dags för andra upplagan av Fiskebäcksloppet – Tre hamnar. Loppet går i en kuperad och naturskön omgivning där man under tävlingen får se och uppleva tre hamnar – Önnered, Hinsholmen och Fiskebäck. Det unika med detta lopp är att man springer för andra då startavgiften går oavkortat till Göteborgs Räddningsmissions sociala arbete. En ideell projektgrupp står bakom Fiskebäcksloppet som är ett samarbete mellan Fiskebäckskyrkan, Fiskebäcks Missionskyrka, Majornas IK och Räddningsmissionen. Läs mer på www.fiskebacksloppet.se</w:t>
      </w:r>
    </w:p>
    <w:p w14:paraId="3634D372" w14:textId="77777777" w:rsidR="006426BD" w:rsidRPr="00EA3312" w:rsidRDefault="006426BD">
      <w:pPr>
        <w:rPr>
          <w:rFonts w:ascii="Titillium WebRegular" w:eastAsia="Titillium WebRegular" w:hAnsi="Titillium WebRegular" w:cs="Titillium WebRegular"/>
        </w:rPr>
      </w:pPr>
    </w:p>
    <w:p w14:paraId="23A0938F" w14:textId="77777777" w:rsidR="006426BD" w:rsidRPr="00EA3312" w:rsidRDefault="00EA3312">
      <w:pPr>
        <w:rPr>
          <w:rFonts w:ascii="Titillium WebRegular" w:eastAsia="Titillium WebRegular" w:hAnsi="Titillium WebRegular" w:cs="Titillium WebRegular"/>
          <w:b/>
          <w:bCs/>
          <w:sz w:val="28"/>
          <w:szCs w:val="28"/>
        </w:rPr>
      </w:pPr>
      <w:r w:rsidRPr="00EA3312">
        <w:rPr>
          <w:rFonts w:ascii="Titillium WebRegular" w:eastAsia="Titillium WebRegular" w:hAnsi="Titillium WebRegular" w:cs="Titillium WebRegular"/>
          <w:b/>
          <w:bCs/>
          <w:sz w:val="28"/>
          <w:szCs w:val="28"/>
        </w:rPr>
        <w:t>Om Göteborgs Räddningsmission</w:t>
      </w:r>
    </w:p>
    <w:p w14:paraId="624991F0" w14:textId="77777777" w:rsidR="006426BD" w:rsidRPr="00EA3312" w:rsidRDefault="006426BD">
      <w:pPr>
        <w:rPr>
          <w:rFonts w:ascii="Titillium WebRegular" w:eastAsia="Titillium WebRegular" w:hAnsi="Titillium WebRegular" w:cs="Titillium WebRegular"/>
        </w:rPr>
      </w:pPr>
    </w:p>
    <w:p w14:paraId="3B709ED9" w14:textId="77777777" w:rsidR="006426BD" w:rsidRPr="00EA3312" w:rsidRDefault="00EA3312">
      <w:pPr>
        <w:rPr>
          <w:rFonts w:ascii="Titillium WebRegular" w:eastAsia="Titillium WebRegular" w:hAnsi="Titillium WebRegular" w:cs="Titillium WebRegular"/>
        </w:rPr>
      </w:pPr>
      <w:r w:rsidRPr="00EA3312">
        <w:rPr>
          <w:rFonts w:ascii="Titillium WebRegular" w:eastAsia="Titillium WebRegular" w:hAnsi="Titillium WebRegular" w:cs="Titillium WebRegular"/>
        </w:rPr>
        <w:t>Göteborgs Räddningsmission är en idéburen organisation som arbetar med socialt arbete på kristen grund. Organisationens uppdrag är att uppmärksamma och motverka förhållanden i samhället som leder till och förvärrar utsatthet och utanförskap. Räddningsmissionens vision är att varje människa har rätt till ett värdigt liv. Läs mer på www.raddningsmissionen.se.</w:t>
      </w:r>
    </w:p>
    <w:p w14:paraId="6A8AAB91" w14:textId="77777777" w:rsidR="006426BD" w:rsidRPr="00EA3312" w:rsidRDefault="006426BD">
      <w:pPr>
        <w:rPr>
          <w:rFonts w:ascii="Titillium WebRegular" w:eastAsia="Titillium WebRegular" w:hAnsi="Titillium WebRegular" w:cs="Titillium WebRegular"/>
        </w:rPr>
      </w:pPr>
    </w:p>
    <w:p w14:paraId="64E4D77A" w14:textId="77777777" w:rsidR="006426BD" w:rsidRPr="00EA3312" w:rsidRDefault="00EA3312">
      <w:pPr>
        <w:rPr>
          <w:rFonts w:ascii="Titillium WebRegular" w:eastAsia="Titillium WebRegular" w:hAnsi="Titillium WebRegular" w:cs="Titillium WebRegular"/>
          <w:b/>
          <w:bCs/>
          <w:sz w:val="28"/>
          <w:szCs w:val="28"/>
        </w:rPr>
      </w:pPr>
      <w:r w:rsidRPr="00EA3312">
        <w:rPr>
          <w:rFonts w:ascii="Titillium WebRegular" w:eastAsia="Titillium WebRegular" w:hAnsi="Titillium WebRegular" w:cs="Titillium WebRegular"/>
          <w:b/>
          <w:bCs/>
          <w:sz w:val="28"/>
          <w:szCs w:val="28"/>
        </w:rPr>
        <w:t>Kontakt</w:t>
      </w:r>
    </w:p>
    <w:p w14:paraId="52C29492" w14:textId="77777777" w:rsidR="00F14BFA" w:rsidRDefault="00F14BFA">
      <w:pPr>
        <w:rPr>
          <w:rFonts w:ascii="Titillium WebRegular" w:eastAsia="Titillium WebRegular" w:hAnsi="Titillium WebRegular" w:cs="Titillium WebRegular"/>
        </w:rPr>
      </w:pPr>
    </w:p>
    <w:p w14:paraId="3A2B628D" w14:textId="77777777" w:rsidR="006426BD" w:rsidRPr="00EA3312" w:rsidRDefault="00EA3312">
      <w:pPr>
        <w:rPr>
          <w:rFonts w:ascii="Titillium WebRegular" w:eastAsia="Titillium WebRegular" w:hAnsi="Titillium WebRegular" w:cs="Titillium WebRegular"/>
        </w:rPr>
      </w:pPr>
      <w:r w:rsidRPr="00EA3312">
        <w:rPr>
          <w:rFonts w:ascii="Titillium WebRegular" w:eastAsia="Titillium WebRegular" w:hAnsi="Titillium WebRegular" w:cs="Titillium WebRegular"/>
        </w:rPr>
        <w:t>För frågor kring loppet och dess utformning:</w:t>
      </w:r>
    </w:p>
    <w:p w14:paraId="2E68C852" w14:textId="58FBE665" w:rsidR="00F14BFA" w:rsidRDefault="00F14BFA">
      <w:pPr>
        <w:rPr>
          <w:rFonts w:ascii="Titillium WebRegular" w:eastAsia="Titillium WebRegular" w:hAnsi="Titillium WebRegular" w:cs="Titillium WebRegular"/>
        </w:rPr>
      </w:pPr>
      <w:r>
        <w:rPr>
          <w:rFonts w:ascii="Titillium WebRegular" w:eastAsia="Titillium WebRegular" w:hAnsi="Titillium WebRegular" w:cs="Titillium WebRegular"/>
        </w:rPr>
        <w:t>Samuel</w:t>
      </w:r>
      <w:r w:rsidRPr="00F14BFA">
        <w:rPr>
          <w:rFonts w:ascii="Titillium WebRegular" w:eastAsia="Titillium WebRegular" w:hAnsi="Titillium WebRegular" w:cs="Titillium WebRegular"/>
        </w:rPr>
        <w:t xml:space="preserve"> </w:t>
      </w:r>
      <w:r>
        <w:rPr>
          <w:rFonts w:ascii="Titillium WebRegular" w:eastAsia="Titillium WebRegular" w:hAnsi="Titillium WebRegular" w:cs="Titillium WebRegular"/>
        </w:rPr>
        <w:t>Haugstvedt, tävlingsledare</w:t>
      </w:r>
    </w:p>
    <w:p w14:paraId="0FE78B94" w14:textId="32E284A6" w:rsidR="00F14BFA" w:rsidRDefault="00B54389">
      <w:pPr>
        <w:rPr>
          <w:rFonts w:ascii="Titillium WebRegular" w:hAnsi="Titillium WebRegular" w:cs="Euphemia UCAS"/>
        </w:rPr>
      </w:pPr>
      <w:r>
        <w:rPr>
          <w:rFonts w:ascii="Titillium WebRegular" w:hAnsi="Titillium WebRegular" w:cs="Euphemia UCAS"/>
        </w:rPr>
        <w:t>073</w:t>
      </w:r>
      <w:r w:rsidR="00F14BFA">
        <w:rPr>
          <w:rFonts w:ascii="Titillium WebRegular" w:hAnsi="Titillium WebRegular" w:cs="Euphemia UCAS"/>
        </w:rPr>
        <w:t>-</w:t>
      </w:r>
      <w:r>
        <w:rPr>
          <w:rFonts w:ascii="Titillium WebRegular" w:hAnsi="Titillium WebRegular" w:cs="Euphemia UCAS"/>
        </w:rPr>
        <w:t>3</w:t>
      </w:r>
      <w:bookmarkStart w:id="0" w:name="_GoBack"/>
      <w:bookmarkEnd w:id="0"/>
      <w:r w:rsidR="00F14BFA">
        <w:rPr>
          <w:rFonts w:ascii="Titillium WebRegular" w:hAnsi="Titillium WebRegular" w:cs="Euphemia UCAS"/>
        </w:rPr>
        <w:t>53 40 45</w:t>
      </w:r>
    </w:p>
    <w:p w14:paraId="0358CA96" w14:textId="49536805" w:rsidR="006426BD" w:rsidRPr="00EA3312" w:rsidRDefault="00F14BFA">
      <w:pPr>
        <w:rPr>
          <w:rFonts w:ascii="Titillium WebRegular" w:eastAsia="Titillium WebRegular" w:hAnsi="Titillium WebRegular" w:cs="Titillium WebRegular"/>
        </w:rPr>
      </w:pPr>
      <w:r>
        <w:rPr>
          <w:rFonts w:ascii="Titillium WebRegular" w:eastAsia="Titillium WebRegular" w:hAnsi="Titillium WebRegular" w:cs="Titillium WebRegular"/>
        </w:rPr>
        <w:t xml:space="preserve">press@fiskebacksloppet.se </w:t>
      </w:r>
    </w:p>
    <w:p w14:paraId="0060894E" w14:textId="77777777" w:rsidR="006426BD" w:rsidRPr="00EA3312" w:rsidRDefault="006426BD">
      <w:pPr>
        <w:rPr>
          <w:rFonts w:ascii="Titillium WebRegular" w:eastAsia="Titillium WebRegular" w:hAnsi="Titillium WebRegular" w:cs="Titillium WebRegular"/>
        </w:rPr>
      </w:pPr>
    </w:p>
    <w:p w14:paraId="12801A47" w14:textId="77777777" w:rsidR="006426BD" w:rsidRPr="00EA3312" w:rsidRDefault="00EA3312">
      <w:pPr>
        <w:rPr>
          <w:rFonts w:ascii="Titillium WebRegular" w:eastAsia="Titillium WebRegular" w:hAnsi="Titillium WebRegular" w:cs="Titillium WebRegular"/>
        </w:rPr>
      </w:pPr>
      <w:r w:rsidRPr="00EA3312">
        <w:rPr>
          <w:rFonts w:ascii="Titillium WebRegular" w:eastAsia="Titillium WebRegular" w:hAnsi="Titillium WebRegular" w:cs="Titillium WebRegular"/>
        </w:rPr>
        <w:t>För frågor om Göteborgs Räddningsmission:</w:t>
      </w:r>
    </w:p>
    <w:p w14:paraId="577CDE53" w14:textId="77777777" w:rsidR="006426BD" w:rsidRPr="00EA3312" w:rsidRDefault="00EA3312">
      <w:pPr>
        <w:rPr>
          <w:rFonts w:ascii="Titillium WebRegular" w:eastAsia="Titillium WebRegular" w:hAnsi="Titillium WebRegular" w:cs="Titillium WebRegular"/>
        </w:rPr>
      </w:pPr>
      <w:r w:rsidRPr="00EA3312">
        <w:rPr>
          <w:rFonts w:ascii="Titillium WebRegular" w:eastAsia="Titillium WebRegular" w:hAnsi="Titillium WebRegular" w:cs="Titillium WebRegular"/>
        </w:rPr>
        <w:t>Judit Viktorsson, kommunikatör</w:t>
      </w:r>
    </w:p>
    <w:p w14:paraId="6C69F7C3" w14:textId="77777777" w:rsidR="006426BD" w:rsidRPr="00EA3312" w:rsidRDefault="00EA3312">
      <w:pPr>
        <w:rPr>
          <w:rFonts w:ascii="Titillium WebRegular" w:eastAsia="Titillium WebRegular" w:hAnsi="Titillium WebRegular" w:cs="Titillium WebRegular"/>
        </w:rPr>
      </w:pPr>
      <w:r w:rsidRPr="00EA3312">
        <w:rPr>
          <w:rFonts w:ascii="Titillium WebRegular" w:eastAsia="Titillium WebRegular" w:hAnsi="Titillium WebRegular" w:cs="Titillium WebRegular"/>
        </w:rPr>
        <w:t>073-901 41 15</w:t>
      </w:r>
    </w:p>
    <w:p w14:paraId="3852EF8C" w14:textId="33646C72" w:rsidR="006426BD" w:rsidRPr="00F14BFA" w:rsidRDefault="00EA3312">
      <w:pPr>
        <w:rPr>
          <w:rFonts w:ascii="Titillium WebRegular" w:eastAsia="Titillium WebRegular" w:hAnsi="Titillium WebRegular" w:cs="Titillium WebRegular"/>
          <w:color w:val="auto"/>
        </w:rPr>
      </w:pPr>
      <w:proofErr w:type="gramStart"/>
      <w:r w:rsidRPr="00F14BFA">
        <w:rPr>
          <w:rStyle w:val="Hyperlink0"/>
          <w:rFonts w:ascii="Titillium WebRegular" w:hAnsi="Titillium WebRegular"/>
          <w:color w:val="auto"/>
          <w:u w:val="none"/>
          <w:lang w:val="en-US"/>
        </w:rPr>
        <w:t>j</w:t>
      </w:r>
      <w:proofErr w:type="gramEnd"/>
      <w:r w:rsidRPr="00F14BFA">
        <w:rPr>
          <w:rStyle w:val="Hyperlink0"/>
          <w:rFonts w:ascii="Titillium WebRegular" w:hAnsi="Titillium WebRegular"/>
          <w:color w:val="auto"/>
          <w:u w:val="none"/>
          <w:lang w:val="en-US"/>
        </w:rPr>
        <w:t>.viktorsson@raddningsmission.se</w:t>
      </w:r>
    </w:p>
    <w:p w14:paraId="60BCA380" w14:textId="77777777" w:rsidR="006426BD" w:rsidRPr="00EA3312" w:rsidRDefault="006426BD">
      <w:pPr>
        <w:rPr>
          <w:rFonts w:ascii="Titillium WebRegular" w:eastAsia="Titillium WebRegular" w:hAnsi="Titillium WebRegular" w:cs="Titillium WebRegular"/>
        </w:rPr>
      </w:pPr>
    </w:p>
    <w:p w14:paraId="3FD956F1" w14:textId="77777777" w:rsidR="006426BD" w:rsidRDefault="00EA3312">
      <w:pPr>
        <w:rPr>
          <w:rFonts w:ascii="Titillium WebRegular" w:eastAsia="Titillium WebRegular" w:hAnsi="Titillium WebRegular" w:cs="Titillium WebRegular"/>
          <w:b/>
          <w:bCs/>
          <w:sz w:val="28"/>
          <w:szCs w:val="28"/>
        </w:rPr>
      </w:pPr>
      <w:r w:rsidRPr="00EA3312">
        <w:rPr>
          <w:rFonts w:ascii="Titillium WebRegular" w:eastAsia="Titillium WebRegular" w:hAnsi="Titillium WebRegular" w:cs="Titillium WebRegular"/>
          <w:b/>
          <w:bCs/>
          <w:sz w:val="28"/>
          <w:szCs w:val="28"/>
        </w:rPr>
        <w:t xml:space="preserve">Presslänk till </w:t>
      </w:r>
      <w:proofErr w:type="spellStart"/>
      <w:r w:rsidRPr="00EA3312">
        <w:rPr>
          <w:rFonts w:ascii="Titillium WebRegular" w:eastAsia="Titillium WebRegular" w:hAnsi="Titillium WebRegular" w:cs="Titillium WebRegular"/>
          <w:b/>
          <w:bCs/>
          <w:sz w:val="28"/>
          <w:szCs w:val="28"/>
        </w:rPr>
        <w:t>bildbank</w:t>
      </w:r>
      <w:proofErr w:type="spellEnd"/>
    </w:p>
    <w:p w14:paraId="16E5A43A" w14:textId="77777777" w:rsidR="00146F28" w:rsidRDefault="00146F28">
      <w:pPr>
        <w:rPr>
          <w:rFonts w:ascii="Titillium WebRegular" w:hAnsi="Titillium WebRegular"/>
        </w:rPr>
      </w:pPr>
    </w:p>
    <w:p w14:paraId="2EA110E1" w14:textId="0DCA83C0" w:rsidR="00F14BFA" w:rsidRPr="00F14BFA" w:rsidRDefault="00F14BFA">
      <w:pPr>
        <w:rPr>
          <w:rFonts w:ascii="Titillium WebRegular" w:hAnsi="Titillium WebRegular"/>
        </w:rPr>
      </w:pPr>
      <w:r>
        <w:rPr>
          <w:rFonts w:ascii="Titillium WebRegular" w:hAnsi="Titillium WebRegular"/>
        </w:rPr>
        <w:t xml:space="preserve">www.fiskebacksloppet.se/press </w:t>
      </w:r>
    </w:p>
    <w:sectPr w:rsidR="00F14BFA" w:rsidRPr="00F14BFA">
      <w:headerReference w:type="default" r:id="rId8"/>
      <w:footerReference w:type="default" r:id="rId9"/>
      <w:pgSz w:w="11900" w:h="16840"/>
      <w:pgMar w:top="2836" w:right="1417" w:bottom="1417" w:left="1417"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5DB94" w14:textId="77777777" w:rsidR="00F14BFA" w:rsidRDefault="00F14BFA">
      <w:r>
        <w:separator/>
      </w:r>
    </w:p>
  </w:endnote>
  <w:endnote w:type="continuationSeparator" w:id="0">
    <w:p w14:paraId="37507D80" w14:textId="77777777" w:rsidR="00F14BFA" w:rsidRDefault="00F1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Titillium WebRegular">
    <w:panose1 w:val="00000500000000000000"/>
    <w:charset w:val="00"/>
    <w:family w:val="auto"/>
    <w:pitch w:val="variable"/>
    <w:sig w:usb0="00000003" w:usb1="00000000" w:usb2="00000000" w:usb3="00000000" w:csb0="00000001" w:csb1="00000000"/>
  </w:font>
  <w:font w:name="Euphemia UCAS">
    <w:panose1 w:val="020B0503040102020104"/>
    <w:charset w:val="00"/>
    <w:family w:val="auto"/>
    <w:pitch w:val="variable"/>
    <w:sig w:usb0="80000063" w:usb1="00000000" w:usb2="00002000" w:usb3="00000000" w:csb0="000001F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F9AE5" w14:textId="77777777" w:rsidR="00F14BFA" w:rsidRDefault="00F14BFA">
    <w:pPr>
      <w:pStyle w:val="Sidhuvudoch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9358B" w14:textId="77777777" w:rsidR="00F14BFA" w:rsidRDefault="00F14BFA">
      <w:r>
        <w:separator/>
      </w:r>
    </w:p>
  </w:footnote>
  <w:footnote w:type="continuationSeparator" w:id="0">
    <w:p w14:paraId="2683202C" w14:textId="77777777" w:rsidR="00F14BFA" w:rsidRDefault="00F14B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D721B" w14:textId="77777777" w:rsidR="00F14BFA" w:rsidRDefault="00F14BFA">
    <w:pPr>
      <w:pStyle w:val="Sidhuvud"/>
      <w:tabs>
        <w:tab w:val="clear" w:pos="9072"/>
        <w:tab w:val="right" w:pos="9046"/>
      </w:tabs>
      <w:jc w:val="right"/>
    </w:pPr>
    <w:r>
      <w:rPr>
        <w:noProof/>
      </w:rPr>
      <w:drawing>
        <wp:inline distT="0" distB="0" distL="0" distR="0" wp14:anchorId="57F1BE00" wp14:editId="7012FC63">
          <wp:extent cx="2100073" cy="77068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iskebacksloppet-logo-liggande.pdf"/>
                  <pic:cNvPicPr>
                    <a:picLocks noChangeAspect="1"/>
                  </pic:cNvPicPr>
                </pic:nvPicPr>
                <pic:blipFill>
                  <a:blip r:embed="rId1">
                    <a:extLst/>
                  </a:blip>
                  <a:stretch>
                    <a:fillRect/>
                  </a:stretch>
                </pic:blipFill>
                <pic:spPr>
                  <a:xfrm>
                    <a:off x="0" y="0"/>
                    <a:ext cx="2100073" cy="770687"/>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90DB9"/>
    <w:multiLevelType w:val="hybridMultilevel"/>
    <w:tmpl w:val="D174D02E"/>
    <w:numStyleLink w:val="Punkter"/>
  </w:abstractNum>
  <w:abstractNum w:abstractNumId="1">
    <w:nsid w:val="7ABE2AF6"/>
    <w:multiLevelType w:val="hybridMultilevel"/>
    <w:tmpl w:val="D174D02E"/>
    <w:styleLink w:val="Punkter"/>
    <w:lvl w:ilvl="0" w:tplc="3142313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448E10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7B08D1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0FB26B7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1FC2AEC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93C294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9DA4E8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28CD10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2328FA9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426BD"/>
    <w:rsid w:val="00146F28"/>
    <w:rsid w:val="003F51B0"/>
    <w:rsid w:val="006426BD"/>
    <w:rsid w:val="009274DF"/>
    <w:rsid w:val="00B54389"/>
    <w:rsid w:val="00BF389C"/>
    <w:rsid w:val="00EA3312"/>
    <w:rsid w:val="00F14BF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D4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mbria" w:eastAsia="Cambria" w:hAnsi="Cambria" w:cs="Cambria"/>
      <w:color w:val="000000"/>
      <w:sz w:val="24"/>
      <w:szCs w:val="24"/>
      <w:u w:color="00000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huvud">
    <w:name w:val="header"/>
    <w:pPr>
      <w:tabs>
        <w:tab w:val="center" w:pos="4536"/>
        <w:tab w:val="right" w:pos="9072"/>
      </w:tabs>
    </w:pPr>
    <w:rPr>
      <w:rFonts w:ascii="Cambria" w:eastAsia="Cambria" w:hAnsi="Cambria" w:cs="Cambria"/>
      <w:color w:val="000000"/>
      <w:sz w:val="24"/>
      <w:szCs w:val="24"/>
      <w:u w:color="000000"/>
    </w:rPr>
  </w:style>
  <w:style w:type="paragraph" w:customStyle="1" w:styleId="Sidhuvudochsidfot">
    <w:name w:val="Sidhuvud och sidfot"/>
    <w:pPr>
      <w:tabs>
        <w:tab w:val="right" w:pos="9020"/>
      </w:tabs>
    </w:pPr>
    <w:rPr>
      <w:rFonts w:ascii="Helvetica" w:hAnsi="Helvetica" w:cs="Arial Unicode MS"/>
      <w:color w:val="000000"/>
      <w:sz w:val="24"/>
      <w:szCs w:val="24"/>
    </w:rPr>
  </w:style>
  <w:style w:type="numbering" w:customStyle="1" w:styleId="Punkter">
    <w:name w:val="Punkter"/>
    <w:pPr>
      <w:numPr>
        <w:numId w:val="1"/>
      </w:numPr>
    </w:pPr>
  </w:style>
  <w:style w:type="character" w:customStyle="1" w:styleId="Hyperlink0">
    <w:name w:val="Hyperlink.0"/>
    <w:basedOn w:val="Hyperlnk"/>
    <w:rPr>
      <w:color w:val="0000FF"/>
      <w:u w:val="single" w:color="0000FF"/>
    </w:rPr>
  </w:style>
  <w:style w:type="paragraph" w:styleId="Bubbeltext">
    <w:name w:val="Balloon Text"/>
    <w:basedOn w:val="Normal"/>
    <w:link w:val="BubbeltextChar"/>
    <w:uiPriority w:val="99"/>
    <w:semiHidden/>
    <w:unhideWhenUsed/>
    <w:rsid w:val="00EA3312"/>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EA3312"/>
    <w:rPr>
      <w:rFonts w:ascii="Lucida Grande" w:eastAsia="Cambria" w:hAnsi="Lucida Grande" w:cs="Lucida Grande"/>
      <w:color w:val="000000"/>
      <w:sz w:val="18"/>
      <w:szCs w:val="18"/>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mbria" w:eastAsia="Cambria" w:hAnsi="Cambria" w:cs="Cambria"/>
      <w:color w:val="000000"/>
      <w:sz w:val="24"/>
      <w:szCs w:val="24"/>
      <w:u w:color="00000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huvud">
    <w:name w:val="header"/>
    <w:pPr>
      <w:tabs>
        <w:tab w:val="center" w:pos="4536"/>
        <w:tab w:val="right" w:pos="9072"/>
      </w:tabs>
    </w:pPr>
    <w:rPr>
      <w:rFonts w:ascii="Cambria" w:eastAsia="Cambria" w:hAnsi="Cambria" w:cs="Cambria"/>
      <w:color w:val="000000"/>
      <w:sz w:val="24"/>
      <w:szCs w:val="24"/>
      <w:u w:color="000000"/>
    </w:rPr>
  </w:style>
  <w:style w:type="paragraph" w:customStyle="1" w:styleId="Sidhuvudochsidfot">
    <w:name w:val="Sidhuvud och sidfot"/>
    <w:pPr>
      <w:tabs>
        <w:tab w:val="right" w:pos="9020"/>
      </w:tabs>
    </w:pPr>
    <w:rPr>
      <w:rFonts w:ascii="Helvetica" w:hAnsi="Helvetica" w:cs="Arial Unicode MS"/>
      <w:color w:val="000000"/>
      <w:sz w:val="24"/>
      <w:szCs w:val="24"/>
    </w:rPr>
  </w:style>
  <w:style w:type="numbering" w:customStyle="1" w:styleId="Punkter">
    <w:name w:val="Punkter"/>
    <w:pPr>
      <w:numPr>
        <w:numId w:val="1"/>
      </w:numPr>
    </w:pPr>
  </w:style>
  <w:style w:type="character" w:customStyle="1" w:styleId="Hyperlink0">
    <w:name w:val="Hyperlink.0"/>
    <w:basedOn w:val="Hyperlnk"/>
    <w:rPr>
      <w:color w:val="0000FF"/>
      <w:u w:val="single" w:color="0000FF"/>
    </w:rPr>
  </w:style>
  <w:style w:type="paragraph" w:styleId="Bubbeltext">
    <w:name w:val="Balloon Text"/>
    <w:basedOn w:val="Normal"/>
    <w:link w:val="BubbeltextChar"/>
    <w:uiPriority w:val="99"/>
    <w:semiHidden/>
    <w:unhideWhenUsed/>
    <w:rsid w:val="00EA3312"/>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EA3312"/>
    <w:rPr>
      <w:rFonts w:ascii="Lucida Grande" w:eastAsia="Cambria" w:hAnsi="Lucida Grande" w:cs="Lucida Grande"/>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2684</Characters>
  <Application>Microsoft Macintosh Word</Application>
  <DocSecurity>0</DocSecurity>
  <Lines>22</Lines>
  <Paragraphs>6</Paragraphs>
  <ScaleCrop>false</ScaleCrop>
  <Company>GIFICO</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Jacob Claeson</cp:lastModifiedBy>
  <cp:revision>4</cp:revision>
  <cp:lastPrinted>2016-04-04T16:31:00Z</cp:lastPrinted>
  <dcterms:created xsi:type="dcterms:W3CDTF">2016-04-05T07:47:00Z</dcterms:created>
  <dcterms:modified xsi:type="dcterms:W3CDTF">2016-04-06T13:39:00Z</dcterms:modified>
</cp:coreProperties>
</file>