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5CC" w:rsidRDefault="005855CC" w:rsidP="005855CC">
      <w:pPr>
        <w:widowControl w:val="0"/>
        <w:kinsoku w:val="0"/>
        <w:overflowPunct w:val="0"/>
        <w:autoSpaceDE w:val="0"/>
        <w:rPr>
          <w:rFonts w:eastAsia="Batang"/>
          <w:b/>
          <w:iCs/>
          <w:sz w:val="28"/>
          <w:szCs w:val="28"/>
          <w:lang w:eastAsia="ko-KR"/>
        </w:rPr>
      </w:pPr>
    </w:p>
    <w:p w:rsidR="005855CC" w:rsidRPr="002D6B00" w:rsidRDefault="005855CC" w:rsidP="005855CC">
      <w:pPr>
        <w:widowControl w:val="0"/>
        <w:kinsoku w:val="0"/>
        <w:overflowPunct w:val="0"/>
        <w:autoSpaceDE w:val="0"/>
        <w:ind w:left="275" w:hanging="275"/>
        <w:jc w:val="center"/>
        <w:rPr>
          <w:rFonts w:eastAsia="Batang"/>
          <w:b/>
          <w:iCs/>
          <w:sz w:val="28"/>
          <w:szCs w:val="28"/>
          <w:lang w:val="da-DK" w:eastAsia="ko-KR"/>
        </w:rPr>
      </w:pPr>
      <w:r w:rsidRPr="002D6B00">
        <w:rPr>
          <w:rFonts w:eastAsia="Batang" w:hint="eastAsia"/>
          <w:b/>
          <w:iCs/>
          <w:sz w:val="28"/>
          <w:szCs w:val="28"/>
          <w:lang w:val="da-DK" w:eastAsia="ko-KR"/>
        </w:rPr>
        <w:t xml:space="preserve">LG </w:t>
      </w:r>
      <w:r>
        <w:rPr>
          <w:rFonts w:eastAsia="Batang"/>
          <w:b/>
          <w:iCs/>
          <w:sz w:val="28"/>
          <w:szCs w:val="28"/>
          <w:lang w:val="da-DK" w:eastAsia="ko-KR"/>
        </w:rPr>
        <w:t>LANCERER SIT</w:t>
      </w:r>
      <w:r w:rsidRPr="002D6B00">
        <w:rPr>
          <w:rFonts w:eastAsia="Batang"/>
          <w:b/>
          <w:iCs/>
          <w:sz w:val="28"/>
          <w:szCs w:val="28"/>
          <w:lang w:val="da-DK" w:eastAsia="ko-KR"/>
        </w:rPr>
        <w:t xml:space="preserve"> NY</w:t>
      </w:r>
      <w:r>
        <w:rPr>
          <w:rFonts w:eastAsia="Batang"/>
          <w:b/>
          <w:iCs/>
          <w:sz w:val="28"/>
          <w:szCs w:val="28"/>
          <w:lang w:val="da-DK" w:eastAsia="ko-KR"/>
        </w:rPr>
        <w:t>E</w:t>
      </w:r>
      <w:r w:rsidRPr="002D6B00" w:rsidDel="00553596">
        <w:rPr>
          <w:rFonts w:eastAsia="Batang" w:hint="eastAsia"/>
          <w:b/>
          <w:iCs/>
          <w:sz w:val="28"/>
          <w:szCs w:val="28"/>
          <w:lang w:val="da-DK" w:eastAsia="ko-KR"/>
        </w:rPr>
        <w:t xml:space="preserve"> </w:t>
      </w:r>
      <w:r>
        <w:rPr>
          <w:rFonts w:eastAsia="Batang"/>
          <w:b/>
          <w:iCs/>
          <w:sz w:val="28"/>
          <w:szCs w:val="28"/>
          <w:lang w:val="da-DK" w:eastAsia="ko-KR"/>
        </w:rPr>
        <w:t xml:space="preserve">SUPER AVANCEREDE </w:t>
      </w:r>
      <w:r w:rsidRPr="002D6B00">
        <w:rPr>
          <w:rFonts w:eastAsia="Batang"/>
          <w:b/>
          <w:iCs/>
          <w:sz w:val="28"/>
          <w:szCs w:val="28"/>
          <w:lang w:val="da-DK" w:eastAsia="ko-KR"/>
        </w:rPr>
        <w:t>KØLESKAB</w:t>
      </w:r>
      <w:r w:rsidRPr="002D6B00">
        <w:rPr>
          <w:rFonts w:eastAsia="Batang" w:hint="eastAsia"/>
          <w:b/>
          <w:iCs/>
          <w:sz w:val="28"/>
          <w:szCs w:val="28"/>
          <w:lang w:val="da-DK" w:eastAsia="ko-KR"/>
        </w:rPr>
        <w:t xml:space="preserve"> </w:t>
      </w:r>
    </w:p>
    <w:p w:rsidR="005855CC" w:rsidRPr="002D6B00" w:rsidRDefault="005855CC" w:rsidP="005855CC">
      <w:pPr>
        <w:widowControl w:val="0"/>
        <w:kinsoku w:val="0"/>
        <w:overflowPunct w:val="0"/>
        <w:autoSpaceDE w:val="0"/>
        <w:jc w:val="center"/>
        <w:rPr>
          <w:rFonts w:eastAsia="Batang"/>
          <w:i/>
          <w:iCs/>
          <w:lang w:val="da-DK" w:eastAsia="ko-KR"/>
        </w:rPr>
      </w:pPr>
      <w:r w:rsidRPr="00D50346">
        <w:rPr>
          <w:rFonts w:eastAsia="Batang" w:hint="eastAsia"/>
          <w:i/>
          <w:iCs/>
          <w:lang w:val="sv-SE" w:eastAsia="ko-KR"/>
        </w:rPr>
        <w:t>InstaView Door-in-D</w:t>
      </w:r>
      <w:r w:rsidRPr="00D50346">
        <w:rPr>
          <w:rFonts w:eastAsia="Batang"/>
          <w:i/>
          <w:iCs/>
          <w:lang w:val="sv-SE" w:eastAsia="ko-KR"/>
        </w:rPr>
        <w:t>o</w:t>
      </w:r>
      <w:r w:rsidRPr="00D50346">
        <w:rPr>
          <w:rFonts w:eastAsia="Batang" w:hint="eastAsia"/>
          <w:i/>
          <w:iCs/>
          <w:lang w:val="sv-SE" w:eastAsia="ko-KR"/>
        </w:rPr>
        <w:t>or</w:t>
      </w:r>
      <w:r w:rsidRPr="002D6B00">
        <w:rPr>
          <w:rFonts w:eastAsia="Batang"/>
          <w:i/>
          <w:iCs/>
          <w:lang w:val="da-DK" w:eastAsia="ko-KR"/>
        </w:rPr>
        <w:t>™</w:t>
      </w:r>
      <w:r w:rsidRPr="002D6B00">
        <w:rPr>
          <w:rFonts w:eastAsia="Batang" w:hint="eastAsia"/>
          <w:i/>
          <w:iCs/>
          <w:lang w:val="da-DK" w:eastAsia="ko-KR"/>
        </w:rPr>
        <w:t xml:space="preserve"> </w:t>
      </w:r>
      <w:r w:rsidRPr="002D6B00">
        <w:rPr>
          <w:rFonts w:eastAsia="Batang"/>
          <w:i/>
          <w:iCs/>
          <w:lang w:val="da-DK" w:eastAsia="ko-KR"/>
        </w:rPr>
        <w:t xml:space="preserve">giver forbedret ydeevne </w:t>
      </w:r>
      <w:r>
        <w:rPr>
          <w:rFonts w:eastAsia="Batang"/>
          <w:i/>
          <w:iCs/>
          <w:lang w:val="da-DK" w:eastAsia="ko-KR"/>
        </w:rPr>
        <w:t>og nyt design</w:t>
      </w:r>
    </w:p>
    <w:p w:rsidR="005855CC" w:rsidRPr="002D6B00" w:rsidRDefault="005855CC" w:rsidP="005855CC">
      <w:pPr>
        <w:spacing w:line="360" w:lineRule="auto"/>
        <w:rPr>
          <w:rFonts w:eastAsia="Batang"/>
          <w:lang w:val="da-DK" w:eastAsia="ko-KR"/>
        </w:rPr>
      </w:pPr>
    </w:p>
    <w:p w:rsidR="005855CC" w:rsidRDefault="005855CC" w:rsidP="005855CC">
      <w:pPr>
        <w:spacing w:line="360" w:lineRule="auto"/>
        <w:rPr>
          <w:lang w:val="da-DK"/>
        </w:rPr>
      </w:pPr>
      <w:r>
        <w:rPr>
          <w:rFonts w:eastAsia="Malgun Gothic" w:hint="eastAsia"/>
          <w:noProof/>
          <w:lang w:eastAsia="en-US"/>
        </w:rPr>
        <w:drawing>
          <wp:anchor distT="0" distB="0" distL="114300" distR="114300" simplePos="0" relativeHeight="251658240" behindDoc="0" locked="0" layoutInCell="1" allowOverlap="1">
            <wp:simplePos x="0" y="0"/>
            <wp:positionH relativeFrom="margin">
              <wp:posOffset>430530</wp:posOffset>
            </wp:positionH>
            <wp:positionV relativeFrom="paragraph">
              <wp:posOffset>1075055</wp:posOffset>
            </wp:positionV>
            <wp:extent cx="4969290" cy="2796540"/>
            <wp:effectExtent l="0" t="0" r="3175" b="3810"/>
            <wp:wrapTopAndBottom/>
            <wp:docPr id="2" name="Billede 2" descr="InstaView_M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View_M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69290" cy="2796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da-DK"/>
        </w:rPr>
        <w:t xml:space="preserve">LG Electronics (LG) lancerer sit nye avancerede køleskab, InstaView Door-in-Door, rettet mod forbrugere, som ønsker et elegant design med maksimal anvendelighed og den bedste kvalitet, som et husholdningsapparat kan tilbyde. Køleskabet er blevet rost for sit innovative glaspanel og design samt sin banebrydende knock-on funktion, der reducerer tabet af kold luft. </w:t>
      </w:r>
    </w:p>
    <w:p w:rsidR="005855CC" w:rsidRDefault="005855CC" w:rsidP="005855CC">
      <w:pPr>
        <w:spacing w:line="360" w:lineRule="auto"/>
        <w:rPr>
          <w:lang w:val="da-DK"/>
        </w:rPr>
      </w:pPr>
    </w:p>
    <w:p w:rsidR="005855CC" w:rsidRPr="00F40E1B" w:rsidRDefault="005855CC" w:rsidP="005855CC">
      <w:pPr>
        <w:spacing w:line="360" w:lineRule="auto"/>
        <w:rPr>
          <w:rFonts w:eastAsia="Malgun Gothic"/>
          <w:b/>
          <w:bCs/>
          <w:lang w:val="da-DK" w:eastAsia="ko-KR"/>
        </w:rPr>
      </w:pPr>
      <w:r w:rsidRPr="00F40E1B">
        <w:rPr>
          <w:b/>
          <w:bCs/>
          <w:lang w:val="da-DK"/>
        </w:rPr>
        <w:t>InstaView Door-in-Door</w:t>
      </w:r>
      <w:r w:rsidRPr="00F40E1B">
        <w:rPr>
          <w:rFonts w:eastAsia="Malgun Gothic"/>
          <w:b/>
          <w:bCs/>
          <w:lang w:val="da-DK" w:eastAsia="ko-KR"/>
        </w:rPr>
        <w:t>™</w:t>
      </w:r>
      <w:r w:rsidRPr="00F40E1B">
        <w:rPr>
          <w:b/>
          <w:bCs/>
          <w:lang w:val="da-DK"/>
        </w:rPr>
        <w:t xml:space="preserve"> </w:t>
      </w:r>
      <w:r w:rsidRPr="00F40E1B">
        <w:rPr>
          <w:rFonts w:eastAsia="Malgun Gothic"/>
          <w:lang w:val="da-DK" w:eastAsia="ko-KR"/>
        </w:rPr>
        <w:t>–</w:t>
      </w:r>
      <w:r>
        <w:rPr>
          <w:rFonts w:eastAsia="Malgun Gothic"/>
          <w:lang w:val="da-DK" w:eastAsia="ko-KR"/>
        </w:rPr>
        <w:t xml:space="preserve"> </w:t>
      </w:r>
      <w:r w:rsidRPr="00F40E1B">
        <w:rPr>
          <w:b/>
          <w:bCs/>
          <w:lang w:val="da-DK"/>
        </w:rPr>
        <w:t xml:space="preserve">Forandrer vores </w:t>
      </w:r>
      <w:r>
        <w:rPr>
          <w:b/>
          <w:bCs/>
          <w:lang w:val="da-DK"/>
        </w:rPr>
        <w:t>må</w:t>
      </w:r>
      <w:r w:rsidRPr="00F40E1B">
        <w:rPr>
          <w:b/>
          <w:bCs/>
          <w:lang w:val="da-DK"/>
        </w:rPr>
        <w:t>de at anvende køleskabet</w:t>
      </w:r>
    </w:p>
    <w:p w:rsidR="005855CC" w:rsidRDefault="005855CC" w:rsidP="005855CC">
      <w:pPr>
        <w:spacing w:line="360" w:lineRule="auto"/>
        <w:rPr>
          <w:lang w:val="da-DK"/>
        </w:rPr>
      </w:pPr>
      <w:r>
        <w:rPr>
          <w:lang w:val="da-DK"/>
        </w:rPr>
        <w:t>LGs InstaView Door-in-Door har et elegant 33-tommer glaspanel integreret i døren samt en række innovative funktioner, såsom knock-on. Ved bare to tryk vil glaspanelet lyse op med et vindue. Dette gør det muligt for brugeren at se direkte ind i køleskabet uden at åbne døren, hvilket ofte er skyld i et tab af den kolde luft med op til 41 procent</w:t>
      </w:r>
      <w:r w:rsidRPr="00107E4B">
        <w:rPr>
          <w:vertAlign w:val="superscript"/>
          <w:lang w:val="da-DK"/>
        </w:rPr>
        <w:t>1</w:t>
      </w:r>
      <w:r>
        <w:rPr>
          <w:lang w:val="da-DK"/>
        </w:rPr>
        <w:t xml:space="preserve">. Hertil kommer det rummelige Door-in-Door kammer, som gør det nemt for forbrugeren at opbevare lettilgængelige snacks og drikkevarer.  </w:t>
      </w:r>
    </w:p>
    <w:p w:rsidR="005855CC" w:rsidRDefault="005855CC" w:rsidP="005855CC">
      <w:pPr>
        <w:spacing w:line="360" w:lineRule="auto"/>
        <w:rPr>
          <w:lang w:val="da-DK"/>
        </w:rPr>
      </w:pPr>
    </w:p>
    <w:p w:rsidR="005855CC" w:rsidRDefault="005855CC" w:rsidP="005855CC">
      <w:pPr>
        <w:spacing w:line="360" w:lineRule="auto"/>
        <w:rPr>
          <w:b/>
          <w:lang w:val="da-DK"/>
        </w:rPr>
      </w:pPr>
      <w:r w:rsidRPr="00333473">
        <w:rPr>
          <w:b/>
          <w:lang w:val="da-DK"/>
        </w:rPr>
        <w:t>Nyt design tilpasset brugerens behov</w:t>
      </w:r>
    </w:p>
    <w:p w:rsidR="005855CC" w:rsidRDefault="005855CC" w:rsidP="005855CC">
      <w:pPr>
        <w:spacing w:line="360" w:lineRule="auto"/>
        <w:rPr>
          <w:lang w:val="da-DK"/>
        </w:rPr>
      </w:pPr>
      <w:r w:rsidRPr="00333473">
        <w:rPr>
          <w:lang w:val="da-DK"/>
        </w:rPr>
        <w:t xml:space="preserve">LGs standalone is- og vandsystemer betyder, at køleskabet nemt </w:t>
      </w:r>
      <w:r>
        <w:rPr>
          <w:lang w:val="da-DK"/>
        </w:rPr>
        <w:t xml:space="preserve">kan </w:t>
      </w:r>
      <w:r w:rsidRPr="00333473">
        <w:rPr>
          <w:lang w:val="da-DK"/>
        </w:rPr>
        <w:t>installeres overalt i hjemmet uden behov for tilslutning til rindende vand. Den store vandtank ligger i køleskabets hovedrum, h</w:t>
      </w:r>
      <w:r>
        <w:rPr>
          <w:lang w:val="da-DK"/>
        </w:rPr>
        <w:t>vilket gør det nemt</w:t>
      </w:r>
      <w:r w:rsidRPr="00333473">
        <w:rPr>
          <w:lang w:val="da-DK"/>
        </w:rPr>
        <w:t xml:space="preserve"> at genopfylde vandet </w:t>
      </w:r>
      <w:r>
        <w:rPr>
          <w:lang w:val="da-DK"/>
        </w:rPr>
        <w:t>efter</w:t>
      </w:r>
      <w:r w:rsidRPr="00333473">
        <w:rPr>
          <w:lang w:val="da-DK"/>
        </w:rPr>
        <w:t xml:space="preserve"> beho</w:t>
      </w:r>
      <w:r>
        <w:rPr>
          <w:lang w:val="da-DK"/>
        </w:rPr>
        <w:t>v</w:t>
      </w:r>
      <w:r w:rsidRPr="00107E4B">
        <w:rPr>
          <w:vertAlign w:val="superscript"/>
          <w:lang w:val="da-DK"/>
        </w:rPr>
        <w:t>2</w:t>
      </w:r>
      <w:r w:rsidRPr="00333473">
        <w:rPr>
          <w:lang w:val="da-DK"/>
        </w:rPr>
        <w:t xml:space="preserve">. Køleskabet </w:t>
      </w:r>
      <w:r>
        <w:rPr>
          <w:lang w:val="da-DK"/>
        </w:rPr>
        <w:t>benytter</w:t>
      </w:r>
      <w:r w:rsidRPr="00333473">
        <w:rPr>
          <w:lang w:val="da-DK"/>
        </w:rPr>
        <w:t xml:space="preserve"> også </w:t>
      </w:r>
      <w:r>
        <w:rPr>
          <w:lang w:val="da-DK"/>
        </w:rPr>
        <w:t xml:space="preserve">et </w:t>
      </w:r>
      <w:r w:rsidRPr="00333473">
        <w:rPr>
          <w:lang w:val="da-DK"/>
        </w:rPr>
        <w:t>dørmonteret is</w:t>
      </w:r>
      <w:r>
        <w:rPr>
          <w:lang w:val="da-DK"/>
        </w:rPr>
        <w:t>-system,</w:t>
      </w:r>
      <w:r w:rsidRPr="00333473">
        <w:rPr>
          <w:lang w:val="da-DK"/>
        </w:rPr>
        <w:t xml:space="preserve"> Space Plus</w:t>
      </w:r>
      <w:r>
        <w:rPr>
          <w:lang w:val="da-DK"/>
        </w:rPr>
        <w:t>,</w:t>
      </w:r>
      <w:r w:rsidRPr="00333473">
        <w:rPr>
          <w:lang w:val="da-DK"/>
        </w:rPr>
        <w:t xml:space="preserve"> </w:t>
      </w:r>
      <w:r>
        <w:rPr>
          <w:lang w:val="da-DK"/>
        </w:rPr>
        <w:t xml:space="preserve">som producerer færdig </w:t>
      </w:r>
      <w:r w:rsidRPr="00333473">
        <w:rPr>
          <w:lang w:val="da-DK"/>
        </w:rPr>
        <w:t>is.</w:t>
      </w:r>
    </w:p>
    <w:p w:rsidR="005855CC" w:rsidRDefault="005855CC" w:rsidP="005855CC">
      <w:pPr>
        <w:spacing w:line="360" w:lineRule="auto"/>
        <w:rPr>
          <w:lang w:val="da-DK"/>
        </w:rPr>
      </w:pPr>
    </w:p>
    <w:p w:rsidR="005855CC" w:rsidRDefault="005855CC" w:rsidP="005855CC">
      <w:pPr>
        <w:spacing w:line="360" w:lineRule="auto"/>
        <w:rPr>
          <w:lang w:val="da-DK"/>
        </w:rPr>
      </w:pPr>
      <w:r w:rsidRPr="00DA69C9">
        <w:rPr>
          <w:lang w:val="da-DK"/>
        </w:rPr>
        <w:t xml:space="preserve">Indersiden af døren </w:t>
      </w:r>
      <w:r>
        <w:rPr>
          <w:lang w:val="da-DK"/>
        </w:rPr>
        <w:t>på</w:t>
      </w:r>
      <w:r w:rsidRPr="00DA69C9">
        <w:rPr>
          <w:lang w:val="da-DK"/>
        </w:rPr>
        <w:t xml:space="preserve"> InstaView </w:t>
      </w:r>
      <w:r>
        <w:rPr>
          <w:lang w:val="da-DK"/>
        </w:rPr>
        <w:t>Door</w:t>
      </w:r>
      <w:r w:rsidRPr="00DA69C9">
        <w:rPr>
          <w:lang w:val="da-DK"/>
        </w:rPr>
        <w:t>-i</w:t>
      </w:r>
      <w:r>
        <w:rPr>
          <w:lang w:val="da-DK"/>
        </w:rPr>
        <w:t>n-Door er udstyret med Pure N Fresh</w:t>
      </w:r>
      <w:r w:rsidRPr="00107E4B">
        <w:rPr>
          <w:vertAlign w:val="superscript"/>
          <w:lang w:val="da-DK"/>
        </w:rPr>
        <w:t>3</w:t>
      </w:r>
      <w:r>
        <w:rPr>
          <w:lang w:val="da-DK"/>
        </w:rPr>
        <w:t xml:space="preserve">, som </w:t>
      </w:r>
      <w:r w:rsidRPr="00DA69C9">
        <w:rPr>
          <w:lang w:val="da-DK"/>
        </w:rPr>
        <w:t>forebygge</w:t>
      </w:r>
      <w:r>
        <w:rPr>
          <w:lang w:val="da-DK"/>
        </w:rPr>
        <w:t>r</w:t>
      </w:r>
      <w:r w:rsidRPr="00DA69C9">
        <w:rPr>
          <w:lang w:val="da-DK"/>
        </w:rPr>
        <w:t xml:space="preserve"> og modvirke</w:t>
      </w:r>
      <w:r>
        <w:rPr>
          <w:lang w:val="da-DK"/>
        </w:rPr>
        <w:t>r</w:t>
      </w:r>
      <w:r w:rsidRPr="00DA69C9">
        <w:rPr>
          <w:lang w:val="da-DK"/>
        </w:rPr>
        <w:t xml:space="preserve"> dårlig luft og ubehagelig lugt i køleskabet.</w:t>
      </w:r>
      <w:r>
        <w:rPr>
          <w:lang w:val="da-DK"/>
        </w:rPr>
        <w:t xml:space="preserve"> </w:t>
      </w:r>
      <w:proofErr w:type="spellStart"/>
      <w:r>
        <w:rPr>
          <w:lang w:val="da-DK"/>
        </w:rPr>
        <w:t>Moist</w:t>
      </w:r>
      <w:proofErr w:type="spellEnd"/>
      <w:r>
        <w:rPr>
          <w:lang w:val="da-DK"/>
        </w:rPr>
        <w:t xml:space="preserve"> Balance </w:t>
      </w:r>
      <w:proofErr w:type="spellStart"/>
      <w:r>
        <w:rPr>
          <w:lang w:val="da-DK"/>
        </w:rPr>
        <w:t>Crisper</w:t>
      </w:r>
      <w:proofErr w:type="spellEnd"/>
      <w:r>
        <w:rPr>
          <w:lang w:val="da-DK"/>
        </w:rPr>
        <w:t xml:space="preserve"> hjælper med at holde det rigtige fugtigheds</w:t>
      </w:r>
      <w:r w:rsidRPr="00DA69C9">
        <w:rPr>
          <w:lang w:val="da-DK"/>
        </w:rPr>
        <w:t>niveau,</w:t>
      </w:r>
      <w:r>
        <w:rPr>
          <w:lang w:val="da-DK"/>
        </w:rPr>
        <w:t xml:space="preserve"> og</w:t>
      </w:r>
      <w:r w:rsidRPr="00DA69C9">
        <w:rPr>
          <w:lang w:val="da-DK"/>
        </w:rPr>
        <w:t xml:space="preserve"> de</w:t>
      </w:r>
      <w:r>
        <w:rPr>
          <w:lang w:val="da-DK"/>
        </w:rPr>
        <w:t>n</w:t>
      </w:r>
      <w:r w:rsidRPr="00DA69C9">
        <w:rPr>
          <w:lang w:val="da-DK"/>
        </w:rPr>
        <w:t xml:space="preserve"> innovative FRESH Balance </w:t>
      </w:r>
      <w:r>
        <w:rPr>
          <w:lang w:val="da-DK"/>
        </w:rPr>
        <w:t xml:space="preserve">teknologi </w:t>
      </w:r>
      <w:r w:rsidRPr="00DA69C9">
        <w:rPr>
          <w:lang w:val="da-DK"/>
        </w:rPr>
        <w:t xml:space="preserve">optimerer </w:t>
      </w:r>
      <w:r>
        <w:rPr>
          <w:lang w:val="da-DK"/>
        </w:rPr>
        <w:t>luft</w:t>
      </w:r>
      <w:r w:rsidRPr="00DA69C9">
        <w:rPr>
          <w:lang w:val="da-DK"/>
        </w:rPr>
        <w:t>fugtighed</w:t>
      </w:r>
      <w:r>
        <w:rPr>
          <w:lang w:val="da-DK"/>
        </w:rPr>
        <w:t>en</w:t>
      </w:r>
      <w:r w:rsidRPr="00DA69C9">
        <w:rPr>
          <w:lang w:val="da-DK"/>
        </w:rPr>
        <w:t xml:space="preserve"> i </w:t>
      </w:r>
      <w:r>
        <w:rPr>
          <w:lang w:val="da-DK"/>
        </w:rPr>
        <w:t xml:space="preserve">de </w:t>
      </w:r>
      <w:r w:rsidRPr="00DA69C9">
        <w:rPr>
          <w:lang w:val="da-DK"/>
        </w:rPr>
        <w:t>separate</w:t>
      </w:r>
      <w:r>
        <w:rPr>
          <w:lang w:val="da-DK"/>
        </w:rPr>
        <w:t xml:space="preserve"> og</w:t>
      </w:r>
      <w:r w:rsidRPr="00DA69C9">
        <w:rPr>
          <w:lang w:val="da-DK"/>
        </w:rPr>
        <w:t xml:space="preserve"> forse</w:t>
      </w:r>
      <w:r>
        <w:rPr>
          <w:lang w:val="da-DK"/>
        </w:rPr>
        <w:t>glede frugt- og grøntsagsskuffer</w:t>
      </w:r>
      <w:r w:rsidRPr="00DA69C9">
        <w:rPr>
          <w:lang w:val="da-DK"/>
        </w:rPr>
        <w:t>.</w:t>
      </w:r>
    </w:p>
    <w:p w:rsidR="005855CC" w:rsidRDefault="005855CC" w:rsidP="005855CC">
      <w:pPr>
        <w:spacing w:line="360" w:lineRule="auto"/>
        <w:rPr>
          <w:lang w:val="da-DK"/>
        </w:rPr>
      </w:pPr>
    </w:p>
    <w:p w:rsidR="005855CC" w:rsidRDefault="005855CC" w:rsidP="005855CC">
      <w:pPr>
        <w:spacing w:line="360" w:lineRule="auto"/>
        <w:rPr>
          <w:lang w:val="da-DK"/>
        </w:rPr>
      </w:pPr>
      <w:r w:rsidRPr="002970CD">
        <w:rPr>
          <w:lang w:val="da-DK"/>
        </w:rPr>
        <w:t>LGs InstaView D</w:t>
      </w:r>
      <w:r>
        <w:rPr>
          <w:lang w:val="da-DK"/>
        </w:rPr>
        <w:t>oo</w:t>
      </w:r>
      <w:r w:rsidRPr="002970CD">
        <w:rPr>
          <w:lang w:val="da-DK"/>
        </w:rPr>
        <w:t>r-i</w:t>
      </w:r>
      <w:r>
        <w:rPr>
          <w:lang w:val="da-DK"/>
        </w:rPr>
        <w:t>n</w:t>
      </w:r>
      <w:r w:rsidRPr="002970CD">
        <w:rPr>
          <w:lang w:val="da-DK"/>
        </w:rPr>
        <w:t xml:space="preserve">-Door er også kompatibel med LGs </w:t>
      </w:r>
      <w:proofErr w:type="spellStart"/>
      <w:r w:rsidRPr="002970CD">
        <w:rPr>
          <w:lang w:val="da-DK"/>
        </w:rPr>
        <w:t>SmartThinQ</w:t>
      </w:r>
      <w:proofErr w:type="spellEnd"/>
      <w:r w:rsidRPr="002970CD">
        <w:rPr>
          <w:lang w:val="da-DK"/>
        </w:rPr>
        <w:t>, så brugerne kan styre deres køleskab med smartphone</w:t>
      </w:r>
      <w:r>
        <w:rPr>
          <w:lang w:val="da-DK"/>
        </w:rPr>
        <w:t>n</w:t>
      </w:r>
      <w:r w:rsidRPr="002970CD">
        <w:rPr>
          <w:lang w:val="da-DK"/>
        </w:rPr>
        <w:t xml:space="preserve"> og indstil</w:t>
      </w:r>
      <w:r>
        <w:rPr>
          <w:lang w:val="da-DK"/>
        </w:rPr>
        <w:t>le</w:t>
      </w:r>
      <w:r w:rsidRPr="002970CD">
        <w:rPr>
          <w:lang w:val="da-DK"/>
        </w:rPr>
        <w:t xml:space="preserve"> køleskabet</w:t>
      </w:r>
      <w:r>
        <w:rPr>
          <w:lang w:val="da-DK"/>
        </w:rPr>
        <w:t>s</w:t>
      </w:r>
      <w:r w:rsidRPr="002970CD">
        <w:rPr>
          <w:lang w:val="da-DK"/>
        </w:rPr>
        <w:t xml:space="preserve"> temperatur, </w:t>
      </w:r>
      <w:r>
        <w:rPr>
          <w:lang w:val="da-DK"/>
        </w:rPr>
        <w:t>kontrollere hurtigfrys-funktionen</w:t>
      </w:r>
      <w:r w:rsidRPr="002970CD">
        <w:rPr>
          <w:lang w:val="da-DK"/>
        </w:rPr>
        <w:t xml:space="preserve"> og diagnosticere problemer </w:t>
      </w:r>
      <w:r>
        <w:rPr>
          <w:lang w:val="da-DK"/>
        </w:rPr>
        <w:t>direkte</w:t>
      </w:r>
      <w:r w:rsidRPr="002970CD">
        <w:rPr>
          <w:lang w:val="da-DK"/>
        </w:rPr>
        <w:t xml:space="preserve"> </w:t>
      </w:r>
      <w:r>
        <w:rPr>
          <w:lang w:val="da-DK"/>
        </w:rPr>
        <w:t xml:space="preserve">i </w:t>
      </w:r>
      <w:proofErr w:type="spellStart"/>
      <w:r w:rsidRPr="002970CD">
        <w:rPr>
          <w:lang w:val="da-DK"/>
        </w:rPr>
        <w:t>app</w:t>
      </w:r>
      <w:r>
        <w:rPr>
          <w:lang w:val="da-DK"/>
        </w:rPr>
        <w:t>’en</w:t>
      </w:r>
      <w:proofErr w:type="spellEnd"/>
      <w:r w:rsidRPr="002970CD">
        <w:rPr>
          <w:lang w:val="da-DK"/>
        </w:rPr>
        <w:t>.</w:t>
      </w:r>
    </w:p>
    <w:p w:rsidR="005855CC" w:rsidRDefault="005855CC" w:rsidP="005855CC">
      <w:pPr>
        <w:spacing w:line="360" w:lineRule="auto"/>
        <w:rPr>
          <w:b/>
          <w:lang w:val="da-DK"/>
        </w:rPr>
      </w:pPr>
    </w:p>
    <w:p w:rsidR="005855CC" w:rsidRDefault="005855CC" w:rsidP="005855CC">
      <w:pPr>
        <w:spacing w:line="360" w:lineRule="auto"/>
        <w:rPr>
          <w:b/>
          <w:lang w:val="da-DK"/>
        </w:rPr>
      </w:pPr>
      <w:r w:rsidRPr="002970CD">
        <w:rPr>
          <w:b/>
          <w:lang w:val="da-DK"/>
        </w:rPr>
        <w:t xml:space="preserve">LGs Inverter </w:t>
      </w:r>
      <w:proofErr w:type="spellStart"/>
      <w:r w:rsidRPr="002970CD">
        <w:rPr>
          <w:b/>
          <w:lang w:val="da-DK"/>
        </w:rPr>
        <w:t>Linear</w:t>
      </w:r>
      <w:proofErr w:type="spellEnd"/>
      <w:r w:rsidRPr="002970CD">
        <w:rPr>
          <w:b/>
          <w:lang w:val="da-DK"/>
        </w:rPr>
        <w:t xml:space="preserve"> </w:t>
      </w:r>
      <w:proofErr w:type="spellStart"/>
      <w:r w:rsidRPr="002970CD">
        <w:rPr>
          <w:b/>
          <w:lang w:val="da-DK"/>
        </w:rPr>
        <w:t>Compressor</w:t>
      </w:r>
      <w:proofErr w:type="spellEnd"/>
      <w:r w:rsidRPr="002970CD">
        <w:rPr>
          <w:b/>
          <w:lang w:val="da-DK"/>
        </w:rPr>
        <w:t xml:space="preserve"> sikrer maksimale energi</w:t>
      </w:r>
      <w:r>
        <w:rPr>
          <w:b/>
          <w:lang w:val="da-DK"/>
        </w:rPr>
        <w:t>besparelse</w:t>
      </w:r>
      <w:r>
        <w:rPr>
          <w:lang w:val="da-DK"/>
        </w:rPr>
        <w:t>r</w:t>
      </w:r>
    </w:p>
    <w:p w:rsidR="005855CC" w:rsidRDefault="005855CC" w:rsidP="005855CC">
      <w:pPr>
        <w:spacing w:line="360" w:lineRule="auto"/>
        <w:rPr>
          <w:lang w:val="da-DK"/>
        </w:rPr>
      </w:pPr>
      <w:r w:rsidRPr="002970CD">
        <w:rPr>
          <w:lang w:val="da-DK"/>
        </w:rPr>
        <w:t xml:space="preserve">LGs køleskabe er drevet af virksomhedens unikke Inverter </w:t>
      </w:r>
      <w:proofErr w:type="spellStart"/>
      <w:r w:rsidRPr="002970CD">
        <w:rPr>
          <w:lang w:val="da-DK"/>
        </w:rPr>
        <w:t>Linear</w:t>
      </w:r>
      <w:proofErr w:type="spellEnd"/>
      <w:r w:rsidRPr="002970CD">
        <w:rPr>
          <w:lang w:val="da-DK"/>
        </w:rPr>
        <w:t xml:space="preserve"> </w:t>
      </w:r>
      <w:proofErr w:type="spellStart"/>
      <w:r w:rsidRPr="002970CD">
        <w:rPr>
          <w:lang w:val="da-DK"/>
        </w:rPr>
        <w:t>Compressor</w:t>
      </w:r>
      <w:proofErr w:type="spellEnd"/>
      <w:r w:rsidRPr="002970CD">
        <w:rPr>
          <w:lang w:val="da-DK"/>
        </w:rPr>
        <w:t xml:space="preserve"> med færre </w:t>
      </w:r>
      <w:r>
        <w:rPr>
          <w:lang w:val="da-DK"/>
        </w:rPr>
        <w:t xml:space="preserve">indre friktioner, sammenlignet med en </w:t>
      </w:r>
      <w:r w:rsidRPr="002970CD">
        <w:rPr>
          <w:lang w:val="da-DK"/>
        </w:rPr>
        <w:t xml:space="preserve">konventionel kompressor. </w:t>
      </w:r>
      <w:r>
        <w:rPr>
          <w:lang w:val="da-DK"/>
        </w:rPr>
        <w:t>Dette giver</w:t>
      </w:r>
      <w:r w:rsidRPr="002970CD">
        <w:rPr>
          <w:lang w:val="da-DK"/>
        </w:rPr>
        <w:t xml:space="preserve"> </w:t>
      </w:r>
      <w:r>
        <w:rPr>
          <w:lang w:val="da-DK"/>
        </w:rPr>
        <w:t>et resultat</w:t>
      </w:r>
      <w:r w:rsidRPr="00107E4B">
        <w:rPr>
          <w:vertAlign w:val="superscript"/>
          <w:lang w:val="da-DK"/>
        </w:rPr>
        <w:t>4</w:t>
      </w:r>
      <w:r>
        <w:rPr>
          <w:lang w:val="da-DK"/>
        </w:rPr>
        <w:t xml:space="preserve"> på </w:t>
      </w:r>
      <w:r w:rsidRPr="002970CD">
        <w:rPr>
          <w:lang w:val="da-DK"/>
        </w:rPr>
        <w:t>25 pro</w:t>
      </w:r>
      <w:r>
        <w:rPr>
          <w:lang w:val="da-DK"/>
        </w:rPr>
        <w:t>cent lavere støjniveau, og øger samtidig</w:t>
      </w:r>
      <w:r w:rsidRPr="002970CD">
        <w:rPr>
          <w:lang w:val="da-DK"/>
        </w:rPr>
        <w:t xml:space="preserve"> pålidelighed og holdbarhed. LG Inverter </w:t>
      </w:r>
      <w:proofErr w:type="spellStart"/>
      <w:r w:rsidRPr="002970CD">
        <w:rPr>
          <w:lang w:val="da-DK"/>
        </w:rPr>
        <w:t>Linear</w:t>
      </w:r>
      <w:proofErr w:type="spellEnd"/>
      <w:r w:rsidRPr="002970CD">
        <w:rPr>
          <w:lang w:val="da-DK"/>
        </w:rPr>
        <w:t xml:space="preserve"> </w:t>
      </w:r>
      <w:proofErr w:type="spellStart"/>
      <w:r w:rsidRPr="002970CD">
        <w:rPr>
          <w:lang w:val="da-DK"/>
        </w:rPr>
        <w:t>Compressor</w:t>
      </w:r>
      <w:proofErr w:type="spellEnd"/>
      <w:r w:rsidRPr="002970CD">
        <w:rPr>
          <w:lang w:val="da-DK"/>
        </w:rPr>
        <w:t xml:space="preserve"> </w:t>
      </w:r>
      <w:r>
        <w:rPr>
          <w:lang w:val="da-DK"/>
        </w:rPr>
        <w:t xml:space="preserve">kommer med en 10 års garanti.  Ifølge en anmeldelse fra den tyske videnskabelige og tekniske sammenslutning </w:t>
      </w:r>
      <w:proofErr w:type="spellStart"/>
      <w:r w:rsidRPr="00733C66">
        <w:rPr>
          <w:lang w:val="da-DK"/>
        </w:rPr>
        <w:t>Verband</w:t>
      </w:r>
      <w:proofErr w:type="spellEnd"/>
      <w:r w:rsidRPr="00733C66">
        <w:rPr>
          <w:lang w:val="da-DK"/>
        </w:rPr>
        <w:t xml:space="preserve"> der </w:t>
      </w:r>
      <w:proofErr w:type="spellStart"/>
      <w:r w:rsidRPr="00733C66">
        <w:rPr>
          <w:lang w:val="da-DK"/>
        </w:rPr>
        <w:t>Elektrotechnik</w:t>
      </w:r>
      <w:proofErr w:type="spellEnd"/>
      <w:r w:rsidRPr="00733C66">
        <w:rPr>
          <w:lang w:val="da-DK"/>
        </w:rPr>
        <w:t xml:space="preserve"> Elekt</w:t>
      </w:r>
      <w:r>
        <w:rPr>
          <w:lang w:val="da-DK"/>
        </w:rPr>
        <w:t xml:space="preserve">ronik </w:t>
      </w:r>
      <w:proofErr w:type="spellStart"/>
      <w:r>
        <w:rPr>
          <w:lang w:val="da-DK"/>
        </w:rPr>
        <w:t>Informationstechnik</w:t>
      </w:r>
      <w:proofErr w:type="spellEnd"/>
      <w:r>
        <w:rPr>
          <w:lang w:val="da-DK"/>
        </w:rPr>
        <w:t xml:space="preserve"> (VDE), kan </w:t>
      </w:r>
      <w:r w:rsidRPr="002970CD">
        <w:rPr>
          <w:lang w:val="da-DK"/>
        </w:rPr>
        <w:t xml:space="preserve">kompressoren </w:t>
      </w:r>
      <w:r w:rsidRPr="00733C66">
        <w:rPr>
          <w:lang w:val="da-DK"/>
        </w:rPr>
        <w:t xml:space="preserve">fungere uden </w:t>
      </w:r>
      <w:r>
        <w:rPr>
          <w:lang w:val="da-DK"/>
        </w:rPr>
        <w:t>komplikationer i op til 20 år</w:t>
      </w:r>
      <w:r w:rsidRPr="00107E4B">
        <w:rPr>
          <w:vertAlign w:val="superscript"/>
          <w:lang w:val="da-DK"/>
        </w:rPr>
        <w:t>5</w:t>
      </w:r>
      <w:r>
        <w:rPr>
          <w:lang w:val="da-DK"/>
        </w:rPr>
        <w:t>.</w:t>
      </w:r>
    </w:p>
    <w:p w:rsidR="005855CC" w:rsidRDefault="005855CC" w:rsidP="005855CC">
      <w:pPr>
        <w:spacing w:line="360" w:lineRule="auto"/>
        <w:rPr>
          <w:lang w:val="da-DK"/>
        </w:rPr>
      </w:pPr>
    </w:p>
    <w:p w:rsidR="005855CC" w:rsidRDefault="005855CC" w:rsidP="005855CC">
      <w:pPr>
        <w:spacing w:line="360" w:lineRule="auto"/>
        <w:rPr>
          <w:lang w:val="da-DK"/>
        </w:rPr>
      </w:pPr>
      <w:r w:rsidRPr="00733C66">
        <w:rPr>
          <w:lang w:val="da-DK"/>
        </w:rPr>
        <w:t>"Vi er naturligvis meget st</w:t>
      </w:r>
      <w:r>
        <w:rPr>
          <w:lang w:val="da-DK"/>
        </w:rPr>
        <w:t>olte af at lancere vores nyeste produkt, InstaView Doo</w:t>
      </w:r>
      <w:r w:rsidRPr="00733C66">
        <w:rPr>
          <w:lang w:val="da-DK"/>
        </w:rPr>
        <w:t>r-i</w:t>
      </w:r>
      <w:r>
        <w:rPr>
          <w:lang w:val="da-DK"/>
        </w:rPr>
        <w:t>n-Door, som en del af vores køleskabssortiment</w:t>
      </w:r>
      <w:r w:rsidRPr="00733C66">
        <w:rPr>
          <w:lang w:val="da-DK"/>
        </w:rPr>
        <w:t>. Med et elegant design og</w:t>
      </w:r>
      <w:r>
        <w:rPr>
          <w:lang w:val="da-DK"/>
        </w:rPr>
        <w:t xml:space="preserve"> den</w:t>
      </w:r>
      <w:r w:rsidRPr="00733C66">
        <w:rPr>
          <w:lang w:val="da-DK"/>
        </w:rPr>
        <w:t xml:space="preserve"> revolutionerende Knock-On funktion viser </w:t>
      </w:r>
      <w:r>
        <w:rPr>
          <w:lang w:val="da-DK"/>
        </w:rPr>
        <w:t>vi, at LG fortsat kan lancere innovative produkter og altid stræber efter at være på forkant, når det gælder innovation</w:t>
      </w:r>
      <w:r w:rsidRPr="00733C66">
        <w:rPr>
          <w:lang w:val="da-DK"/>
        </w:rPr>
        <w:t xml:space="preserve">, "siger Mats </w:t>
      </w:r>
      <w:proofErr w:type="spellStart"/>
      <w:r w:rsidRPr="00733C66">
        <w:rPr>
          <w:lang w:val="da-DK"/>
        </w:rPr>
        <w:t>Haglund</w:t>
      </w:r>
      <w:proofErr w:type="spellEnd"/>
      <w:r w:rsidRPr="00733C66">
        <w:rPr>
          <w:lang w:val="da-DK"/>
        </w:rPr>
        <w:t xml:space="preserve"> </w:t>
      </w:r>
      <w:proofErr w:type="spellStart"/>
      <w:r w:rsidRPr="00733C66">
        <w:rPr>
          <w:lang w:val="da-DK"/>
        </w:rPr>
        <w:t>Sjödin</w:t>
      </w:r>
      <w:proofErr w:type="spellEnd"/>
      <w:r w:rsidRPr="00733C66">
        <w:rPr>
          <w:lang w:val="da-DK"/>
        </w:rPr>
        <w:t xml:space="preserve">, nordisk produktchef for </w:t>
      </w:r>
      <w:r>
        <w:rPr>
          <w:lang w:val="da-DK"/>
        </w:rPr>
        <w:t>h</w:t>
      </w:r>
      <w:r w:rsidRPr="00733C66">
        <w:rPr>
          <w:lang w:val="da-DK"/>
        </w:rPr>
        <w:t>videvarer, LG Electronics</w:t>
      </w:r>
      <w:r>
        <w:rPr>
          <w:lang w:val="da-DK"/>
        </w:rPr>
        <w:t xml:space="preserve"> Nordic.</w:t>
      </w:r>
    </w:p>
    <w:p w:rsidR="005855CC" w:rsidRDefault="005855CC" w:rsidP="005855CC">
      <w:pPr>
        <w:spacing w:line="360" w:lineRule="auto"/>
        <w:rPr>
          <w:lang w:val="da-DK"/>
        </w:rPr>
      </w:pPr>
    </w:p>
    <w:p w:rsidR="005855CC" w:rsidRPr="005855CC" w:rsidRDefault="005855CC" w:rsidP="005855CC">
      <w:pPr>
        <w:spacing w:line="360" w:lineRule="auto"/>
        <w:rPr>
          <w:lang w:val="da-DK"/>
        </w:rPr>
      </w:pPr>
      <w:bookmarkStart w:id="0" w:name="_GoBack"/>
      <w:bookmarkEnd w:id="0"/>
      <w:r>
        <w:rPr>
          <w:lang w:val="da-DK"/>
        </w:rPr>
        <w:t xml:space="preserve">Se LG’s billedbank, for billeder i høj opløsning på </w:t>
      </w:r>
      <w:hyperlink r:id="rId6" w:history="1">
        <w:r w:rsidRPr="00D87274">
          <w:rPr>
            <w:rStyle w:val="Hyperlink"/>
            <w:lang w:val="sv-SE"/>
          </w:rPr>
          <w:t>http://lgefrontend.qbank.sfe/media/5681</w:t>
        </w:r>
      </w:hyperlink>
    </w:p>
    <w:p w:rsidR="005855CC" w:rsidRDefault="005855CC" w:rsidP="005855CC">
      <w:pPr>
        <w:kinsoku w:val="0"/>
        <w:overflowPunct w:val="0"/>
        <w:spacing w:line="360" w:lineRule="auto"/>
        <w:jc w:val="center"/>
        <w:rPr>
          <w:rFonts w:eastAsia="Batang"/>
          <w:lang w:val="sv-SE"/>
        </w:rPr>
      </w:pPr>
    </w:p>
    <w:p w:rsidR="005855CC" w:rsidRDefault="005855CC" w:rsidP="005855CC">
      <w:pPr>
        <w:kinsoku w:val="0"/>
        <w:overflowPunct w:val="0"/>
        <w:spacing w:line="360" w:lineRule="auto"/>
        <w:jc w:val="center"/>
        <w:rPr>
          <w:rFonts w:eastAsia="Batang"/>
          <w:lang w:val="sv-SE"/>
        </w:rPr>
      </w:pPr>
      <w:r w:rsidRPr="00EA6F88">
        <w:rPr>
          <w:rFonts w:eastAsia="Batang"/>
          <w:lang w:val="sv-SE"/>
        </w:rPr>
        <w:t># # #</w:t>
      </w:r>
    </w:p>
    <w:p w:rsidR="005855CC" w:rsidRPr="00460422" w:rsidRDefault="005855CC" w:rsidP="005855CC">
      <w:pPr>
        <w:spacing w:line="276" w:lineRule="auto"/>
        <w:rPr>
          <w:b/>
          <w:bCs/>
          <w:color w:val="CC0066"/>
          <w:lang w:val="da-DK"/>
        </w:rPr>
      </w:pPr>
    </w:p>
    <w:p w:rsidR="005855CC" w:rsidRPr="00460422" w:rsidRDefault="005855CC" w:rsidP="005855CC">
      <w:pPr>
        <w:spacing w:line="276" w:lineRule="auto"/>
        <w:rPr>
          <w:b/>
          <w:bCs/>
          <w:color w:val="CC0066"/>
          <w:lang w:val="da-DK"/>
        </w:rPr>
      </w:pPr>
    </w:p>
    <w:p w:rsidR="005855CC" w:rsidRDefault="005855CC" w:rsidP="005855CC">
      <w:pPr>
        <w:spacing w:line="276" w:lineRule="auto"/>
        <w:rPr>
          <w:bCs/>
          <w:sz w:val="16"/>
          <w:lang w:val="da-DK"/>
        </w:rPr>
      </w:pPr>
      <w:r w:rsidRPr="002A5F0B">
        <w:rPr>
          <w:bCs/>
          <w:sz w:val="16"/>
          <w:vertAlign w:val="superscript"/>
          <w:lang w:val="da-DK"/>
        </w:rPr>
        <w:t>1</w:t>
      </w:r>
      <w:r w:rsidRPr="00960875">
        <w:rPr>
          <w:lang w:val="da-DK"/>
        </w:rPr>
        <w:t xml:space="preserve"> </w:t>
      </w:r>
      <w:r w:rsidRPr="00960875">
        <w:rPr>
          <w:bCs/>
          <w:sz w:val="16"/>
          <w:lang w:val="da-DK"/>
        </w:rPr>
        <w:t xml:space="preserve">Baseret på </w:t>
      </w:r>
      <w:proofErr w:type="spellStart"/>
      <w:r w:rsidRPr="00960875">
        <w:rPr>
          <w:bCs/>
          <w:sz w:val="16"/>
          <w:lang w:val="da-DK"/>
        </w:rPr>
        <w:t>Intertek</w:t>
      </w:r>
      <w:proofErr w:type="spellEnd"/>
      <w:r w:rsidRPr="00960875">
        <w:rPr>
          <w:bCs/>
          <w:sz w:val="16"/>
          <w:lang w:val="da-DK"/>
        </w:rPr>
        <w:t>-test af SX5534WB, GR-S632GLRC og LFX3194ST / 02, ifølge LG interne testmetode, der måler procentuel redukti</w:t>
      </w:r>
      <w:r>
        <w:rPr>
          <w:bCs/>
          <w:sz w:val="16"/>
          <w:lang w:val="da-DK"/>
        </w:rPr>
        <w:t xml:space="preserve">on i luftens vekselstrøm, når </w:t>
      </w:r>
      <w:proofErr w:type="spellStart"/>
      <w:r>
        <w:rPr>
          <w:bCs/>
          <w:sz w:val="16"/>
          <w:lang w:val="da-DK"/>
        </w:rPr>
        <w:t>Door</w:t>
      </w:r>
      <w:r w:rsidRPr="00960875">
        <w:rPr>
          <w:bCs/>
          <w:sz w:val="16"/>
          <w:lang w:val="da-DK"/>
        </w:rPr>
        <w:t>r</w:t>
      </w:r>
      <w:proofErr w:type="spellEnd"/>
      <w:r w:rsidRPr="00960875">
        <w:rPr>
          <w:bCs/>
          <w:sz w:val="16"/>
          <w:lang w:val="da-DK"/>
        </w:rPr>
        <w:t>-i</w:t>
      </w:r>
      <w:r>
        <w:rPr>
          <w:bCs/>
          <w:sz w:val="16"/>
          <w:lang w:val="da-DK"/>
        </w:rPr>
        <w:t>n-Doo</w:t>
      </w:r>
      <w:r w:rsidRPr="00960875">
        <w:rPr>
          <w:bCs/>
          <w:sz w:val="16"/>
          <w:lang w:val="da-DK"/>
        </w:rPr>
        <w:t>r ™ åbnes sammenlignet med køleskabsdør i 10 sekunder. Resultaterne kan variere efter model og varighed af døråbning.</w:t>
      </w:r>
      <w:r>
        <w:rPr>
          <w:bCs/>
          <w:sz w:val="16"/>
          <w:lang w:val="da-DK"/>
        </w:rPr>
        <w:t xml:space="preserve"> </w:t>
      </w:r>
      <w:r w:rsidRPr="00960875">
        <w:rPr>
          <w:bCs/>
          <w:sz w:val="16"/>
          <w:vertAlign w:val="superscript"/>
          <w:lang w:val="da-DK"/>
        </w:rPr>
        <w:t>2</w:t>
      </w:r>
      <w:r w:rsidRPr="00960875">
        <w:rPr>
          <w:bCs/>
          <w:sz w:val="16"/>
          <w:lang w:val="da-DK"/>
        </w:rPr>
        <w:t>Anvendelse af funktioner kan variere afhængigt af, hvor produktet er lanceret.</w:t>
      </w:r>
      <w:r>
        <w:rPr>
          <w:bCs/>
          <w:sz w:val="16"/>
          <w:lang w:val="da-DK"/>
        </w:rPr>
        <w:t xml:space="preserve"> </w:t>
      </w:r>
    </w:p>
    <w:p w:rsidR="005855CC" w:rsidRDefault="005855CC" w:rsidP="005855CC">
      <w:pPr>
        <w:spacing w:line="276" w:lineRule="auto"/>
        <w:rPr>
          <w:bCs/>
          <w:sz w:val="16"/>
          <w:lang w:val="da-DK"/>
        </w:rPr>
      </w:pPr>
      <w:r>
        <w:rPr>
          <w:bCs/>
          <w:sz w:val="16"/>
          <w:vertAlign w:val="superscript"/>
          <w:lang w:val="da-DK"/>
        </w:rPr>
        <w:t>3</w:t>
      </w:r>
      <w:r w:rsidRPr="00960875">
        <w:rPr>
          <w:bCs/>
          <w:sz w:val="16"/>
          <w:lang w:val="da-DK"/>
        </w:rPr>
        <w:t>Specifikke funktioner og funktionalitet kan variere fra marked til marked.</w:t>
      </w:r>
    </w:p>
    <w:p w:rsidR="005855CC" w:rsidRDefault="005855CC" w:rsidP="005855CC">
      <w:pPr>
        <w:spacing w:line="276" w:lineRule="auto"/>
        <w:rPr>
          <w:bCs/>
          <w:sz w:val="16"/>
          <w:lang w:val="da-DK"/>
        </w:rPr>
      </w:pPr>
      <w:r w:rsidRPr="00960875">
        <w:rPr>
          <w:bCs/>
          <w:sz w:val="16"/>
          <w:vertAlign w:val="superscript"/>
          <w:lang w:val="da-DK"/>
        </w:rPr>
        <w:t>4</w:t>
      </w:r>
      <w:r w:rsidRPr="00960875">
        <w:rPr>
          <w:bCs/>
          <w:sz w:val="16"/>
          <w:lang w:val="da-DK"/>
        </w:rPr>
        <w:t>Sammenlignet med køleskabet med LG konventionelle frem- og tilbagegående kompressor. Baseret på VDE-test, der sammenligner energiforbrug og støjniveau mellem LGE-model GBB530NSCXE og GBB530NSQWB.</w:t>
      </w:r>
      <w:r>
        <w:rPr>
          <w:bCs/>
          <w:sz w:val="16"/>
          <w:lang w:val="da-DK"/>
        </w:rPr>
        <w:t xml:space="preserve"> </w:t>
      </w:r>
    </w:p>
    <w:p w:rsidR="005855CC" w:rsidRPr="002A5F0B" w:rsidRDefault="005855CC" w:rsidP="005855CC">
      <w:pPr>
        <w:spacing w:line="276" w:lineRule="auto"/>
        <w:rPr>
          <w:b/>
          <w:bCs/>
          <w:color w:val="CC0066"/>
          <w:lang w:val="da-DK"/>
        </w:rPr>
      </w:pPr>
      <w:r w:rsidRPr="00960875">
        <w:rPr>
          <w:bCs/>
          <w:sz w:val="16"/>
          <w:vertAlign w:val="superscript"/>
          <w:lang w:val="da-DK"/>
        </w:rPr>
        <w:t>5</w:t>
      </w:r>
      <w:r w:rsidRPr="00960875">
        <w:rPr>
          <w:bCs/>
          <w:sz w:val="16"/>
          <w:lang w:val="da-DK"/>
        </w:rPr>
        <w:t>Test</w:t>
      </w:r>
      <w:r>
        <w:rPr>
          <w:bCs/>
          <w:sz w:val="16"/>
          <w:lang w:val="da-DK"/>
        </w:rPr>
        <w:t>en</w:t>
      </w:r>
      <w:r w:rsidRPr="00960875">
        <w:rPr>
          <w:bCs/>
          <w:sz w:val="16"/>
          <w:lang w:val="da-DK"/>
        </w:rPr>
        <w:t xml:space="preserve"> blev udført i overensstemmelse med LGs interne accelererede 20-årige livstestprotokol. Resultater baseret på laboratorieundersøgelser i betragtning af accelererede og korrekte brugsvilkår. Den estimerede levetid ud</w:t>
      </w:r>
      <w:r>
        <w:rPr>
          <w:bCs/>
          <w:sz w:val="16"/>
          <w:lang w:val="da-DK"/>
        </w:rPr>
        <w:t>gør ikke nogen form for garanti.</w:t>
      </w:r>
    </w:p>
    <w:p w:rsidR="005855CC" w:rsidRPr="00460422" w:rsidRDefault="005855CC" w:rsidP="005855CC">
      <w:pPr>
        <w:spacing w:line="276" w:lineRule="auto"/>
        <w:rPr>
          <w:b/>
          <w:bCs/>
          <w:color w:val="CC0066"/>
          <w:lang w:val="da-DK"/>
        </w:rPr>
      </w:pPr>
    </w:p>
    <w:p w:rsidR="005855CC" w:rsidRPr="005855CC" w:rsidRDefault="005855CC" w:rsidP="005855CC">
      <w:pPr>
        <w:spacing w:line="276" w:lineRule="auto"/>
        <w:rPr>
          <w:b/>
          <w:bCs/>
          <w:color w:val="CC0066"/>
        </w:rPr>
      </w:pPr>
      <w:r w:rsidRPr="005855CC">
        <w:rPr>
          <w:b/>
          <w:bCs/>
          <w:color w:val="CC0066"/>
        </w:rPr>
        <w:t>Om LG Electronics Home Appliance</w:t>
      </w:r>
    </w:p>
    <w:p w:rsidR="005855CC" w:rsidRDefault="005855CC" w:rsidP="005855CC">
      <w:pPr>
        <w:spacing w:line="360" w:lineRule="auto"/>
        <w:rPr>
          <w:rFonts w:eastAsiaTheme="minorHAnsi"/>
          <w:lang w:val="da-DK" w:eastAsia="en-US"/>
        </w:rPr>
      </w:pPr>
      <w:r>
        <w:t xml:space="preserve">LG Electronics Home Appliance Company </w:t>
      </w:r>
      <w:proofErr w:type="spellStart"/>
      <w:r>
        <w:t>er</w:t>
      </w:r>
      <w:proofErr w:type="spellEnd"/>
      <w:r>
        <w:t xml:space="preserve"> </w:t>
      </w:r>
      <w:proofErr w:type="spellStart"/>
      <w:r>
        <w:t>en</w:t>
      </w:r>
      <w:proofErr w:type="spellEnd"/>
      <w:r>
        <w:t xml:space="preserve"> </w:t>
      </w:r>
      <w:proofErr w:type="spellStart"/>
      <w:r>
        <w:t>innovatør</w:t>
      </w:r>
      <w:proofErr w:type="spellEnd"/>
      <w:r>
        <w:t xml:space="preserve"> </w:t>
      </w:r>
      <w:proofErr w:type="spellStart"/>
      <w:r>
        <w:t>i</w:t>
      </w:r>
      <w:proofErr w:type="spellEnd"/>
      <w:r>
        <w:t xml:space="preserve"> </w:t>
      </w:r>
      <w:proofErr w:type="spellStart"/>
      <w:r>
        <w:t>hvidevareindustrien</w:t>
      </w:r>
      <w:proofErr w:type="spellEnd"/>
      <w:r>
        <w:t xml:space="preserve">. </w:t>
      </w:r>
      <w:r>
        <w:rPr>
          <w:lang w:val="da-DK"/>
        </w:rPr>
        <w:t>Virksomhedens ambition er at tilbyde hjælpsomme og grønnere produkter med en perfekt balance mellem smart teknologi og trendsættende design. Målet er at skabe integrerede løsninger, der forbedrer og forenkler hverdagslivet. LG’s apparater er udviklet til at passe mennesker verden over og omfatter køleskabe, vaskemaskiner, opvaskemaskiner, køkkenmaskiner, støvsugere, og indbyggede produkter. LG’s innovative teknologier og tilgængelige funktioner findes f.eks. i verdens første intelligente køleskab, vaskemaskine med dampfunktion samt kombinationen af ovn og mikroovn. LG’s ingeniører skaber nye trends og etablerer LG som en førende virksomhed på markedet for hårde hvidevarer.</w:t>
      </w:r>
    </w:p>
    <w:p w:rsidR="005855CC" w:rsidRDefault="005855CC" w:rsidP="005855CC">
      <w:pPr>
        <w:spacing w:line="360" w:lineRule="auto"/>
        <w:rPr>
          <w:lang w:val="da-DK"/>
        </w:rPr>
      </w:pPr>
    </w:p>
    <w:p w:rsidR="005855CC" w:rsidRPr="00460422" w:rsidRDefault="005855CC" w:rsidP="005855CC">
      <w:pPr>
        <w:spacing w:after="160" w:line="259" w:lineRule="auto"/>
        <w:jc w:val="left"/>
        <w:rPr>
          <w:rFonts w:eastAsia="Malgun Gothic"/>
          <w:b/>
          <w:color w:val="000000"/>
          <w:szCs w:val="18"/>
          <w:lang w:val="da-DK" w:eastAsia="ko-KR"/>
        </w:rPr>
      </w:pPr>
      <w:r w:rsidRPr="0056390E">
        <w:rPr>
          <w:rFonts w:eastAsia="Malgun Gothic"/>
          <w:b/>
          <w:color w:val="000000"/>
          <w:szCs w:val="18"/>
          <w:lang w:val="da-DK" w:eastAsia="ko-KR"/>
        </w:rPr>
        <w:t xml:space="preserve">Daniel </w:t>
      </w:r>
      <w:proofErr w:type="spellStart"/>
      <w:r w:rsidRPr="0056390E">
        <w:rPr>
          <w:rFonts w:eastAsia="Malgun Gothic"/>
          <w:b/>
          <w:color w:val="000000"/>
          <w:szCs w:val="18"/>
          <w:lang w:val="da-DK" w:eastAsia="ko-KR"/>
        </w:rPr>
        <w:t>Lamborn</w:t>
      </w:r>
      <w:proofErr w:type="spellEnd"/>
      <w:r w:rsidRPr="0056390E">
        <w:rPr>
          <w:rFonts w:eastAsia="Malgun Gothic"/>
          <w:b/>
          <w:color w:val="000000"/>
          <w:szCs w:val="18"/>
          <w:lang w:val="da-DK" w:eastAsia="ko-KR"/>
        </w:rPr>
        <w:t xml:space="preserve"> </w:t>
      </w:r>
      <w:r>
        <w:rPr>
          <w:rFonts w:eastAsia="Malgun Gothic"/>
          <w:color w:val="000000"/>
          <w:szCs w:val="18"/>
          <w:lang w:val="sv-SE" w:eastAsia="ko-KR"/>
        </w:rPr>
        <w:tab/>
      </w:r>
      <w:r>
        <w:rPr>
          <w:rFonts w:eastAsia="Malgun Gothic"/>
          <w:color w:val="000000"/>
          <w:szCs w:val="18"/>
          <w:lang w:val="sv-SE" w:eastAsia="ko-KR"/>
        </w:rPr>
        <w:tab/>
      </w:r>
      <w:r>
        <w:rPr>
          <w:rFonts w:eastAsia="Malgun Gothic"/>
          <w:color w:val="000000"/>
          <w:szCs w:val="18"/>
          <w:lang w:val="sv-SE" w:eastAsia="ko-KR"/>
        </w:rPr>
        <w:tab/>
      </w:r>
      <w:r w:rsidRPr="001F7E46">
        <w:rPr>
          <w:rFonts w:eastAsia="Malgun Gothic"/>
          <w:b/>
          <w:color w:val="000000"/>
          <w:szCs w:val="18"/>
          <w:lang w:val="sv-SE" w:eastAsia="ko-KR"/>
        </w:rPr>
        <w:t>Mats Haglund Sjödin</w:t>
      </w:r>
    </w:p>
    <w:p w:rsidR="005855CC" w:rsidRPr="00CD7308" w:rsidRDefault="005855CC" w:rsidP="005855CC">
      <w:pPr>
        <w:spacing w:line="276" w:lineRule="auto"/>
        <w:rPr>
          <w:rFonts w:eastAsia="Malgun Gothic"/>
          <w:color w:val="000000"/>
          <w:szCs w:val="18"/>
          <w:lang w:val="sv-SE" w:eastAsia="ko-KR"/>
        </w:rPr>
      </w:pPr>
      <w:r w:rsidRPr="002A5F0B">
        <w:rPr>
          <w:rFonts w:eastAsia="Malgun Gothic"/>
          <w:color w:val="000000"/>
          <w:szCs w:val="18"/>
          <w:lang w:val="da-DK" w:eastAsia="ko-KR"/>
        </w:rPr>
        <w:t>Nordisk Mark</w:t>
      </w:r>
      <w:r>
        <w:rPr>
          <w:rFonts w:eastAsia="Malgun Gothic"/>
          <w:color w:val="000000"/>
          <w:szCs w:val="18"/>
          <w:lang w:val="da-DK" w:eastAsia="ko-KR"/>
        </w:rPr>
        <w:t>eds</w:t>
      </w:r>
      <w:r w:rsidRPr="002A5F0B">
        <w:rPr>
          <w:rFonts w:eastAsia="Malgun Gothic"/>
          <w:color w:val="000000"/>
          <w:szCs w:val="18"/>
          <w:lang w:val="da-DK" w:eastAsia="ko-KR"/>
        </w:rPr>
        <w:t>chef HA</w:t>
      </w:r>
      <w:r>
        <w:rPr>
          <w:rFonts w:eastAsia="Malgun Gothic"/>
          <w:color w:val="000000"/>
          <w:szCs w:val="18"/>
          <w:lang w:val="da-DK" w:eastAsia="ko-KR"/>
        </w:rPr>
        <w:tab/>
      </w:r>
      <w:r>
        <w:rPr>
          <w:rFonts w:eastAsia="Malgun Gothic"/>
          <w:color w:val="000000"/>
          <w:szCs w:val="18"/>
          <w:lang w:val="da-DK" w:eastAsia="ko-KR"/>
        </w:rPr>
        <w:tab/>
      </w:r>
      <w:r>
        <w:rPr>
          <w:rFonts w:eastAsia="Malgun Gothic"/>
          <w:color w:val="000000"/>
          <w:szCs w:val="18"/>
          <w:lang w:val="da-DK" w:eastAsia="ko-KR"/>
        </w:rPr>
        <w:tab/>
      </w:r>
      <w:r w:rsidRPr="00CD7308">
        <w:rPr>
          <w:rFonts w:eastAsia="Malgun Gothic"/>
          <w:color w:val="000000"/>
          <w:szCs w:val="18"/>
          <w:lang w:val="sv-SE" w:eastAsia="ko-KR"/>
        </w:rPr>
        <w:t>Nordisk Produktspecialist HA</w:t>
      </w:r>
    </w:p>
    <w:p w:rsidR="005855CC" w:rsidRPr="00CD7308" w:rsidRDefault="005855CC" w:rsidP="005855CC">
      <w:pPr>
        <w:spacing w:line="276" w:lineRule="auto"/>
        <w:rPr>
          <w:rFonts w:eastAsia="Malgun Gothic"/>
          <w:color w:val="000000"/>
          <w:szCs w:val="18"/>
          <w:lang w:eastAsia="ko-KR"/>
        </w:rPr>
      </w:pPr>
      <w:r w:rsidRPr="002A5F0B">
        <w:rPr>
          <w:rFonts w:eastAsia="Malgun Gothic"/>
          <w:color w:val="000000"/>
          <w:szCs w:val="18"/>
          <w:lang w:eastAsia="ko-KR"/>
        </w:rPr>
        <w:t xml:space="preserve">LG Electronics Nordic AB </w:t>
      </w:r>
      <w:r>
        <w:rPr>
          <w:rFonts w:eastAsia="Malgun Gothic"/>
          <w:color w:val="000000"/>
          <w:szCs w:val="18"/>
          <w:lang w:eastAsia="ko-KR"/>
        </w:rPr>
        <w:tab/>
      </w:r>
      <w:r>
        <w:rPr>
          <w:rFonts w:eastAsia="Malgun Gothic"/>
          <w:color w:val="000000"/>
          <w:szCs w:val="18"/>
          <w:lang w:eastAsia="ko-KR"/>
        </w:rPr>
        <w:tab/>
      </w:r>
      <w:r w:rsidRPr="00CD7308">
        <w:rPr>
          <w:rFonts w:eastAsia="Malgun Gothic"/>
          <w:color w:val="000000"/>
          <w:szCs w:val="18"/>
          <w:lang w:eastAsia="ko-KR"/>
        </w:rPr>
        <w:t>LG Electronics Nordic AB</w:t>
      </w:r>
    </w:p>
    <w:p w:rsidR="005855CC" w:rsidRPr="00CD7308" w:rsidRDefault="005855CC" w:rsidP="005855CC">
      <w:pPr>
        <w:spacing w:line="276" w:lineRule="auto"/>
        <w:rPr>
          <w:rFonts w:eastAsia="Malgun Gothic"/>
          <w:color w:val="000000"/>
          <w:szCs w:val="18"/>
          <w:lang w:val="sv-SE" w:eastAsia="ko-KR"/>
        </w:rPr>
      </w:pPr>
      <w:r w:rsidRPr="00CD7308">
        <w:rPr>
          <w:rFonts w:eastAsia="Malgun Gothic"/>
          <w:color w:val="000000"/>
          <w:szCs w:val="18"/>
          <w:lang w:val="sv-SE" w:eastAsia="ko-KR"/>
        </w:rPr>
        <w:t>Box 83, 164 94 Kista</w:t>
      </w:r>
      <w:r w:rsidRPr="002A5F0B">
        <w:rPr>
          <w:rFonts w:eastAsia="Malgun Gothic"/>
          <w:color w:val="000000"/>
          <w:szCs w:val="18"/>
          <w:lang w:val="sv-SE" w:eastAsia="ko-KR"/>
        </w:rPr>
        <w:t xml:space="preserve"> </w:t>
      </w:r>
      <w:r>
        <w:rPr>
          <w:rFonts w:eastAsia="Malgun Gothic"/>
          <w:color w:val="000000"/>
          <w:szCs w:val="18"/>
          <w:lang w:val="sv-SE" w:eastAsia="ko-KR"/>
        </w:rPr>
        <w:tab/>
      </w:r>
      <w:r>
        <w:rPr>
          <w:rFonts w:eastAsia="Malgun Gothic"/>
          <w:color w:val="000000"/>
          <w:szCs w:val="18"/>
          <w:lang w:val="sv-SE" w:eastAsia="ko-KR"/>
        </w:rPr>
        <w:tab/>
      </w:r>
      <w:r>
        <w:rPr>
          <w:rFonts w:eastAsia="Malgun Gothic"/>
          <w:color w:val="000000"/>
          <w:szCs w:val="18"/>
          <w:lang w:val="sv-SE" w:eastAsia="ko-KR"/>
        </w:rPr>
        <w:tab/>
      </w:r>
      <w:r w:rsidRPr="00CD7308">
        <w:rPr>
          <w:rFonts w:eastAsia="Malgun Gothic"/>
          <w:color w:val="000000"/>
          <w:szCs w:val="18"/>
          <w:lang w:val="sv-SE" w:eastAsia="ko-KR"/>
        </w:rPr>
        <w:t>Box 83, 164 94 Kista</w:t>
      </w:r>
    </w:p>
    <w:p w:rsidR="005855CC" w:rsidRPr="002A5F0B" w:rsidRDefault="005855CC" w:rsidP="005855CC">
      <w:pPr>
        <w:spacing w:line="276" w:lineRule="auto"/>
        <w:rPr>
          <w:rFonts w:eastAsia="Malgun Gothic"/>
          <w:color w:val="000000"/>
          <w:szCs w:val="18"/>
          <w:lang w:val="da-DK" w:eastAsia="ko-KR"/>
        </w:rPr>
      </w:pPr>
      <w:r w:rsidRPr="00CD7308">
        <w:rPr>
          <w:rFonts w:eastAsia="Malgun Gothic"/>
          <w:color w:val="000000"/>
          <w:szCs w:val="18"/>
          <w:lang w:val="sv-SE" w:eastAsia="ko-KR"/>
        </w:rPr>
        <w:t>Mobil: +46 73 512 53 83</w:t>
      </w:r>
      <w:r>
        <w:rPr>
          <w:rFonts w:eastAsia="Malgun Gothic"/>
          <w:color w:val="000000"/>
          <w:szCs w:val="18"/>
          <w:lang w:val="sv-SE" w:eastAsia="ko-KR"/>
        </w:rPr>
        <w:t xml:space="preserve"> </w:t>
      </w:r>
      <w:r>
        <w:rPr>
          <w:rFonts w:eastAsia="Malgun Gothic"/>
          <w:color w:val="000000"/>
          <w:szCs w:val="18"/>
          <w:lang w:val="sv-SE" w:eastAsia="ko-KR"/>
        </w:rPr>
        <w:tab/>
      </w:r>
      <w:r>
        <w:rPr>
          <w:rFonts w:eastAsia="Malgun Gothic"/>
          <w:color w:val="000000"/>
          <w:szCs w:val="18"/>
          <w:lang w:val="sv-SE" w:eastAsia="ko-KR"/>
        </w:rPr>
        <w:tab/>
      </w:r>
      <w:r>
        <w:rPr>
          <w:rFonts w:eastAsia="Malgun Gothic"/>
          <w:color w:val="000000"/>
          <w:szCs w:val="18"/>
          <w:lang w:val="sv-SE" w:eastAsia="ko-KR"/>
        </w:rPr>
        <w:tab/>
      </w:r>
      <w:r w:rsidRPr="002A5F0B">
        <w:rPr>
          <w:rFonts w:eastAsia="Malgun Gothic"/>
          <w:color w:val="000000"/>
          <w:szCs w:val="18"/>
          <w:lang w:val="da-DK" w:eastAsia="ko-KR"/>
        </w:rPr>
        <w:t>Mobil: +46 76 517 33 57</w:t>
      </w:r>
    </w:p>
    <w:p w:rsidR="005855CC" w:rsidRPr="008D61ED" w:rsidRDefault="005855CC" w:rsidP="005855CC">
      <w:pPr>
        <w:spacing w:line="276" w:lineRule="auto"/>
        <w:rPr>
          <w:rFonts w:eastAsia="Malgun Gothic"/>
          <w:szCs w:val="18"/>
          <w:lang w:val="da-DK" w:eastAsia="ko-KR"/>
        </w:rPr>
      </w:pPr>
      <w:r>
        <w:rPr>
          <w:rFonts w:eastAsia="Malgun Gothic"/>
          <w:color w:val="000000"/>
          <w:szCs w:val="18"/>
          <w:lang w:val="sv-SE" w:eastAsia="ko-KR"/>
        </w:rPr>
        <w:t xml:space="preserve">E-post: </w:t>
      </w:r>
      <w:hyperlink r:id="rId7" w:history="1">
        <w:r w:rsidRPr="008D61ED">
          <w:rPr>
            <w:rStyle w:val="Hyperlink"/>
            <w:rFonts w:eastAsia="Malgun Gothic"/>
            <w:color w:val="auto"/>
            <w:szCs w:val="18"/>
            <w:u w:val="none"/>
            <w:lang w:val="sv-SE" w:eastAsia="ko-KR"/>
          </w:rPr>
          <w:t>daniel.lamborn@lge.com</w:t>
        </w:r>
      </w:hyperlink>
      <w:r w:rsidRPr="008D61ED">
        <w:rPr>
          <w:rFonts w:eastAsia="Malgun Gothic"/>
          <w:szCs w:val="18"/>
          <w:lang w:val="sv-SE" w:eastAsia="ko-KR"/>
        </w:rPr>
        <w:t xml:space="preserve"> </w:t>
      </w:r>
      <w:r>
        <w:rPr>
          <w:rFonts w:eastAsia="Malgun Gothic"/>
          <w:color w:val="000000"/>
          <w:szCs w:val="18"/>
          <w:lang w:val="sv-SE" w:eastAsia="ko-KR"/>
        </w:rPr>
        <w:tab/>
      </w:r>
      <w:r>
        <w:rPr>
          <w:rFonts w:eastAsia="Malgun Gothic"/>
          <w:color w:val="000000"/>
          <w:szCs w:val="18"/>
          <w:lang w:val="sv-SE" w:eastAsia="ko-KR"/>
        </w:rPr>
        <w:tab/>
      </w:r>
      <w:r w:rsidRPr="002A5F0B">
        <w:rPr>
          <w:rFonts w:eastAsia="Malgun Gothic"/>
          <w:color w:val="000000"/>
          <w:szCs w:val="18"/>
          <w:lang w:val="da-DK" w:eastAsia="ko-KR"/>
        </w:rPr>
        <w:t>E-post:</w:t>
      </w:r>
      <w:r w:rsidRPr="008D61ED">
        <w:rPr>
          <w:rFonts w:eastAsia="Malgun Gothic"/>
          <w:szCs w:val="18"/>
          <w:lang w:val="da-DK" w:eastAsia="ko-KR"/>
        </w:rPr>
        <w:t xml:space="preserve"> </w:t>
      </w:r>
      <w:hyperlink r:id="rId8" w:history="1">
        <w:r w:rsidRPr="008D61ED">
          <w:rPr>
            <w:rStyle w:val="Hyperlink"/>
            <w:rFonts w:eastAsia="Malgun Gothic"/>
            <w:color w:val="auto"/>
            <w:szCs w:val="18"/>
            <w:u w:val="none"/>
            <w:lang w:val="da-DK" w:eastAsia="ko-KR"/>
          </w:rPr>
          <w:t>mats.haglund@lge.com</w:t>
        </w:r>
      </w:hyperlink>
      <w:r w:rsidRPr="008D61ED">
        <w:rPr>
          <w:rFonts w:eastAsia="Malgun Gothic"/>
          <w:szCs w:val="18"/>
          <w:lang w:val="da-DK" w:eastAsia="ko-KR"/>
        </w:rPr>
        <w:t xml:space="preserve"> </w:t>
      </w:r>
    </w:p>
    <w:p w:rsidR="005855CC" w:rsidRPr="00333473" w:rsidRDefault="005855CC" w:rsidP="005855CC">
      <w:pPr>
        <w:spacing w:line="360" w:lineRule="auto"/>
        <w:rPr>
          <w:lang w:val="da-DK"/>
        </w:rPr>
      </w:pPr>
    </w:p>
    <w:p w:rsidR="005855CC" w:rsidRPr="002A5F0B" w:rsidRDefault="005855CC" w:rsidP="005855CC">
      <w:pPr>
        <w:spacing w:line="276" w:lineRule="auto"/>
        <w:rPr>
          <w:rFonts w:eastAsia="Malgun Gothic"/>
          <w:color w:val="000000"/>
          <w:szCs w:val="18"/>
          <w:lang w:val="da-DK" w:eastAsia="ko-KR"/>
        </w:rPr>
      </w:pPr>
    </w:p>
    <w:p w:rsidR="005855CC" w:rsidRDefault="005855CC" w:rsidP="005855CC">
      <w:pPr>
        <w:spacing w:line="276" w:lineRule="auto"/>
        <w:rPr>
          <w:rFonts w:eastAsia="Malgun Gothic"/>
          <w:color w:val="000000"/>
          <w:szCs w:val="18"/>
          <w:lang w:val="sv-SE" w:eastAsia="ko-KR"/>
        </w:rPr>
      </w:pPr>
    </w:p>
    <w:p w:rsidR="005855CC" w:rsidRPr="00333473" w:rsidRDefault="005855CC" w:rsidP="005855CC">
      <w:pPr>
        <w:spacing w:line="360" w:lineRule="auto"/>
        <w:rPr>
          <w:lang w:val="da-DK"/>
        </w:rPr>
      </w:pPr>
    </w:p>
    <w:p w:rsidR="005855CC" w:rsidRDefault="005855CC" w:rsidP="005855CC"/>
    <w:p w:rsidR="00611CE6" w:rsidRDefault="00611CE6"/>
    <w:sectPr w:rsidR="00611CE6">
      <w:headerReference w:type="default" r:id="rId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00" w:rsidRDefault="005855CC" w:rsidP="002D6B00">
    <w:pPr>
      <w:pStyle w:val="Sidehoved"/>
    </w:pPr>
    <w:r>
      <w:rPr>
        <w:noProof/>
        <w:lang w:eastAsia="en-US"/>
      </w:rPr>
      <w:drawing>
        <wp:anchor distT="0" distB="0" distL="114300" distR="114300" simplePos="0" relativeHeight="251659264" behindDoc="1" locked="0" layoutInCell="1" allowOverlap="1" wp14:anchorId="60659182" wp14:editId="338C0B6F">
          <wp:simplePos x="0" y="0"/>
          <wp:positionH relativeFrom="column">
            <wp:posOffset>-532765</wp:posOffset>
          </wp:positionH>
          <wp:positionV relativeFrom="paragraph">
            <wp:posOffset>6985</wp:posOffset>
          </wp:positionV>
          <wp:extent cx="1122045" cy="548640"/>
          <wp:effectExtent l="0" t="0" r="1905" b="3810"/>
          <wp:wrapTight wrapText="bothSides">
            <wp:wrapPolygon edited="0">
              <wp:start x="0" y="0"/>
              <wp:lineTo x="0" y="21000"/>
              <wp:lineTo x="21270" y="21000"/>
              <wp:lineTo x="21270"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48640"/>
                  </a:xfrm>
                  <a:prstGeom prst="rect">
                    <a:avLst/>
                  </a:prstGeom>
                  <a:noFill/>
                </pic:spPr>
              </pic:pic>
            </a:graphicData>
          </a:graphic>
          <wp14:sizeRelH relativeFrom="page">
            <wp14:pctWidth>0</wp14:pctWidth>
          </wp14:sizeRelH>
          <wp14:sizeRelV relativeFrom="page">
            <wp14:pctHeight>0</wp14:pctHeight>
          </wp14:sizeRelV>
        </wp:anchor>
      </w:drawing>
    </w:r>
  </w:p>
  <w:p w:rsidR="002D6B00" w:rsidRDefault="005855CC" w:rsidP="002D6B00">
    <w:pPr>
      <w:pStyle w:val="Sidehoved"/>
      <w:ind w:right="708"/>
      <w:jc w:val="center"/>
      <w:rPr>
        <w:rFonts w:ascii="Trebuchet MS" w:hAnsi="Trebuchet MS"/>
        <w:b/>
        <w:color w:val="808080"/>
        <w:sz w:val="18"/>
        <w:szCs w:val="18"/>
      </w:rPr>
    </w:pPr>
    <w:r>
      <w:rPr>
        <w:rFonts w:ascii="Trebuchet MS" w:hAnsi="Trebuchet MS" w:hint="eastAsia"/>
        <w:b/>
        <w:color w:val="808080"/>
        <w:sz w:val="18"/>
        <w:szCs w:val="18"/>
        <w:lang w:eastAsia="ko-KR"/>
      </w:rPr>
      <w:tab/>
    </w:r>
    <w:r>
      <w:rPr>
        <w:rFonts w:ascii="Trebuchet MS" w:hAnsi="Trebuchet MS" w:hint="eastAsia"/>
        <w:b/>
        <w:color w:val="808080"/>
        <w:sz w:val="18"/>
        <w:szCs w:val="18"/>
        <w:lang w:eastAsia="ko-KR"/>
      </w:rPr>
      <w:tab/>
    </w:r>
    <w:r>
      <w:rPr>
        <w:rFonts w:ascii="Trebuchet MS" w:hAnsi="Trebuchet MS"/>
        <w:b/>
        <w:color w:val="808080"/>
        <w:sz w:val="18"/>
        <w:szCs w:val="18"/>
      </w:rPr>
      <w:t>www.</w:t>
    </w:r>
    <w:r>
      <w:rPr>
        <w:rFonts w:ascii="Trebuchet MS" w:hAnsi="Trebuchet MS" w:hint="eastAsia"/>
        <w:b/>
        <w:color w:val="808080"/>
        <w:sz w:val="18"/>
        <w:szCs w:val="18"/>
        <w:lang w:eastAsia="ko-KR"/>
      </w:rPr>
      <w:t>LG</w:t>
    </w:r>
    <w:r>
      <w:rPr>
        <w:rFonts w:ascii="Trebuchet MS" w:hAnsi="Trebuchet MS"/>
        <w:b/>
        <w:color w:val="808080"/>
        <w:sz w:val="18"/>
        <w:szCs w:val="18"/>
      </w:rPr>
      <w:t>.com</w:t>
    </w:r>
  </w:p>
  <w:p w:rsidR="002D6B00" w:rsidRDefault="005855CC">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CC"/>
    <w:rsid w:val="005855CC"/>
    <w:rsid w:val="00611C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E86C"/>
  <w15:chartTrackingRefBased/>
  <w15:docId w15:val="{18D33AE6-99C5-473E-AE9B-88E2BF87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55CC"/>
    <w:pPr>
      <w:spacing w:after="0" w:line="240" w:lineRule="auto"/>
      <w:jc w:val="both"/>
    </w:pPr>
    <w:rPr>
      <w:rFonts w:ascii="Times New Roman" w:eastAsia="SimSun" w:hAnsi="Times New Roman" w:cs="Times New Roman"/>
      <w:sz w:val="24"/>
      <w:szCs w:val="24"/>
      <w:lang w:val="en-US" w:eastAsia="ar-SA"/>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5855CC"/>
    <w:pPr>
      <w:tabs>
        <w:tab w:val="center" w:pos="4986"/>
        <w:tab w:val="right" w:pos="9972"/>
      </w:tabs>
    </w:pPr>
  </w:style>
  <w:style w:type="character" w:customStyle="1" w:styleId="SidehovedTegn">
    <w:name w:val="Sidehoved Tegn"/>
    <w:basedOn w:val="Standardskrifttypeiafsnit"/>
    <w:link w:val="Sidehoved"/>
    <w:rsid w:val="005855CC"/>
    <w:rPr>
      <w:rFonts w:ascii="Times New Roman" w:eastAsia="SimSun" w:hAnsi="Times New Roman" w:cs="Times New Roman"/>
      <w:sz w:val="24"/>
      <w:szCs w:val="24"/>
      <w:lang w:val="en-US" w:eastAsia="ar-SA"/>
    </w:rPr>
  </w:style>
  <w:style w:type="character" w:styleId="Hyperlink">
    <w:name w:val="Hyperlink"/>
    <w:basedOn w:val="Standardskrifttypeiafsnit"/>
    <w:uiPriority w:val="99"/>
    <w:unhideWhenUsed/>
    <w:rsid w:val="005855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haglund@lge.com" TargetMode="External"/><Relationship Id="rId3" Type="http://schemas.openxmlformats.org/officeDocument/2006/relationships/settings" Target="settings.xml"/><Relationship Id="rId7" Type="http://schemas.openxmlformats.org/officeDocument/2006/relationships/hyperlink" Target="mailto:daniel.lamborn@lg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gefrontend.qbank.sfe/media/568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2A52D-8D90-4778-9FE0-74E2498E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 Trinh Thi Lam</dc:creator>
  <cp:keywords/>
  <dc:description/>
  <cp:lastModifiedBy>Mong Trinh Thi Lam</cp:lastModifiedBy>
  <cp:revision>1</cp:revision>
  <dcterms:created xsi:type="dcterms:W3CDTF">2017-05-16T12:47:00Z</dcterms:created>
  <dcterms:modified xsi:type="dcterms:W3CDTF">2017-05-16T12:52:00Z</dcterms:modified>
</cp:coreProperties>
</file>