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C0" w:rsidRDefault="002745C0" w:rsidP="002745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64DC" w:rsidRDefault="001064DC" w:rsidP="002745C0">
      <w:pPr>
        <w:spacing w:after="0" w:line="240" w:lineRule="auto"/>
        <w:rPr>
          <w:rFonts w:cstheme="minorHAnsi"/>
          <w:sz w:val="24"/>
          <w:szCs w:val="20"/>
        </w:rPr>
      </w:pPr>
    </w:p>
    <w:p w:rsidR="001064DC" w:rsidRDefault="001064DC" w:rsidP="002745C0">
      <w:pPr>
        <w:spacing w:after="0" w:line="240" w:lineRule="auto"/>
        <w:rPr>
          <w:rFonts w:cstheme="minorHAnsi"/>
          <w:sz w:val="24"/>
          <w:szCs w:val="20"/>
        </w:rPr>
      </w:pPr>
    </w:p>
    <w:p w:rsidR="001064DC" w:rsidRDefault="001064DC" w:rsidP="002745C0">
      <w:pPr>
        <w:spacing w:after="0" w:line="240" w:lineRule="auto"/>
        <w:rPr>
          <w:rFonts w:cstheme="minorHAnsi"/>
          <w:sz w:val="24"/>
          <w:szCs w:val="20"/>
        </w:rPr>
      </w:pPr>
    </w:p>
    <w:p w:rsidR="002745C0" w:rsidRPr="00D44F5C" w:rsidRDefault="002745C0" w:rsidP="002745C0">
      <w:pPr>
        <w:spacing w:after="0" w:line="240" w:lineRule="auto"/>
        <w:rPr>
          <w:rFonts w:cstheme="minorHAnsi"/>
          <w:sz w:val="24"/>
          <w:szCs w:val="20"/>
        </w:rPr>
      </w:pPr>
      <w:r w:rsidRPr="00D44F5C">
        <w:rPr>
          <w:rFonts w:cstheme="minorHAnsi"/>
          <w:sz w:val="24"/>
          <w:szCs w:val="20"/>
        </w:rPr>
        <w:t>Pressinformation</w:t>
      </w:r>
      <w:r w:rsidRPr="00D44F5C">
        <w:rPr>
          <w:rFonts w:cstheme="minorHAnsi"/>
          <w:sz w:val="24"/>
          <w:szCs w:val="20"/>
        </w:rPr>
        <w:tab/>
      </w:r>
      <w:r w:rsidRPr="00D44F5C">
        <w:rPr>
          <w:rFonts w:cstheme="minorHAnsi"/>
          <w:sz w:val="24"/>
          <w:szCs w:val="20"/>
        </w:rPr>
        <w:tab/>
      </w:r>
      <w:r w:rsidRPr="00D44F5C">
        <w:rPr>
          <w:rFonts w:cstheme="minorHAnsi"/>
          <w:sz w:val="24"/>
          <w:szCs w:val="20"/>
        </w:rPr>
        <w:tab/>
      </w:r>
      <w:r w:rsidRPr="00D44F5C">
        <w:rPr>
          <w:rFonts w:cstheme="minorHAnsi"/>
          <w:sz w:val="24"/>
          <w:szCs w:val="20"/>
        </w:rPr>
        <w:tab/>
      </w:r>
      <w:r w:rsidRPr="00D44F5C">
        <w:rPr>
          <w:rFonts w:cstheme="minorHAnsi"/>
          <w:sz w:val="24"/>
          <w:szCs w:val="20"/>
        </w:rPr>
        <w:tab/>
      </w:r>
      <w:r w:rsidR="00D44F5C" w:rsidRPr="00D44F5C">
        <w:rPr>
          <w:rFonts w:cstheme="minorHAnsi"/>
          <w:sz w:val="24"/>
          <w:szCs w:val="20"/>
        </w:rPr>
        <w:t>2017-0</w:t>
      </w:r>
      <w:r w:rsidR="00AA70A6">
        <w:rPr>
          <w:rFonts w:cstheme="minorHAnsi"/>
          <w:sz w:val="24"/>
          <w:szCs w:val="20"/>
        </w:rPr>
        <w:t>2-0</w:t>
      </w:r>
      <w:bookmarkStart w:id="0" w:name="_GoBack"/>
      <w:bookmarkEnd w:id="0"/>
      <w:r w:rsidR="00D44F5C" w:rsidRPr="00D44F5C">
        <w:rPr>
          <w:rFonts w:cstheme="minorHAnsi"/>
          <w:sz w:val="24"/>
          <w:szCs w:val="20"/>
        </w:rPr>
        <w:t>1</w:t>
      </w:r>
    </w:p>
    <w:p w:rsidR="002745C0" w:rsidRDefault="002745C0" w:rsidP="002745C0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1064DC" w:rsidRDefault="001064DC" w:rsidP="002745C0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1064DC" w:rsidRDefault="001064DC" w:rsidP="002745C0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1064DC" w:rsidRDefault="001064DC" w:rsidP="002745C0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1064DC" w:rsidRDefault="001064DC" w:rsidP="002745C0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D44F5C" w:rsidRPr="00D44F5C" w:rsidRDefault="00D44F5C" w:rsidP="002745C0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D44F5C" w:rsidRPr="00D44F5C" w:rsidRDefault="00D44F5C" w:rsidP="00D44F5C">
      <w:pPr>
        <w:spacing w:after="120" w:line="240" w:lineRule="auto"/>
        <w:rPr>
          <w:rFonts w:ascii="Calibri" w:eastAsia="Calibri" w:hAnsi="Calibri" w:cs="Times New Roman"/>
          <w:b/>
          <w:color w:val="C28F58"/>
          <w:sz w:val="32"/>
        </w:rPr>
      </w:pPr>
      <w:r w:rsidRPr="00D44F5C">
        <w:rPr>
          <w:rFonts w:ascii="Calibri" w:eastAsia="Calibri" w:hAnsi="Calibri" w:cs="Times New Roman"/>
          <w:b/>
          <w:color w:val="C28F58"/>
          <w:sz w:val="32"/>
        </w:rPr>
        <w:t>Arcona nominerade till Årets Leanbyggare 2017</w:t>
      </w:r>
    </w:p>
    <w:p w:rsidR="00D44F5C" w:rsidRPr="00D44F5C" w:rsidRDefault="00D44F5C" w:rsidP="00D44F5C">
      <w:pPr>
        <w:spacing w:after="120" w:line="240" w:lineRule="auto"/>
        <w:rPr>
          <w:rFonts w:eastAsia="Calibri" w:cs="Times New Roman"/>
          <w:b/>
          <w:bCs/>
        </w:rPr>
      </w:pPr>
      <w:r w:rsidRPr="00D44F5C">
        <w:rPr>
          <w:rFonts w:eastAsia="Calibri" w:cs="Times New Roman"/>
          <w:b/>
          <w:bCs/>
        </w:rPr>
        <w:t>Arcona har nominerats till utmärkelsen Årets Leanbyggare 2017 för sitt involverande arbetssätt.</w:t>
      </w:r>
    </w:p>
    <w:p w:rsidR="00D44F5C" w:rsidRPr="00D44F5C" w:rsidRDefault="00D44F5C" w:rsidP="00D44F5C">
      <w:pPr>
        <w:spacing w:after="120" w:line="240" w:lineRule="auto"/>
        <w:rPr>
          <w:rFonts w:eastAsia="Calibri" w:cs="Times New Roman"/>
        </w:rPr>
      </w:pPr>
      <w:r w:rsidRPr="00D44F5C">
        <w:rPr>
          <w:rFonts w:eastAsia="Calibri" w:cs="Times New Roman"/>
        </w:rPr>
        <w:t>Arconas modell för Lean Construction grundar sig på att bygga team, att tydliggöra förväntningar och förutsättningar innan vi bygger hus. Man fokuserar på det personliga engagemanget i grupputvecklingsprocessen innan projektgenomförandet inom respektive byggprojekt.  Allt för att möjliggöra en fantastisk leverans vilken är en leverans i tid, helt utan fel och olyckor samt under budget.</w:t>
      </w:r>
    </w:p>
    <w:p w:rsidR="00D44F5C" w:rsidRPr="00D44F5C" w:rsidRDefault="00D44F5C" w:rsidP="00D44F5C">
      <w:pPr>
        <w:keepNext/>
        <w:keepLines/>
        <w:spacing w:before="120" w:after="60" w:line="240" w:lineRule="auto"/>
        <w:outlineLvl w:val="1"/>
        <w:rPr>
          <w:rFonts w:eastAsia="Times New Roman" w:cs="Times New Roman"/>
          <w:color w:val="C28F58"/>
          <w:sz w:val="26"/>
          <w:szCs w:val="26"/>
        </w:rPr>
      </w:pPr>
      <w:r w:rsidRPr="00D44F5C">
        <w:rPr>
          <w:rFonts w:eastAsia="Times New Roman" w:cs="Times New Roman"/>
          <w:color w:val="C28F58"/>
          <w:sz w:val="26"/>
          <w:szCs w:val="26"/>
        </w:rPr>
        <w:t>LeanForum och LeanCluster</w:t>
      </w:r>
    </w:p>
    <w:p w:rsidR="00D44F5C" w:rsidRPr="00D44F5C" w:rsidRDefault="00D44F5C" w:rsidP="00D44F5C">
      <w:pPr>
        <w:spacing w:after="120" w:line="240" w:lineRule="auto"/>
        <w:rPr>
          <w:rFonts w:eastAsia="Calibri" w:cs="Times New Roman"/>
        </w:rPr>
      </w:pPr>
      <w:r w:rsidRPr="00D44F5C">
        <w:rPr>
          <w:rFonts w:eastAsia="Calibri" w:cs="Times New Roman"/>
        </w:rPr>
        <w:t>Tack vare Arconas rollbaserade LeanForum involveras den enskilde medarbetaren till att ständigt förbättra verksamhetssystemet med flödeseffektiva processer och tillhörande standardiserade mallar. Arconas LeanCluster är förbättringsprojekt enligt Sex sigma-metodiken som grundar sig på medarbetarnas engagemang i egenskap av både arbetsgrupper, referensgrupper och deltagande vid implementeringsfas.</w:t>
      </w:r>
    </w:p>
    <w:p w:rsidR="00D44F5C" w:rsidRPr="00D44F5C" w:rsidRDefault="00D44F5C" w:rsidP="00D44F5C">
      <w:pPr>
        <w:keepNext/>
        <w:keepLines/>
        <w:spacing w:before="120" w:after="60" w:line="240" w:lineRule="auto"/>
        <w:outlineLvl w:val="1"/>
        <w:rPr>
          <w:rFonts w:eastAsia="Times New Roman" w:cs="Times New Roman"/>
          <w:color w:val="C28F58"/>
          <w:sz w:val="26"/>
          <w:szCs w:val="26"/>
        </w:rPr>
      </w:pPr>
      <w:r w:rsidRPr="00D44F5C">
        <w:rPr>
          <w:rFonts w:eastAsia="Times New Roman" w:cs="Times New Roman"/>
          <w:color w:val="C28F58"/>
          <w:sz w:val="26"/>
          <w:szCs w:val="26"/>
        </w:rPr>
        <w:t>Om priset</w:t>
      </w:r>
    </w:p>
    <w:p w:rsidR="00D44F5C" w:rsidRPr="00D44F5C" w:rsidRDefault="00D44F5C" w:rsidP="00D44F5C">
      <w:pPr>
        <w:spacing w:after="120" w:line="240" w:lineRule="auto"/>
        <w:rPr>
          <w:rFonts w:eastAsia="Calibri" w:cs="Times New Roman"/>
        </w:rPr>
      </w:pPr>
      <w:r w:rsidRPr="00D44F5C">
        <w:rPr>
          <w:rFonts w:eastAsia="Calibri" w:cs="Times New Roman"/>
        </w:rPr>
        <w:t>Årets Leanbyggare är byggsektorns egen utmärkels</w:t>
      </w:r>
      <w:r w:rsidR="001064DC">
        <w:rPr>
          <w:rFonts w:eastAsia="Calibri" w:cs="Times New Roman"/>
        </w:rPr>
        <w:t>e för förändringsarbete enligt L</w:t>
      </w:r>
      <w:r w:rsidRPr="00D44F5C">
        <w:rPr>
          <w:rFonts w:eastAsia="Calibri" w:cs="Times New Roman"/>
        </w:rPr>
        <w:t>ean. Priset är ett samarbete mellan </w:t>
      </w:r>
      <w:hyperlink r:id="rId6" w:tgtFrame="_blank" w:history="1">
        <w:r w:rsidRPr="00D44F5C">
          <w:rPr>
            <w:rFonts w:eastAsia="Calibri" w:cs="Times New Roman"/>
          </w:rPr>
          <w:t>Lean Forum Bygg</w:t>
        </w:r>
      </w:hyperlink>
      <w:r w:rsidRPr="00D44F5C">
        <w:rPr>
          <w:rFonts w:eastAsia="Calibri" w:cs="Times New Roman"/>
        </w:rPr>
        <w:t> och tidningen Byggindustrin. Juryn består av representanter utsedda av Byggindustrin Vinnaren koras på Årets Bygge-galan den 27 mars 2017. Förra året blev Värmdö kommun utsett till Årets Leanbyggare.</w:t>
      </w:r>
    </w:p>
    <w:p w:rsidR="00D44F5C" w:rsidRPr="00D44F5C" w:rsidRDefault="00D44F5C" w:rsidP="00D44F5C">
      <w:pPr>
        <w:spacing w:after="0" w:line="240" w:lineRule="auto"/>
        <w:rPr>
          <w:rFonts w:eastAsia="Calibri" w:cs="Times New Roman"/>
        </w:rPr>
      </w:pPr>
      <w:r w:rsidRPr="00D44F5C">
        <w:rPr>
          <w:rFonts w:eastAsia="Calibri" w:cs="Times New Roman"/>
        </w:rPr>
        <w:t xml:space="preserve">                    </w:t>
      </w:r>
    </w:p>
    <w:p w:rsidR="00D44F5C" w:rsidRPr="00D44F5C" w:rsidRDefault="00D44F5C" w:rsidP="00D44F5C">
      <w:pPr>
        <w:keepNext/>
        <w:keepLines/>
        <w:spacing w:before="120" w:after="60" w:line="240" w:lineRule="auto"/>
        <w:outlineLvl w:val="1"/>
        <w:rPr>
          <w:rFonts w:eastAsia="Times New Roman" w:cs="Times New Roman"/>
          <w:color w:val="C28F58"/>
          <w:sz w:val="26"/>
          <w:szCs w:val="26"/>
        </w:rPr>
      </w:pPr>
      <w:r w:rsidRPr="00D44F5C">
        <w:rPr>
          <w:rFonts w:eastAsia="Times New Roman" w:cs="Times New Roman"/>
          <w:color w:val="C28F58"/>
          <w:sz w:val="26"/>
          <w:szCs w:val="26"/>
        </w:rPr>
        <w:t>Vill du veta m</w:t>
      </w:r>
      <w:r w:rsidR="001064DC">
        <w:rPr>
          <w:rFonts w:eastAsia="Times New Roman" w:cs="Times New Roman"/>
          <w:color w:val="C28F58"/>
          <w:sz w:val="26"/>
          <w:szCs w:val="26"/>
        </w:rPr>
        <w:t>er om priset och nomineringarna</w:t>
      </w:r>
    </w:p>
    <w:p w:rsidR="00D44F5C" w:rsidRPr="001064DC" w:rsidRDefault="001064DC" w:rsidP="00D44F5C">
      <w:pPr>
        <w:spacing w:after="0" w:line="240" w:lineRule="auto"/>
        <w:rPr>
          <w:rFonts w:eastAsia="Calibri" w:cs="Times New Roman"/>
          <w:lang w:val="en-US"/>
        </w:rPr>
      </w:pPr>
      <w:r w:rsidRPr="001064DC">
        <w:rPr>
          <w:rFonts w:eastAsia="Calibri" w:cs="Times New Roman"/>
          <w:lang w:val="en-US"/>
        </w:rPr>
        <w:t>Jeanette Saveros</w:t>
      </w:r>
      <w:r w:rsidR="00D44F5C" w:rsidRPr="001064DC">
        <w:rPr>
          <w:rFonts w:eastAsia="Calibri" w:cs="Times New Roman"/>
          <w:lang w:val="en-US"/>
        </w:rPr>
        <w:t xml:space="preserve">, </w:t>
      </w:r>
      <w:proofErr w:type="spellStart"/>
      <w:r w:rsidRPr="001064DC">
        <w:rPr>
          <w:rFonts w:eastAsia="Calibri" w:cs="Times New Roman"/>
          <w:lang w:val="en-US"/>
        </w:rPr>
        <w:t>vd</w:t>
      </w:r>
      <w:proofErr w:type="spellEnd"/>
      <w:r w:rsidR="00D44F5C" w:rsidRPr="001064DC">
        <w:rPr>
          <w:rFonts w:eastAsia="Calibri" w:cs="Times New Roman"/>
          <w:lang w:val="en-US"/>
        </w:rPr>
        <w:t xml:space="preserve"> Arcona </w:t>
      </w:r>
      <w:hyperlink r:id="rId7" w:history="1">
        <w:r w:rsidRPr="00BF6AA6">
          <w:rPr>
            <w:rStyle w:val="Hyperlnk"/>
            <w:rFonts w:eastAsia="Calibri" w:cs="Times New Roman"/>
            <w:lang w:val="en-US"/>
          </w:rPr>
          <w:t>jeanette.saveros@arcona.se</w:t>
        </w:r>
      </w:hyperlink>
      <w:r w:rsidR="00D44F5C" w:rsidRPr="001064DC">
        <w:rPr>
          <w:rFonts w:eastAsia="Calibri" w:cs="Times New Roman"/>
          <w:lang w:val="en-US"/>
        </w:rPr>
        <w:t xml:space="preserve">  tel. 08-601 21 </w:t>
      </w:r>
      <w:r>
        <w:rPr>
          <w:rFonts w:eastAsia="Calibri" w:cs="Times New Roman"/>
          <w:lang w:val="en-US"/>
        </w:rPr>
        <w:t>22</w:t>
      </w:r>
    </w:p>
    <w:p w:rsidR="00D44F5C" w:rsidRPr="00D44F5C" w:rsidRDefault="00D44F5C" w:rsidP="00D44F5C">
      <w:pPr>
        <w:spacing w:after="0" w:line="240" w:lineRule="auto"/>
        <w:rPr>
          <w:rFonts w:eastAsia="Calibri" w:cs="Times New Roman"/>
        </w:rPr>
      </w:pPr>
      <w:r w:rsidRPr="00D44F5C">
        <w:rPr>
          <w:rFonts w:eastAsia="Calibri" w:cs="Times New Roman"/>
        </w:rPr>
        <w:t xml:space="preserve">Marie Nordqvist, styrelseledamot Lean Forum Bygg, </w:t>
      </w:r>
      <w:hyperlink r:id="rId8" w:history="1">
        <w:r w:rsidRPr="002D0C2A">
          <w:rPr>
            <w:rFonts w:eastAsia="Calibri" w:cs="Times New Roman"/>
            <w:color w:val="0563C1"/>
            <w:u w:val="single"/>
          </w:rPr>
          <w:t>marie.nordqvist@eon.se</w:t>
        </w:r>
      </w:hyperlink>
      <w:r w:rsidRPr="00D44F5C">
        <w:rPr>
          <w:rFonts w:eastAsia="Calibri" w:cs="Times New Roman"/>
        </w:rPr>
        <w:t xml:space="preserve"> tel. 072-732 24 10</w:t>
      </w:r>
    </w:p>
    <w:p w:rsidR="00C51C03" w:rsidRDefault="00D44F5C" w:rsidP="002745C0">
      <w:pPr>
        <w:spacing w:after="0" w:line="240" w:lineRule="auto"/>
        <w:rPr>
          <w:rFonts w:eastAsia="Calibri" w:cs="Times New Roman"/>
        </w:rPr>
      </w:pPr>
      <w:proofErr w:type="spellStart"/>
      <w:r w:rsidRPr="00D44F5C">
        <w:rPr>
          <w:rFonts w:eastAsia="Calibri" w:cs="Times New Roman"/>
        </w:rPr>
        <w:t>Nomi</w:t>
      </w:r>
      <w:proofErr w:type="spellEnd"/>
      <w:r w:rsidRPr="00D44F5C">
        <w:rPr>
          <w:rFonts w:eastAsia="Calibri" w:cs="Times New Roman"/>
        </w:rPr>
        <w:t xml:space="preserve"> Melin Lundgren, redaktionssekreterare Byggindustrin, </w:t>
      </w:r>
      <w:hyperlink r:id="rId9" w:history="1">
        <w:r w:rsidRPr="00D44F5C">
          <w:rPr>
            <w:rFonts w:eastAsia="Calibri" w:cs="Times New Roman"/>
            <w:color w:val="0563C1"/>
            <w:u w:val="single"/>
          </w:rPr>
          <w:t>nomi@byggindustrin.se</w:t>
        </w:r>
      </w:hyperlink>
      <w:r w:rsidRPr="00D44F5C">
        <w:rPr>
          <w:rFonts w:eastAsia="Calibri" w:cs="Times New Roman"/>
        </w:rPr>
        <w:t xml:space="preserve"> tel. 08-665 36 74</w:t>
      </w:r>
    </w:p>
    <w:p w:rsidR="0090074B" w:rsidRPr="00D44F5C" w:rsidRDefault="0090074B" w:rsidP="002745C0">
      <w:pPr>
        <w:spacing w:after="0" w:line="240" w:lineRule="auto"/>
        <w:rPr>
          <w:rFonts w:eastAsia="Calibri" w:cs="Times New Roman"/>
        </w:rPr>
      </w:pPr>
    </w:p>
    <w:p w:rsidR="00C51C03" w:rsidRDefault="00C51C03" w:rsidP="00274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1064DC" w:rsidRDefault="001064DC" w:rsidP="00274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1064DC" w:rsidRDefault="001064DC" w:rsidP="00274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1064DC" w:rsidRDefault="001064DC" w:rsidP="00274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1064DC" w:rsidRDefault="001064DC" w:rsidP="00274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1064DC" w:rsidRDefault="001064DC" w:rsidP="002745C0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90074B" w:rsidRDefault="0090074B" w:rsidP="007E7744">
      <w:pPr>
        <w:spacing w:after="60" w:line="240" w:lineRule="auto"/>
        <w:rPr>
          <w:b/>
          <w:i/>
        </w:rPr>
      </w:pPr>
      <w:r>
        <w:rPr>
          <w:b/>
          <w:i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147320</wp:posOffset>
                </wp:positionV>
                <wp:extent cx="5895975" cy="0"/>
                <wp:effectExtent l="0" t="0" r="28575" b="19050"/>
                <wp:wrapNone/>
                <wp:docPr id="12" name="Rak 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28F5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25F8B" id="Rak koppling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6pt" to="463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KG0gEAAAAEAAAOAAAAZHJzL2Uyb0RvYy54bWysU02P0zAQvSPxHyzfqdNKhW7UdA9dlQuC&#10;amF/gOuMG2v9Jds06b9n7KTZFSAhEJdJxp73Zt6zvb0fjCYXCFE529DloqIErHCtsueGPn07vNtQ&#10;EhO3LdfOQkOvEOn97u2bbe9rWLnO6RYCQRIb6943tEvJ14xF0YHhceE8WNyULhieMA1n1gbeI7vR&#10;bFVV71nvQuuDExAjrj6Mm3RX+KUEkb5IGSER3VCcLZUYSjzlyHZbXp8D950S0xj8H6YwXFlsOlM9&#10;8MTJ96B+oTJKBBedTAvhDHNSKgFFA6pZVj+p+dpxD0ULmhP9bFP8f7Ti8+UYiGrx7FaUWG7wjB75&#10;M3l23ms0lOAyetT7WGPp3h7DlEV/DFnwIIPJX5RChuLrdfYVhkQELq43d+u7D2tKxG2PvQB9iOkj&#10;OEPyT0OxaZbMa375FBM2w9JbSV7WNsfotGoPSuuShPNprwO5cDzk/WpzWG/yzAh8VYZZhrKsZJy9&#10;/KWrhpH2EST6gNMuS/tyA2Gm5UKATcuJV1uszjCJI8zA6s/AqT5DodzOvwHPiNLZ2TSDjbIu/K57&#10;Gm4jy7H+5sCoO1twcu21nGqxBq9ZcW56Evkev84L/OXh7n4AAAD//wMAUEsDBBQABgAIAAAAIQD3&#10;+6GW3AAAAAcBAAAPAAAAZHJzL2Rvd25yZXYueG1sTI/BTsMwEETvSPyDtUhcUOsQ1KYNcSpA4gIF&#10;idIP2MZLEhGvo9htwt+ziAMcZ2c087bYTK5TJxpC69nA9TwBRVx523JtYP/+OFuBChHZYueZDHxR&#10;gE15flZgbv3Ib3TaxVpJCYccDTQx9rnWoWrIYZj7nli8Dz84jCKHWtsBRyl3nU6TZKkdtiwLDfb0&#10;0FD1uTs6A8+vVbZa4v5+MT7p9fSSXG15QcZcXkx3t6AiTfEvDD/4gg6lMB38kW1QnYFZJkED6U0K&#10;Sux1msknh9+DLgv9n7/8BgAA//8DAFBLAQItABQABgAIAAAAIQC2gziS/gAAAOEBAAATAAAAAAAA&#10;AAAAAAAAAAAAAABbQ29udGVudF9UeXBlc10ueG1sUEsBAi0AFAAGAAgAAAAhADj9If/WAAAAlAEA&#10;AAsAAAAAAAAAAAAAAAAALwEAAF9yZWxzLy5yZWxzUEsBAi0AFAAGAAgAAAAhACnC8obSAQAAAAQA&#10;AA4AAAAAAAAAAAAAAAAALgIAAGRycy9lMm9Eb2MueG1sUEsBAi0AFAAGAAgAAAAhAPf7oZbcAAAA&#10;BwEAAA8AAAAAAAAAAAAAAAAALAQAAGRycy9kb3ducmV2LnhtbFBLBQYAAAAABAAEAPMAAAA1BQAA&#10;AAA=&#10;" strokecolor="#c28f58"/>
            </w:pict>
          </mc:Fallback>
        </mc:AlternateContent>
      </w:r>
    </w:p>
    <w:p w:rsidR="007E7744" w:rsidRPr="007E7744" w:rsidRDefault="007E7744" w:rsidP="007E7744">
      <w:pPr>
        <w:spacing w:after="60" w:line="240" w:lineRule="auto"/>
        <w:rPr>
          <w:i/>
        </w:rPr>
      </w:pPr>
      <w:r w:rsidRPr="007E7744">
        <w:rPr>
          <w:b/>
          <w:i/>
        </w:rPr>
        <w:t>Arcona</w:t>
      </w:r>
      <w:r w:rsidRPr="007E7744">
        <w:rPr>
          <w:i/>
        </w:rPr>
        <w:t xml:space="preserve"> bygger och utvecklar fastigheter i Stockholm och Uppsala</w:t>
      </w:r>
      <w:r w:rsidR="000011FE">
        <w:rPr>
          <w:i/>
        </w:rPr>
        <w:t xml:space="preserve"> och är sedan årsskiftet 2013/14 en del av Veidekke-koncernen.</w:t>
      </w:r>
    </w:p>
    <w:p w:rsidR="007E7744" w:rsidRPr="007E7744" w:rsidRDefault="007E7744" w:rsidP="007E7744">
      <w:pPr>
        <w:spacing w:after="60" w:line="240" w:lineRule="auto"/>
        <w:rPr>
          <w:i/>
        </w:rPr>
      </w:pPr>
      <w:r w:rsidRPr="007E7744">
        <w:rPr>
          <w:b/>
          <w:i/>
        </w:rPr>
        <w:t>Arcona Lean Construction</w:t>
      </w:r>
      <w:r w:rsidRPr="007E7744">
        <w:rPr>
          <w:i/>
        </w:rPr>
        <w:t xml:space="preserve"> genomför byggentreprenader i nära samverkan med kunder och leverantörer. Metoden Lean Construction säkerställer effektivitet och kvalitet. Med tidig samverkan och långsiktiga relationer läggs fokus på maximalt kundvärde.</w:t>
      </w:r>
    </w:p>
    <w:p w:rsidR="007E7744" w:rsidRDefault="007E7744" w:rsidP="007E7744">
      <w:pPr>
        <w:spacing w:after="60" w:line="240" w:lineRule="auto"/>
        <w:rPr>
          <w:i/>
        </w:rPr>
      </w:pPr>
      <w:r w:rsidRPr="007E7744">
        <w:rPr>
          <w:b/>
          <w:i/>
        </w:rPr>
        <w:t xml:space="preserve">Arcona Concept </w:t>
      </w:r>
      <w:r w:rsidRPr="007E7744">
        <w:rPr>
          <w:i/>
        </w:rPr>
        <w:t>erbjuder konsulttjänster och genomför egen-regiprojekt från idé till slutförsäljning inom fastighetsutveckling av kommersiella lokaler och bostäder.</w:t>
      </w:r>
    </w:p>
    <w:p w:rsidR="00E75706" w:rsidRDefault="007E7744" w:rsidP="0090074B">
      <w:pPr>
        <w:spacing w:after="60" w:line="240" w:lineRule="auto"/>
      </w:pPr>
      <w:r w:rsidRPr="007E7744">
        <w:rPr>
          <w:b/>
          <w:i/>
        </w:rPr>
        <w:t>BSK Arkitekter</w:t>
      </w:r>
      <w:r w:rsidRPr="007E7744">
        <w:rPr>
          <w:i/>
        </w:rPr>
        <w:t xml:space="preserve"> och </w:t>
      </w:r>
      <w:r w:rsidRPr="007E7744">
        <w:rPr>
          <w:b/>
          <w:i/>
        </w:rPr>
        <w:t>Exengo Installationskonsult</w:t>
      </w:r>
      <w:r w:rsidRPr="007E7744">
        <w:rPr>
          <w:i/>
        </w:rPr>
        <w:t xml:space="preserve"> ingår som strategiska resurser i koncernen. </w:t>
      </w:r>
      <w:r w:rsidR="001064DC">
        <w:rPr>
          <w:i/>
        </w:rPr>
        <w:br/>
      </w:r>
      <w:r w:rsidRPr="007E7744">
        <w:rPr>
          <w:i/>
        </w:rPr>
        <w:t>201</w:t>
      </w:r>
      <w:r w:rsidR="00D44F5C">
        <w:rPr>
          <w:i/>
        </w:rPr>
        <w:t>6</w:t>
      </w:r>
      <w:r w:rsidRPr="007E7744">
        <w:rPr>
          <w:i/>
        </w:rPr>
        <w:t xml:space="preserve"> omsa</w:t>
      </w:r>
      <w:r>
        <w:rPr>
          <w:i/>
        </w:rPr>
        <w:t xml:space="preserve">tte Arconakoncernen </w:t>
      </w:r>
      <w:r w:rsidR="00D0369B">
        <w:rPr>
          <w:i/>
        </w:rPr>
        <w:t xml:space="preserve">drygt </w:t>
      </w:r>
      <w:r w:rsidR="00D44F5C">
        <w:rPr>
          <w:i/>
        </w:rPr>
        <w:t>2</w:t>
      </w:r>
      <w:r w:rsidR="00522DC1">
        <w:rPr>
          <w:i/>
        </w:rPr>
        <w:t xml:space="preserve"> </w:t>
      </w:r>
      <w:r>
        <w:rPr>
          <w:i/>
        </w:rPr>
        <w:t>miljard</w:t>
      </w:r>
      <w:r w:rsidR="00D44F5C">
        <w:rPr>
          <w:i/>
        </w:rPr>
        <w:t>er</w:t>
      </w:r>
      <w:r>
        <w:rPr>
          <w:i/>
        </w:rPr>
        <w:t xml:space="preserve"> SEK.</w:t>
      </w:r>
    </w:p>
    <w:sectPr w:rsidR="00E75706" w:rsidSect="00D44F5C">
      <w:headerReference w:type="default" r:id="rId10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E16" w:rsidRDefault="00844E16" w:rsidP="0049107C">
      <w:pPr>
        <w:spacing w:after="0" w:line="240" w:lineRule="auto"/>
      </w:pPr>
      <w:r>
        <w:separator/>
      </w:r>
    </w:p>
  </w:endnote>
  <w:endnote w:type="continuationSeparator" w:id="0">
    <w:p w:rsidR="00844E16" w:rsidRDefault="00844E16" w:rsidP="0049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E16" w:rsidRDefault="00844E16" w:rsidP="0049107C">
      <w:pPr>
        <w:spacing w:after="0" w:line="240" w:lineRule="auto"/>
      </w:pPr>
      <w:r>
        <w:separator/>
      </w:r>
    </w:p>
  </w:footnote>
  <w:footnote w:type="continuationSeparator" w:id="0">
    <w:p w:rsidR="00844E16" w:rsidRDefault="00844E16" w:rsidP="0049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16" w:rsidRDefault="00D44F5C">
    <w:pPr>
      <w:pStyle w:val="Sidhuvud"/>
    </w:pPr>
    <w:r>
      <w:rPr>
        <w:noProof/>
        <w:lang w:eastAsia="sv-SE"/>
      </w:rPr>
      <w:drawing>
        <wp:inline distT="0" distB="0" distL="0" distR="0">
          <wp:extent cx="1800000" cy="254568"/>
          <wp:effectExtent l="0" t="0" r="0" b="0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rcona_Sv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254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4D"/>
    <w:rsid w:val="000011FE"/>
    <w:rsid w:val="000027ED"/>
    <w:rsid w:val="000268A8"/>
    <w:rsid w:val="00052767"/>
    <w:rsid w:val="00064EAD"/>
    <w:rsid w:val="000737F1"/>
    <w:rsid w:val="000D39FA"/>
    <w:rsid w:val="001064DC"/>
    <w:rsid w:val="00107A0B"/>
    <w:rsid w:val="0012157A"/>
    <w:rsid w:val="001546A4"/>
    <w:rsid w:val="00191475"/>
    <w:rsid w:val="001D5565"/>
    <w:rsid w:val="001D759F"/>
    <w:rsid w:val="00223199"/>
    <w:rsid w:val="00230DCB"/>
    <w:rsid w:val="00240255"/>
    <w:rsid w:val="002745C0"/>
    <w:rsid w:val="002768A9"/>
    <w:rsid w:val="0028161A"/>
    <w:rsid w:val="002D0C2A"/>
    <w:rsid w:val="002E1BD4"/>
    <w:rsid w:val="002F3B27"/>
    <w:rsid w:val="002F7914"/>
    <w:rsid w:val="00326F02"/>
    <w:rsid w:val="0033364D"/>
    <w:rsid w:val="00372CA3"/>
    <w:rsid w:val="003A3003"/>
    <w:rsid w:val="003E52A4"/>
    <w:rsid w:val="003E60EB"/>
    <w:rsid w:val="003F380D"/>
    <w:rsid w:val="00400AFB"/>
    <w:rsid w:val="00450DB9"/>
    <w:rsid w:val="00466A87"/>
    <w:rsid w:val="0049107C"/>
    <w:rsid w:val="004F1A3B"/>
    <w:rsid w:val="00506D48"/>
    <w:rsid w:val="00522DC1"/>
    <w:rsid w:val="00524572"/>
    <w:rsid w:val="005C6538"/>
    <w:rsid w:val="005E5A85"/>
    <w:rsid w:val="00645F90"/>
    <w:rsid w:val="006515A1"/>
    <w:rsid w:val="006B1FEC"/>
    <w:rsid w:val="006B6679"/>
    <w:rsid w:val="006C7FC0"/>
    <w:rsid w:val="0070632F"/>
    <w:rsid w:val="00711A06"/>
    <w:rsid w:val="007261EC"/>
    <w:rsid w:val="00784A43"/>
    <w:rsid w:val="00791C70"/>
    <w:rsid w:val="007E7744"/>
    <w:rsid w:val="00844E16"/>
    <w:rsid w:val="0084734D"/>
    <w:rsid w:val="00850623"/>
    <w:rsid w:val="00866645"/>
    <w:rsid w:val="0090074B"/>
    <w:rsid w:val="0093111F"/>
    <w:rsid w:val="009410A4"/>
    <w:rsid w:val="00946035"/>
    <w:rsid w:val="00993D95"/>
    <w:rsid w:val="009B66EB"/>
    <w:rsid w:val="009C2DEA"/>
    <w:rsid w:val="00A56633"/>
    <w:rsid w:val="00A63476"/>
    <w:rsid w:val="00A74639"/>
    <w:rsid w:val="00AA70A6"/>
    <w:rsid w:val="00AB27A5"/>
    <w:rsid w:val="00AB4B3B"/>
    <w:rsid w:val="00AC5B5A"/>
    <w:rsid w:val="00AE507D"/>
    <w:rsid w:val="00B56D04"/>
    <w:rsid w:val="00BA49E0"/>
    <w:rsid w:val="00BE3F88"/>
    <w:rsid w:val="00BE6D72"/>
    <w:rsid w:val="00BF6F86"/>
    <w:rsid w:val="00C26036"/>
    <w:rsid w:val="00C3512B"/>
    <w:rsid w:val="00C4774B"/>
    <w:rsid w:val="00C51C03"/>
    <w:rsid w:val="00C5366F"/>
    <w:rsid w:val="00C5389E"/>
    <w:rsid w:val="00C94646"/>
    <w:rsid w:val="00CA70E6"/>
    <w:rsid w:val="00CC7D5C"/>
    <w:rsid w:val="00CD42D8"/>
    <w:rsid w:val="00CF4032"/>
    <w:rsid w:val="00D0369B"/>
    <w:rsid w:val="00D1779A"/>
    <w:rsid w:val="00D44F5C"/>
    <w:rsid w:val="00DA6ED7"/>
    <w:rsid w:val="00DE679D"/>
    <w:rsid w:val="00DF2F3B"/>
    <w:rsid w:val="00E17A3B"/>
    <w:rsid w:val="00E75706"/>
    <w:rsid w:val="00EB4A27"/>
    <w:rsid w:val="00EB5507"/>
    <w:rsid w:val="00EE5E0E"/>
    <w:rsid w:val="00F075FF"/>
    <w:rsid w:val="00F20933"/>
    <w:rsid w:val="00F30D01"/>
    <w:rsid w:val="00F572A7"/>
    <w:rsid w:val="00F72DAE"/>
    <w:rsid w:val="00F919D4"/>
    <w:rsid w:val="00FE5671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7379A5"/>
  <w15:docId w15:val="{89F69753-EC92-485B-978C-0344781A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4F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BF6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F6F86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27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toning">
    <w:name w:val="Emphasis"/>
    <w:uiPriority w:val="20"/>
    <w:qFormat/>
    <w:rsid w:val="002745C0"/>
    <w:rPr>
      <w:i/>
      <w:iCs/>
    </w:rPr>
  </w:style>
  <w:style w:type="character" w:styleId="Stark">
    <w:name w:val="Strong"/>
    <w:uiPriority w:val="22"/>
    <w:qFormat/>
    <w:rsid w:val="002745C0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C5366F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12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9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107C"/>
  </w:style>
  <w:style w:type="paragraph" w:styleId="Sidfot">
    <w:name w:val="footer"/>
    <w:basedOn w:val="Normal"/>
    <w:link w:val="SidfotChar"/>
    <w:uiPriority w:val="99"/>
    <w:unhideWhenUsed/>
    <w:rsid w:val="0049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107C"/>
  </w:style>
  <w:style w:type="character" w:customStyle="1" w:styleId="Rubrik2Char">
    <w:name w:val="Rubrik 2 Char"/>
    <w:basedOn w:val="Standardstycketeckensnitt"/>
    <w:link w:val="Rubrik2"/>
    <w:uiPriority w:val="9"/>
    <w:semiHidden/>
    <w:rsid w:val="00D44F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nordqvist@eon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anette.saveros@arcona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nforumbygg.s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omi@byggindustri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AF80CE9E</Template>
  <TotalTime>0</TotalTime>
  <Pages>1</Pages>
  <Words>406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Arcona AB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Sallmander Prien ARCONA</dc:creator>
  <cp:lastModifiedBy>Catherine Sallmander ARCONA</cp:lastModifiedBy>
  <cp:revision>3</cp:revision>
  <cp:lastPrinted>2016-08-26T08:31:00Z</cp:lastPrinted>
  <dcterms:created xsi:type="dcterms:W3CDTF">2017-02-01T09:07:00Z</dcterms:created>
  <dcterms:modified xsi:type="dcterms:W3CDTF">2017-02-01T09:07:00Z</dcterms:modified>
</cp:coreProperties>
</file>