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DD214" w14:textId="77777777" w:rsidR="00717218" w:rsidRDefault="00717218" w:rsidP="00717218">
      <w:pPr>
        <w:rPr>
          <w:b/>
          <w:sz w:val="28"/>
          <w:szCs w:val="28"/>
        </w:rPr>
      </w:pPr>
      <w:r>
        <w:rPr>
          <w:b/>
          <w:sz w:val="28"/>
          <w:szCs w:val="28"/>
        </w:rPr>
        <w:t>PRESSMEDDELANDE</w:t>
      </w:r>
      <w:r>
        <w:rPr>
          <w:b/>
          <w:sz w:val="28"/>
          <w:szCs w:val="28"/>
        </w:rPr>
        <w:br/>
        <w:t>2017-09-06</w:t>
      </w:r>
    </w:p>
    <w:p w14:paraId="3F111970" w14:textId="0365FE9C" w:rsidR="00717218" w:rsidRPr="006327D2" w:rsidRDefault="00717218" w:rsidP="00717218">
      <w:pPr>
        <w:rPr>
          <w:b/>
        </w:rPr>
      </w:pPr>
      <w:r>
        <w:rPr>
          <w:b/>
          <w:sz w:val="28"/>
          <w:szCs w:val="28"/>
        </w:rPr>
        <w:br/>
      </w:r>
      <w:r w:rsidRPr="005600D7">
        <w:rPr>
          <w:b/>
          <w:sz w:val="28"/>
          <w:szCs w:val="28"/>
        </w:rPr>
        <w:t xml:space="preserve">Äldreboende </w:t>
      </w:r>
      <w:r w:rsidR="004E0ABA">
        <w:rPr>
          <w:b/>
          <w:sz w:val="28"/>
          <w:szCs w:val="28"/>
        </w:rPr>
        <w:t xml:space="preserve">i Gävle </w:t>
      </w:r>
      <w:r>
        <w:rPr>
          <w:b/>
          <w:sz w:val="28"/>
          <w:szCs w:val="28"/>
        </w:rPr>
        <w:t xml:space="preserve">vinner pris </w:t>
      </w:r>
      <w:r w:rsidRPr="005600D7">
        <w:rPr>
          <w:b/>
          <w:sz w:val="28"/>
          <w:szCs w:val="28"/>
        </w:rPr>
        <w:t xml:space="preserve">för sin innovativa </w:t>
      </w:r>
      <w:r>
        <w:rPr>
          <w:b/>
          <w:sz w:val="28"/>
          <w:szCs w:val="28"/>
        </w:rPr>
        <w:t>belysning</w:t>
      </w:r>
      <w:r>
        <w:rPr>
          <w:b/>
          <w:sz w:val="28"/>
          <w:szCs w:val="28"/>
        </w:rPr>
        <w:br/>
      </w:r>
      <w:r>
        <w:rPr>
          <w:b/>
          <w:sz w:val="28"/>
          <w:szCs w:val="28"/>
        </w:rPr>
        <w:br/>
      </w:r>
      <w:r w:rsidRPr="006327D2">
        <w:rPr>
          <w:b/>
        </w:rPr>
        <w:t>Humanas</w:t>
      </w:r>
      <w:r>
        <w:rPr>
          <w:b/>
        </w:rPr>
        <w:t xml:space="preserve"> äldreboende</w:t>
      </w:r>
      <w:r w:rsidRPr="006327D2">
        <w:rPr>
          <w:b/>
        </w:rPr>
        <w:t xml:space="preserve"> i Gävle vinner </w:t>
      </w:r>
      <w:r w:rsidR="00105FAA">
        <w:rPr>
          <w:b/>
        </w:rPr>
        <w:t xml:space="preserve">årets upplaga av </w:t>
      </w:r>
      <w:r w:rsidRPr="006327D2">
        <w:rPr>
          <w:b/>
        </w:rPr>
        <w:t xml:space="preserve">det prestigefyllda Svenska Ljuspriset. Projektet prisas för den innovativa belysningslösningen som tar hänsyn till de olika behov som uppstår vid åldrandet. Priset delades ut under festliga former på Ljusdagen på Berns Salonger i Stockholm den 5 september. </w:t>
      </w:r>
    </w:p>
    <w:p w14:paraId="27DDB02E" w14:textId="5F8BBE08" w:rsidR="00717218" w:rsidRPr="006327D2" w:rsidRDefault="000E47BC" w:rsidP="000E47BC">
      <w:r>
        <w:t xml:space="preserve">Vinnarna i Gävle </w:t>
      </w:r>
      <w:r w:rsidR="00717218" w:rsidRPr="006327D2">
        <w:t xml:space="preserve">har satt brukarnas behov i första rum och använt ny ljusteknik som ett sinnesstimulerande verktyg där belysningen underlättar </w:t>
      </w:r>
      <w:r>
        <w:t xml:space="preserve">de boendes </w:t>
      </w:r>
      <w:r w:rsidR="00717218" w:rsidRPr="006327D2">
        <w:t xml:space="preserve">dygnsrytmsuppfattning och </w:t>
      </w:r>
      <w:r>
        <w:t>möjlighet att orientera sig</w:t>
      </w:r>
      <w:r w:rsidR="00717218" w:rsidRPr="006327D2">
        <w:t xml:space="preserve">. Beställaren har vågat satsa stort och ligga i framkant när det gäller teknik för att komma fram till ett nytänkande </w:t>
      </w:r>
      <w:r>
        <w:t>inom</w:t>
      </w:r>
      <w:r w:rsidRPr="006327D2">
        <w:t xml:space="preserve"> </w:t>
      </w:r>
      <w:r w:rsidR="00717218" w:rsidRPr="006327D2">
        <w:t xml:space="preserve">framtidens vård- och omsorgsboenden. </w:t>
      </w:r>
      <w:r w:rsidR="00717218" w:rsidRPr="006327D2">
        <w:br/>
      </w:r>
      <w:r w:rsidR="00717218" w:rsidRPr="006327D2">
        <w:br/>
        <w:t>- Satsningen på ljus gynnar både boende och personal</w:t>
      </w:r>
      <w:r w:rsidR="00105FAA">
        <w:t xml:space="preserve">. </w:t>
      </w:r>
      <w:r>
        <w:t xml:space="preserve">Genom en </w:t>
      </w:r>
      <w:r w:rsidR="00717218" w:rsidRPr="006327D2">
        <w:t>väl planerad och genomtänkt belysning</w:t>
      </w:r>
      <w:r w:rsidR="0088693B">
        <w:t>,</w:t>
      </w:r>
      <w:bookmarkStart w:id="0" w:name="_GoBack"/>
      <w:bookmarkEnd w:id="0"/>
      <w:r w:rsidR="00105FAA">
        <w:t xml:space="preserve"> </w:t>
      </w:r>
      <w:r>
        <w:t xml:space="preserve">rätt </w:t>
      </w:r>
      <w:r w:rsidR="00717218" w:rsidRPr="006327D2">
        <w:t>färgsättning och inredning</w:t>
      </w:r>
      <w:r w:rsidR="00105FAA">
        <w:t xml:space="preserve"> </w:t>
      </w:r>
      <w:r>
        <w:t xml:space="preserve">har vi </w:t>
      </w:r>
      <w:r w:rsidR="00717218" w:rsidRPr="006327D2">
        <w:t>skapa</w:t>
      </w:r>
      <w:r>
        <w:t>t</w:t>
      </w:r>
      <w:r w:rsidR="00717218" w:rsidRPr="006327D2">
        <w:t xml:space="preserve"> en mycket bättre miljö för alla</w:t>
      </w:r>
      <w:r w:rsidR="00105FAA">
        <w:t xml:space="preserve">, </w:t>
      </w:r>
      <w:r w:rsidR="00105FAA" w:rsidRPr="006327D2">
        <w:t>säger Kristoffer Andersson, fastighetschef hos Humana</w:t>
      </w:r>
      <w:r w:rsidR="00105FAA">
        <w:t>.</w:t>
      </w:r>
    </w:p>
    <w:p w14:paraId="7EBC98F8" w14:textId="144EAACC" w:rsidR="00717218" w:rsidRPr="006327D2" w:rsidRDefault="00717218" w:rsidP="00717218">
      <w:r w:rsidRPr="006327D2">
        <w:t xml:space="preserve">Resultatet i Gävle är så lyckat att belysningskonceptet </w:t>
      </w:r>
      <w:r w:rsidR="000E47BC">
        <w:t xml:space="preserve">nu </w:t>
      </w:r>
      <w:r w:rsidRPr="006327D2">
        <w:t>utvecklas och kommer att användas på fler framtida äldreboenden inom Humana, bl.a. i Växjö och Åkersberga.</w:t>
      </w:r>
    </w:p>
    <w:p w14:paraId="24454E24" w14:textId="22FE697B" w:rsidR="00717218" w:rsidRPr="006327D2" w:rsidRDefault="00717218" w:rsidP="00717218">
      <w:pPr>
        <w:rPr>
          <w:b/>
          <w:sz w:val="24"/>
          <w:szCs w:val="24"/>
          <w:u w:val="single"/>
        </w:rPr>
      </w:pPr>
      <w:r w:rsidRPr="006327D2">
        <w:rPr>
          <w:b/>
          <w:u w:val="single"/>
        </w:rPr>
        <w:t>Fakta om projektet:</w:t>
      </w:r>
      <w:r>
        <w:rPr>
          <w:b/>
          <w:sz w:val="24"/>
          <w:szCs w:val="24"/>
          <w:u w:val="single"/>
        </w:rPr>
        <w:t xml:space="preserve"> </w:t>
      </w:r>
      <w:r>
        <w:rPr>
          <w:b/>
          <w:sz w:val="24"/>
          <w:szCs w:val="24"/>
          <w:u w:val="single"/>
        </w:rPr>
        <w:br/>
      </w:r>
      <w:r w:rsidRPr="00EE3BD3">
        <w:rPr>
          <w:b/>
        </w:rPr>
        <w:t>Beställare</w:t>
      </w:r>
      <w:r>
        <w:t xml:space="preserve">: Humana Omsorg AB: Kristoffer Andersson </w:t>
      </w:r>
      <w:r>
        <w:br/>
      </w:r>
      <w:r w:rsidRPr="00EE3BD3">
        <w:rPr>
          <w:b/>
        </w:rPr>
        <w:t>Fastighetsägare:</w:t>
      </w:r>
      <w:r>
        <w:t xml:space="preserve"> </w:t>
      </w:r>
      <w:proofErr w:type="spellStart"/>
      <w:r>
        <w:t>Hemfosa</w:t>
      </w:r>
      <w:proofErr w:type="spellEnd"/>
      <w:r>
        <w:t xml:space="preserve"> </w:t>
      </w:r>
      <w:r>
        <w:br/>
      </w:r>
      <w:r w:rsidRPr="00EE3BD3">
        <w:rPr>
          <w:b/>
        </w:rPr>
        <w:t xml:space="preserve">Belysningsplanerare: </w:t>
      </w:r>
      <w:r>
        <w:t>Ljusrum: Jonas</w:t>
      </w:r>
      <w:r w:rsidR="000E47BC">
        <w:t xml:space="preserve"> </w:t>
      </w:r>
      <w:r>
        <w:t xml:space="preserve">Lindahl, Anton Martiin, Eva </w:t>
      </w:r>
      <w:proofErr w:type="spellStart"/>
      <w:r>
        <w:t>Bratell</w:t>
      </w:r>
      <w:proofErr w:type="spellEnd"/>
      <w:r>
        <w:t>, Carolin Fischer</w:t>
      </w:r>
      <w:r w:rsidR="000E47BC">
        <w:t xml:space="preserve"> och </w:t>
      </w:r>
      <w:r>
        <w:t xml:space="preserve">Hanne </w:t>
      </w:r>
      <w:proofErr w:type="spellStart"/>
      <w:r>
        <w:t>Secher</w:t>
      </w:r>
      <w:proofErr w:type="spellEnd"/>
      <w:r>
        <w:t xml:space="preserve"> </w:t>
      </w:r>
      <w:r>
        <w:br/>
      </w:r>
      <w:r w:rsidRPr="00EE3BD3">
        <w:rPr>
          <w:b/>
        </w:rPr>
        <w:t xml:space="preserve">Ljusdesign / </w:t>
      </w:r>
      <w:proofErr w:type="spellStart"/>
      <w:r w:rsidRPr="00EE3BD3">
        <w:rPr>
          <w:b/>
        </w:rPr>
        <w:t>specialritade</w:t>
      </w:r>
      <w:proofErr w:type="spellEnd"/>
      <w:r w:rsidRPr="00EE3BD3">
        <w:rPr>
          <w:b/>
        </w:rPr>
        <w:t xml:space="preserve"> armaturer:</w:t>
      </w:r>
      <w:r>
        <w:t xml:space="preserve"> Ljusrum: Jonas Lindahl, Lotta Löfgren</w:t>
      </w:r>
      <w:r w:rsidR="000E47BC">
        <w:t xml:space="preserve"> och</w:t>
      </w:r>
      <w:r>
        <w:t xml:space="preserve"> Eva </w:t>
      </w:r>
      <w:proofErr w:type="spellStart"/>
      <w:r>
        <w:t>Bratell</w:t>
      </w:r>
      <w:proofErr w:type="spellEnd"/>
      <w:r>
        <w:t xml:space="preserve"> </w:t>
      </w:r>
      <w:r>
        <w:br/>
      </w:r>
      <w:r w:rsidRPr="00EE3BD3">
        <w:rPr>
          <w:b/>
        </w:rPr>
        <w:t>Arkitekt:</w:t>
      </w:r>
      <w:r>
        <w:t xml:space="preserve"> White Arkitekter: Mats Johansson</w:t>
      </w:r>
      <w:r w:rsidR="000E47BC">
        <w:t xml:space="preserve"> och </w:t>
      </w:r>
      <w:r>
        <w:t xml:space="preserve">Lotta Lindh </w:t>
      </w:r>
      <w:r>
        <w:br/>
      </w:r>
      <w:r w:rsidRPr="00EE3BD3">
        <w:rPr>
          <w:b/>
        </w:rPr>
        <w:t>Inredningsarkitekt:</w:t>
      </w:r>
      <w:r>
        <w:t xml:space="preserve"> Ljusrum: Eva </w:t>
      </w:r>
      <w:proofErr w:type="spellStart"/>
      <w:r>
        <w:t>Bratell</w:t>
      </w:r>
      <w:proofErr w:type="spellEnd"/>
      <w:r w:rsidR="000E47BC">
        <w:t xml:space="preserve"> och </w:t>
      </w:r>
      <w:r>
        <w:t xml:space="preserve">Emma </w:t>
      </w:r>
      <w:proofErr w:type="spellStart"/>
      <w:r>
        <w:t>Kruuse</w:t>
      </w:r>
      <w:proofErr w:type="spellEnd"/>
      <w:r>
        <w:t xml:space="preserve"> </w:t>
      </w:r>
      <w:r>
        <w:br/>
      </w:r>
      <w:proofErr w:type="spellStart"/>
      <w:r w:rsidRPr="00EE3BD3">
        <w:rPr>
          <w:b/>
        </w:rPr>
        <w:t>Elkonsult</w:t>
      </w:r>
      <w:proofErr w:type="spellEnd"/>
      <w:r w:rsidRPr="00EE3BD3">
        <w:rPr>
          <w:b/>
        </w:rPr>
        <w:t>:</w:t>
      </w:r>
      <w:r>
        <w:t xml:space="preserve"> </w:t>
      </w:r>
      <w:proofErr w:type="spellStart"/>
      <w:r>
        <w:t>Midroc</w:t>
      </w:r>
      <w:proofErr w:type="spellEnd"/>
      <w:r>
        <w:t xml:space="preserve"> : Lars Reuterhäll </w:t>
      </w:r>
      <w:r>
        <w:br/>
      </w:r>
      <w:proofErr w:type="spellStart"/>
      <w:r w:rsidRPr="00EE3BD3">
        <w:rPr>
          <w:b/>
        </w:rPr>
        <w:t>Elentreprenör</w:t>
      </w:r>
      <w:proofErr w:type="spellEnd"/>
      <w:r w:rsidRPr="00EE3BD3">
        <w:rPr>
          <w:b/>
        </w:rPr>
        <w:t>:</w:t>
      </w:r>
      <w:r>
        <w:t xml:space="preserve"> </w:t>
      </w:r>
      <w:proofErr w:type="spellStart"/>
      <w:r>
        <w:t>Midroc</w:t>
      </w:r>
      <w:proofErr w:type="spellEnd"/>
      <w:r>
        <w:t xml:space="preserve">: Patric </w:t>
      </w:r>
      <w:proofErr w:type="spellStart"/>
      <w:r>
        <w:t>Pierrou</w:t>
      </w:r>
      <w:proofErr w:type="spellEnd"/>
      <w:r>
        <w:t xml:space="preserve"> </w:t>
      </w:r>
      <w:r>
        <w:br/>
      </w:r>
      <w:r w:rsidRPr="00EE3BD3">
        <w:rPr>
          <w:b/>
        </w:rPr>
        <w:t>Programmering:</w:t>
      </w:r>
      <w:r>
        <w:t xml:space="preserve"> Wennerström </w:t>
      </w:r>
      <w:proofErr w:type="spellStart"/>
      <w:r>
        <w:t>Ljuskontroll</w:t>
      </w:r>
      <w:proofErr w:type="spellEnd"/>
      <w:r>
        <w:t xml:space="preserve">: Henrik </w:t>
      </w:r>
      <w:proofErr w:type="spellStart"/>
      <w:r>
        <w:t>Sewring</w:t>
      </w:r>
      <w:proofErr w:type="spellEnd"/>
    </w:p>
    <w:p w14:paraId="11D39239" w14:textId="152150AE" w:rsidR="00717218" w:rsidRDefault="00717218" w:rsidP="00717218">
      <w:r>
        <w:t xml:space="preserve">Svenska Ljuspriset-juryn delade även ut två hedersomnämnanden som gick till BSK Arkitekter i Stockholm och Koppartälten i Hagaparken, Solna. </w:t>
      </w:r>
    </w:p>
    <w:p w14:paraId="7C9D51B2" w14:textId="77777777" w:rsidR="00717218" w:rsidRPr="00EE3BD3" w:rsidRDefault="00717218" w:rsidP="00717218">
      <w:r>
        <w:t>***</w:t>
      </w:r>
    </w:p>
    <w:p w14:paraId="3A541453" w14:textId="149BCE17" w:rsidR="00717218" w:rsidRPr="00EE3BD3" w:rsidRDefault="00717218" w:rsidP="00717218">
      <w:pPr>
        <w:rPr>
          <w:rFonts w:cs="Arial"/>
          <w:b/>
          <w:i/>
          <w:color w:val="000000" w:themeColor="text1"/>
          <w:sz w:val="24"/>
          <w:szCs w:val="24"/>
          <w:u w:val="single"/>
        </w:rPr>
      </w:pPr>
      <w:r w:rsidRPr="00EE3BD3">
        <w:rPr>
          <w:rFonts w:cs="Arial"/>
          <w:i/>
          <w:color w:val="000000" w:themeColor="text1"/>
          <w:shd w:val="clear" w:color="auto" w:fill="FFFFFF"/>
        </w:rPr>
        <w:t xml:space="preserve">Svenska Ljuspriset är ett årligt pris </w:t>
      </w:r>
      <w:r>
        <w:rPr>
          <w:rFonts w:cs="Arial"/>
          <w:i/>
          <w:color w:val="000000" w:themeColor="text1"/>
          <w:shd w:val="clear" w:color="auto" w:fill="FFFFFF"/>
        </w:rPr>
        <w:t xml:space="preserve">som delas ut för att belöna </w:t>
      </w:r>
      <w:r w:rsidRPr="00EE3BD3">
        <w:rPr>
          <w:rFonts w:cs="Arial"/>
          <w:i/>
          <w:color w:val="000000" w:themeColor="text1"/>
          <w:shd w:val="clear" w:color="auto" w:fill="FFFFFF"/>
        </w:rPr>
        <w:t xml:space="preserve">projekt där ljus använts på ett framgångsrikt sätt för att skapa en visuell upplevelse i samspel med arkitekturen. Syftet är att uppmärksamma belysningens betydelse för människa och miljö och för att lyfta fram den höga nivån av ljusdesign i Sverige. </w:t>
      </w:r>
      <w:r>
        <w:rPr>
          <w:rFonts w:cs="Arial"/>
          <w:i/>
          <w:color w:val="000000" w:themeColor="text1"/>
          <w:shd w:val="clear" w:color="auto" w:fill="FFFFFF"/>
        </w:rPr>
        <w:t>Priset dela</w:t>
      </w:r>
      <w:r w:rsidR="000E47BC">
        <w:rPr>
          <w:rFonts w:cs="Arial"/>
          <w:i/>
          <w:color w:val="000000" w:themeColor="text1"/>
          <w:shd w:val="clear" w:color="auto" w:fill="FFFFFF"/>
        </w:rPr>
        <w:t>de</w:t>
      </w:r>
      <w:r>
        <w:rPr>
          <w:rFonts w:cs="Arial"/>
          <w:i/>
          <w:color w:val="000000" w:themeColor="text1"/>
          <w:shd w:val="clear" w:color="auto" w:fill="FFFFFF"/>
        </w:rPr>
        <w:t xml:space="preserve">s ut för den 25:e gången. </w:t>
      </w:r>
      <w:r w:rsidRPr="00EE3BD3">
        <w:rPr>
          <w:rFonts w:cs="Arial"/>
          <w:i/>
          <w:color w:val="000000" w:themeColor="text1"/>
          <w:shd w:val="clear" w:color="auto" w:fill="FFFFFF"/>
        </w:rPr>
        <w:t xml:space="preserve">  </w:t>
      </w:r>
    </w:p>
    <w:p w14:paraId="469C74F7" w14:textId="75127126" w:rsidR="00884CF9" w:rsidRPr="00717218" w:rsidRDefault="00717218" w:rsidP="00717218">
      <w:pPr>
        <w:pStyle w:val="Normalwebb"/>
        <w:shd w:val="clear" w:color="auto" w:fill="FFFFFF"/>
        <w:spacing w:before="0" w:beforeAutospacing="0" w:after="150" w:afterAutospacing="0"/>
        <w:rPr>
          <w:rFonts w:asciiTheme="minorHAnsi" w:hAnsiTheme="minorHAnsi" w:cs="Arial"/>
          <w:color w:val="333333"/>
          <w:sz w:val="22"/>
          <w:szCs w:val="22"/>
        </w:rPr>
      </w:pPr>
      <w:r w:rsidRPr="006327D2">
        <w:rPr>
          <w:rFonts w:asciiTheme="minorHAnsi" w:hAnsiTheme="minorHAnsi" w:cs="ArialMT"/>
          <w:b/>
          <w:i/>
          <w:sz w:val="22"/>
          <w:szCs w:val="22"/>
        </w:rPr>
        <w:t>För mera information:</w:t>
      </w:r>
      <w:r w:rsidRPr="006327D2">
        <w:rPr>
          <w:rFonts w:asciiTheme="minorHAnsi" w:hAnsiTheme="minorHAnsi" w:cs="ArialMT"/>
          <w:sz w:val="22"/>
          <w:szCs w:val="22"/>
        </w:rPr>
        <w:t xml:space="preserve"> </w:t>
      </w:r>
      <w:r>
        <w:rPr>
          <w:rFonts w:asciiTheme="minorHAnsi" w:hAnsiTheme="minorHAnsi" w:cs="ArialMT"/>
          <w:sz w:val="22"/>
          <w:szCs w:val="22"/>
        </w:rPr>
        <w:br/>
        <w:t xml:space="preserve">Ljusrum AB: </w:t>
      </w:r>
      <w:r w:rsidRPr="006327D2">
        <w:rPr>
          <w:rFonts w:asciiTheme="minorHAnsi" w:hAnsiTheme="minorHAnsi" w:cs="ArialMT"/>
          <w:sz w:val="22"/>
          <w:szCs w:val="22"/>
        </w:rPr>
        <w:t>Jonas Linda</w:t>
      </w:r>
      <w:r w:rsidR="000E47BC">
        <w:rPr>
          <w:rFonts w:asciiTheme="minorHAnsi" w:hAnsiTheme="minorHAnsi" w:cs="ArialMT"/>
          <w:sz w:val="22"/>
          <w:szCs w:val="22"/>
        </w:rPr>
        <w:t>h</w:t>
      </w:r>
      <w:r w:rsidRPr="006327D2">
        <w:rPr>
          <w:rFonts w:asciiTheme="minorHAnsi" w:hAnsiTheme="minorHAnsi" w:cs="ArialMT"/>
          <w:sz w:val="22"/>
          <w:szCs w:val="22"/>
        </w:rPr>
        <w:t>l:</w:t>
      </w:r>
      <w:r>
        <w:rPr>
          <w:rFonts w:asciiTheme="minorHAnsi" w:hAnsiTheme="minorHAnsi" w:cs="ArialMT"/>
          <w:sz w:val="22"/>
          <w:szCs w:val="22"/>
        </w:rPr>
        <w:t xml:space="preserve"> </w:t>
      </w:r>
      <w:hyperlink r:id="rId4" w:history="1">
        <w:r w:rsidR="000E47BC">
          <w:rPr>
            <w:rStyle w:val="Hyperlnk"/>
            <w:rFonts w:asciiTheme="minorHAnsi" w:hAnsiTheme="minorHAnsi" w:cs="ArialMT"/>
            <w:sz w:val="22"/>
            <w:szCs w:val="22"/>
          </w:rPr>
          <w:t>jonas.lindahl@ljusrum.se</w:t>
        </w:r>
      </w:hyperlink>
      <w:r w:rsidR="00E53AA3">
        <w:rPr>
          <w:rFonts w:asciiTheme="minorHAnsi" w:hAnsiTheme="minorHAnsi" w:cs="ArialMT"/>
          <w:sz w:val="22"/>
          <w:szCs w:val="22"/>
        </w:rPr>
        <w:t xml:space="preserve">, </w:t>
      </w:r>
      <w:proofErr w:type="spellStart"/>
      <w:r w:rsidR="00E53AA3">
        <w:rPr>
          <w:rFonts w:asciiTheme="minorHAnsi" w:hAnsiTheme="minorHAnsi" w:cs="ArialMT"/>
          <w:sz w:val="22"/>
          <w:szCs w:val="22"/>
        </w:rPr>
        <w:t>tel</w:t>
      </w:r>
      <w:proofErr w:type="spellEnd"/>
      <w:r>
        <w:rPr>
          <w:rFonts w:asciiTheme="minorHAnsi" w:hAnsiTheme="minorHAnsi" w:cs="ArialMT"/>
          <w:sz w:val="22"/>
          <w:szCs w:val="22"/>
        </w:rPr>
        <w:t xml:space="preserve">: </w:t>
      </w:r>
      <w:r w:rsidRPr="006327D2">
        <w:rPr>
          <w:rFonts w:asciiTheme="minorHAnsi" w:hAnsiTheme="minorHAnsi" w:cs="ArialMT"/>
          <w:sz w:val="22"/>
          <w:szCs w:val="22"/>
        </w:rPr>
        <w:t xml:space="preserve">070-937 3030 och </w:t>
      </w:r>
      <w:r>
        <w:rPr>
          <w:rFonts w:asciiTheme="minorHAnsi" w:hAnsiTheme="minorHAnsi" w:cs="ArialMT"/>
          <w:sz w:val="22"/>
          <w:szCs w:val="22"/>
        </w:rPr>
        <w:t xml:space="preserve">Eva </w:t>
      </w:r>
      <w:proofErr w:type="spellStart"/>
      <w:r>
        <w:rPr>
          <w:rFonts w:asciiTheme="minorHAnsi" w:hAnsiTheme="minorHAnsi" w:cs="ArialMT"/>
          <w:sz w:val="22"/>
          <w:szCs w:val="22"/>
        </w:rPr>
        <w:t>Bratell</w:t>
      </w:r>
      <w:proofErr w:type="spellEnd"/>
      <w:r>
        <w:rPr>
          <w:rFonts w:asciiTheme="minorHAnsi" w:hAnsiTheme="minorHAnsi" w:cs="ArialMT"/>
          <w:sz w:val="22"/>
          <w:szCs w:val="22"/>
        </w:rPr>
        <w:t xml:space="preserve">: </w:t>
      </w:r>
      <w:hyperlink r:id="rId5" w:history="1">
        <w:r w:rsidRPr="00B12194">
          <w:rPr>
            <w:rStyle w:val="Hyperlnk"/>
            <w:rFonts w:asciiTheme="minorHAnsi" w:hAnsiTheme="minorHAnsi" w:cs="ArialMT"/>
            <w:sz w:val="22"/>
            <w:szCs w:val="22"/>
          </w:rPr>
          <w:t>eva.bratell@ljusrum.se</w:t>
        </w:r>
      </w:hyperlink>
      <w:r w:rsidR="00E53AA3">
        <w:rPr>
          <w:rFonts w:asciiTheme="minorHAnsi" w:hAnsiTheme="minorHAnsi" w:cs="ArialMT"/>
          <w:sz w:val="22"/>
          <w:szCs w:val="22"/>
        </w:rPr>
        <w:t xml:space="preserve">, </w:t>
      </w:r>
      <w:proofErr w:type="spellStart"/>
      <w:r w:rsidR="00E53AA3">
        <w:rPr>
          <w:rFonts w:asciiTheme="minorHAnsi" w:hAnsiTheme="minorHAnsi" w:cs="ArialMT"/>
          <w:sz w:val="22"/>
          <w:szCs w:val="22"/>
        </w:rPr>
        <w:t>tel</w:t>
      </w:r>
      <w:proofErr w:type="spellEnd"/>
      <w:r>
        <w:rPr>
          <w:rFonts w:asciiTheme="minorHAnsi" w:hAnsiTheme="minorHAnsi" w:cs="ArialMT"/>
          <w:sz w:val="22"/>
          <w:szCs w:val="22"/>
        </w:rPr>
        <w:t xml:space="preserve">: </w:t>
      </w:r>
      <w:r w:rsidRPr="006327D2">
        <w:rPr>
          <w:rFonts w:asciiTheme="minorHAnsi" w:hAnsiTheme="minorHAnsi" w:cs="ArialMT"/>
          <w:sz w:val="22"/>
          <w:szCs w:val="22"/>
        </w:rPr>
        <w:t>0</w:t>
      </w:r>
      <w:r w:rsidRPr="006327D2">
        <w:rPr>
          <w:rFonts w:asciiTheme="minorHAnsi" w:hAnsiTheme="minorHAnsi" w:cs="Arial"/>
          <w:color w:val="000000" w:themeColor="text1"/>
          <w:sz w:val="22"/>
          <w:szCs w:val="22"/>
          <w:shd w:val="clear" w:color="auto" w:fill="FFFFFF"/>
        </w:rPr>
        <w:t>707-17 32 77</w:t>
      </w:r>
      <w:r w:rsidRPr="006327D2">
        <w:rPr>
          <w:rFonts w:asciiTheme="minorHAnsi" w:hAnsiTheme="minorHAnsi" w:cs="ArialMT"/>
          <w:sz w:val="22"/>
          <w:szCs w:val="22"/>
        </w:rPr>
        <w:t xml:space="preserve"> </w:t>
      </w:r>
      <w:r w:rsidRPr="006327D2">
        <w:rPr>
          <w:rFonts w:asciiTheme="minorHAnsi" w:hAnsiTheme="minorHAnsi" w:cs="ArialMT"/>
          <w:sz w:val="22"/>
          <w:szCs w:val="22"/>
        </w:rPr>
        <w:br/>
      </w:r>
      <w:r w:rsidR="00E53AA3">
        <w:rPr>
          <w:rFonts w:asciiTheme="minorHAnsi" w:hAnsiTheme="minorHAnsi" w:cs="ArialMT"/>
          <w:sz w:val="22"/>
          <w:szCs w:val="22"/>
        </w:rPr>
        <w:t xml:space="preserve">Humana: </w:t>
      </w:r>
      <w:r w:rsidRPr="006327D2">
        <w:rPr>
          <w:rFonts w:asciiTheme="minorHAnsi" w:hAnsiTheme="minorHAnsi" w:cs="ArialMT"/>
          <w:sz w:val="22"/>
          <w:szCs w:val="22"/>
        </w:rPr>
        <w:t>Kristoffer Andersson, Fa</w:t>
      </w:r>
      <w:r w:rsidR="00E53AA3">
        <w:rPr>
          <w:rFonts w:asciiTheme="minorHAnsi" w:hAnsiTheme="minorHAnsi" w:cs="ArialMT"/>
          <w:sz w:val="22"/>
          <w:szCs w:val="22"/>
        </w:rPr>
        <w:t>stighetschef</w:t>
      </w:r>
      <w:r w:rsidRPr="006327D2">
        <w:rPr>
          <w:rFonts w:asciiTheme="minorHAnsi" w:hAnsiTheme="minorHAnsi" w:cs="ArialMT"/>
          <w:sz w:val="22"/>
          <w:szCs w:val="22"/>
        </w:rPr>
        <w:t xml:space="preserve">: </w:t>
      </w:r>
      <w:hyperlink r:id="rId6" w:history="1">
        <w:r w:rsidRPr="006327D2">
          <w:rPr>
            <w:rStyle w:val="Hyperlnk"/>
            <w:rFonts w:asciiTheme="minorHAnsi" w:hAnsiTheme="minorHAnsi" w:cs="Arial"/>
            <w:sz w:val="22"/>
            <w:szCs w:val="22"/>
          </w:rPr>
          <w:t>Kristoffer.andersson@humana</w:t>
        </w:r>
      </w:hyperlink>
      <w:r w:rsidR="00E53AA3">
        <w:rPr>
          <w:rFonts w:asciiTheme="minorHAnsi" w:hAnsiTheme="minorHAnsi" w:cs="Arial"/>
          <w:color w:val="333333"/>
          <w:sz w:val="22"/>
          <w:szCs w:val="22"/>
        </w:rPr>
        <w:t xml:space="preserve">, </w:t>
      </w:r>
      <w:proofErr w:type="spellStart"/>
      <w:r w:rsidR="00E53AA3">
        <w:rPr>
          <w:rFonts w:asciiTheme="minorHAnsi" w:hAnsiTheme="minorHAnsi" w:cs="Arial"/>
          <w:color w:val="333333"/>
          <w:sz w:val="22"/>
          <w:szCs w:val="22"/>
        </w:rPr>
        <w:t>tel</w:t>
      </w:r>
      <w:proofErr w:type="spellEnd"/>
      <w:r w:rsidRPr="006327D2">
        <w:rPr>
          <w:rFonts w:asciiTheme="minorHAnsi" w:hAnsiTheme="minorHAnsi" w:cs="Arial"/>
          <w:color w:val="333333"/>
          <w:sz w:val="22"/>
          <w:szCs w:val="22"/>
        </w:rPr>
        <w:t xml:space="preserve"> 08-599 299 56.</w:t>
      </w:r>
    </w:p>
    <w:sectPr w:rsidR="00884CF9" w:rsidRPr="0071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18"/>
    <w:rsid w:val="000866BF"/>
    <w:rsid w:val="000E47BC"/>
    <w:rsid w:val="00105FAA"/>
    <w:rsid w:val="003E1A83"/>
    <w:rsid w:val="004E0ABA"/>
    <w:rsid w:val="00717218"/>
    <w:rsid w:val="007D60DF"/>
    <w:rsid w:val="00884CF9"/>
    <w:rsid w:val="0088693B"/>
    <w:rsid w:val="00E53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67D2"/>
  <w15:chartTrackingRefBased/>
  <w15:docId w15:val="{E0C68A30-DC54-47B4-BA79-0364B86D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72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172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717218"/>
    <w:rPr>
      <w:color w:val="0563C1" w:themeColor="hyperlink"/>
      <w:u w:val="single"/>
    </w:rPr>
  </w:style>
  <w:style w:type="paragraph" w:styleId="Ballongtext">
    <w:name w:val="Balloon Text"/>
    <w:basedOn w:val="Normal"/>
    <w:link w:val="BallongtextChar"/>
    <w:uiPriority w:val="99"/>
    <w:semiHidden/>
    <w:unhideWhenUsed/>
    <w:rsid w:val="00105FAA"/>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05F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offer.andersson@humana" TargetMode="External"/><Relationship Id="rId5" Type="http://schemas.openxmlformats.org/officeDocument/2006/relationships/hyperlink" Target="mailto:eva.bratell@ljusrum.se" TargetMode="External"/><Relationship Id="rId4" Type="http://schemas.openxmlformats.org/officeDocument/2006/relationships/hyperlink" Target="mailto:jonas.lindahl@ljusru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2202</Characters>
  <Application>Microsoft Office Word</Application>
  <DocSecurity>4</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2</cp:revision>
  <dcterms:created xsi:type="dcterms:W3CDTF">2017-09-06T14:24:00Z</dcterms:created>
  <dcterms:modified xsi:type="dcterms:W3CDTF">2017-09-06T14:24:00Z</dcterms:modified>
</cp:coreProperties>
</file>