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4351"/>
      </w:tblGrid>
      <w:tr w:rsidR="00927567" w:rsidRPr="00F82F73" w14:paraId="5E2EC9F6" w14:textId="77777777" w:rsidTr="00CA65C2">
        <w:trPr>
          <w:trHeight w:val="897"/>
        </w:trPr>
        <w:tc>
          <w:tcPr>
            <w:tcW w:w="5165" w:type="dxa"/>
          </w:tcPr>
          <w:p w14:paraId="3D3215AB" w14:textId="64999F16" w:rsidR="00CA65C2" w:rsidRPr="00326A70" w:rsidRDefault="00CA65C2" w:rsidP="00CA65C2">
            <w:pPr>
              <w:rPr>
                <w:rFonts w:ascii="Palatino" w:hAnsi="Palatino"/>
                <w:sz w:val="22"/>
                <w:szCs w:val="22"/>
              </w:rPr>
            </w:pPr>
            <w:proofErr w:type="spellStart"/>
            <w:r w:rsidRPr="00326A70">
              <w:rPr>
                <w:rFonts w:ascii="Palatino" w:hAnsi="Palatino"/>
                <w:sz w:val="22"/>
                <w:szCs w:val="22"/>
              </w:rPr>
              <w:t>Pressrelease</w:t>
            </w:r>
            <w:proofErr w:type="spellEnd"/>
            <w:r w:rsidRPr="00326A70">
              <w:rPr>
                <w:rFonts w:ascii="Palatino" w:hAnsi="Palatino"/>
                <w:sz w:val="22"/>
                <w:szCs w:val="22"/>
              </w:rPr>
              <w:t xml:space="preserve"> </w:t>
            </w:r>
            <w:proofErr w:type="spellStart"/>
            <w:r w:rsidRPr="00326A70">
              <w:rPr>
                <w:rFonts w:ascii="Palatino" w:hAnsi="Palatino"/>
                <w:sz w:val="22"/>
                <w:szCs w:val="22"/>
              </w:rPr>
              <w:t>från</w:t>
            </w:r>
            <w:proofErr w:type="spellEnd"/>
            <w:r w:rsidRPr="00326A70">
              <w:rPr>
                <w:rFonts w:ascii="Palatino" w:hAnsi="Palatino"/>
                <w:sz w:val="22"/>
                <w:szCs w:val="22"/>
              </w:rPr>
              <w:t xml:space="preserve"> </w:t>
            </w:r>
            <w:proofErr w:type="spellStart"/>
            <w:r w:rsidRPr="00326A70">
              <w:rPr>
                <w:rFonts w:ascii="Palatino" w:hAnsi="Palatino"/>
                <w:sz w:val="22"/>
                <w:szCs w:val="22"/>
              </w:rPr>
              <w:t>Ramirent</w:t>
            </w:r>
            <w:proofErr w:type="spellEnd"/>
            <w:r w:rsidRPr="00326A70">
              <w:rPr>
                <w:rFonts w:ascii="Palatino" w:hAnsi="Palatino"/>
                <w:sz w:val="22"/>
                <w:szCs w:val="22"/>
              </w:rPr>
              <w:t xml:space="preserve"> </w:t>
            </w:r>
            <w:r w:rsidR="002E4025">
              <w:rPr>
                <w:rFonts w:ascii="Palatino" w:hAnsi="Palatino"/>
                <w:sz w:val="22"/>
                <w:szCs w:val="22"/>
              </w:rPr>
              <w:t>15</w:t>
            </w:r>
            <w:r w:rsidR="00326A70" w:rsidRPr="00326A70">
              <w:rPr>
                <w:rFonts w:ascii="Palatino" w:hAnsi="Palatino"/>
                <w:sz w:val="22"/>
                <w:szCs w:val="22"/>
              </w:rPr>
              <w:t xml:space="preserve"> </w:t>
            </w:r>
            <w:proofErr w:type="spellStart"/>
            <w:r w:rsidR="00326A70" w:rsidRPr="00326A70">
              <w:rPr>
                <w:rFonts w:ascii="Palatino" w:hAnsi="Palatino"/>
                <w:sz w:val="22"/>
                <w:szCs w:val="22"/>
              </w:rPr>
              <w:t>december</w:t>
            </w:r>
            <w:proofErr w:type="spellEnd"/>
            <w:r w:rsidRPr="00326A70">
              <w:rPr>
                <w:rFonts w:ascii="Palatino" w:hAnsi="Palatino"/>
                <w:sz w:val="22"/>
                <w:szCs w:val="22"/>
              </w:rPr>
              <w:t xml:space="preserve"> 2020</w:t>
            </w:r>
          </w:p>
        </w:tc>
        <w:tc>
          <w:tcPr>
            <w:tcW w:w="4351" w:type="dxa"/>
          </w:tcPr>
          <w:p w14:paraId="457615CA" w14:textId="6811FDB6" w:rsidR="00927567" w:rsidRPr="00D61DCB" w:rsidRDefault="00927567" w:rsidP="008522AB">
            <w:pPr>
              <w:pStyle w:val="NormalNospace"/>
              <w:ind w:right="57"/>
              <w:jc w:val="right"/>
              <w:rPr>
                <w:sz w:val="22"/>
                <w:szCs w:val="22"/>
              </w:rPr>
            </w:pPr>
            <w:bookmarkStart w:id="0" w:name="xxDate"/>
            <w:bookmarkEnd w:id="0"/>
          </w:p>
        </w:tc>
      </w:tr>
    </w:tbl>
    <w:p w14:paraId="1082D310" w14:textId="0EC32766" w:rsidR="00326A70" w:rsidRPr="00AA15B6" w:rsidRDefault="00326A70" w:rsidP="00326A70">
      <w:pPr>
        <w:rPr>
          <w:rFonts w:ascii="Palatino" w:hAnsi="Palatino" w:cs="Calibri"/>
          <w:color w:val="000000"/>
          <w:sz w:val="40"/>
          <w:szCs w:val="40"/>
          <w:lang w:val="sv-SE" w:eastAsia="sv-SE"/>
        </w:rPr>
      </w:pPr>
      <w:bookmarkStart w:id="1" w:name="xxAddressRecipient"/>
      <w:bookmarkStart w:id="2" w:name="Position"/>
      <w:bookmarkEnd w:id="1"/>
      <w:bookmarkEnd w:id="2"/>
      <w:r w:rsidRPr="00AA15B6">
        <w:rPr>
          <w:rFonts w:ascii="Palatino" w:hAnsi="Palatino" w:cs="Calibri"/>
          <w:color w:val="000000"/>
          <w:sz w:val="40"/>
          <w:szCs w:val="40"/>
          <w:lang w:val="sv-SE" w:eastAsia="sv-SE"/>
        </w:rPr>
        <w:t>Ramirent redo</w:t>
      </w:r>
      <w:r w:rsidR="00AA15B6" w:rsidRPr="00AA15B6">
        <w:rPr>
          <w:rFonts w:ascii="Palatino" w:hAnsi="Palatino" w:cs="Calibri"/>
          <w:color w:val="000000"/>
          <w:sz w:val="40"/>
          <w:szCs w:val="40"/>
          <w:lang w:val="sv-SE" w:eastAsia="sv-SE"/>
        </w:rPr>
        <w:t xml:space="preserve"> att leverera</w:t>
      </w:r>
      <w:r w:rsidRPr="00AA15B6">
        <w:rPr>
          <w:rFonts w:ascii="Palatino" w:hAnsi="Palatino" w:cs="Calibri"/>
          <w:color w:val="000000"/>
          <w:sz w:val="40"/>
          <w:szCs w:val="40"/>
          <w:lang w:val="sv-SE" w:eastAsia="sv-SE"/>
        </w:rPr>
        <w:t xml:space="preserve"> vaccinationsbodar</w:t>
      </w:r>
    </w:p>
    <w:p w14:paraId="254D39A1" w14:textId="0A8711B5" w:rsidR="00326A70" w:rsidRPr="00326A70" w:rsidRDefault="00326A70" w:rsidP="00326A70">
      <w:pPr>
        <w:rPr>
          <w:rFonts w:ascii="Palatino" w:hAnsi="Palatino" w:cs="Calibri"/>
          <w:b/>
          <w:bCs/>
          <w:color w:val="000000"/>
          <w:sz w:val="22"/>
          <w:szCs w:val="22"/>
          <w:lang w:val="sv-SE" w:eastAsia="sv-SE"/>
        </w:rPr>
      </w:pPr>
      <w:r w:rsidRPr="00326A70">
        <w:rPr>
          <w:rFonts w:ascii="Palatino" w:hAnsi="Palatino" w:cs="Calibri"/>
          <w:b/>
          <w:bCs/>
          <w:color w:val="000000"/>
          <w:sz w:val="22"/>
          <w:szCs w:val="22"/>
          <w:lang w:val="sv-SE" w:eastAsia="sv-SE"/>
        </w:rPr>
        <w:t>Ramirent står redo och har erbjudit Sveriges 21 regioner bodar</w:t>
      </w:r>
      <w:r w:rsidR="00000EB8">
        <w:rPr>
          <w:rFonts w:ascii="Palatino" w:hAnsi="Palatino" w:cs="Calibri"/>
          <w:b/>
          <w:bCs/>
          <w:color w:val="000000"/>
          <w:sz w:val="22"/>
          <w:szCs w:val="22"/>
          <w:lang w:val="sv-SE" w:eastAsia="sv-SE"/>
        </w:rPr>
        <w:t>,</w:t>
      </w:r>
      <w:r w:rsidRPr="00326A70">
        <w:rPr>
          <w:rFonts w:ascii="Palatino" w:hAnsi="Palatino" w:cs="Calibri"/>
          <w:b/>
          <w:bCs/>
          <w:color w:val="000000"/>
          <w:sz w:val="22"/>
          <w:szCs w:val="22"/>
          <w:lang w:val="sv-SE" w:eastAsia="sv-SE"/>
        </w:rPr>
        <w:t xml:space="preserve"> för att underlätta när vaccineringen av </w:t>
      </w:r>
      <w:r w:rsidR="004F7DB2">
        <w:rPr>
          <w:rFonts w:ascii="Palatino" w:hAnsi="Palatino" w:cs="Calibri"/>
          <w:b/>
          <w:bCs/>
          <w:color w:val="000000"/>
          <w:sz w:val="22"/>
          <w:szCs w:val="22"/>
          <w:lang w:val="sv-SE" w:eastAsia="sv-SE"/>
        </w:rPr>
        <w:t>c</w:t>
      </w:r>
      <w:r w:rsidRPr="00326A70">
        <w:rPr>
          <w:rFonts w:ascii="Palatino" w:hAnsi="Palatino" w:cs="Calibri"/>
          <w:b/>
          <w:bCs/>
          <w:color w:val="000000"/>
          <w:sz w:val="22"/>
          <w:szCs w:val="22"/>
          <w:lang w:val="sv-SE" w:eastAsia="sv-SE"/>
        </w:rPr>
        <w:t>ovid-19 kommer igång</w:t>
      </w:r>
      <w:r w:rsidR="00AA15B6">
        <w:rPr>
          <w:rFonts w:ascii="Palatino" w:hAnsi="Palatino" w:cs="Calibri"/>
          <w:b/>
          <w:bCs/>
          <w:color w:val="000000"/>
          <w:sz w:val="22"/>
          <w:szCs w:val="22"/>
          <w:lang w:val="sv-SE" w:eastAsia="sv-SE"/>
        </w:rPr>
        <w:t>.</w:t>
      </w:r>
    </w:p>
    <w:p w14:paraId="64370467" w14:textId="62F2A440" w:rsidR="00326A70" w:rsidRPr="008F3DC7" w:rsidRDefault="00326A70" w:rsidP="008F3DC7">
      <w:pPr>
        <w:pStyle w:val="Liststycke"/>
        <w:numPr>
          <w:ilvl w:val="0"/>
          <w:numId w:val="14"/>
        </w:numPr>
        <w:textAlignment w:val="baseline"/>
        <w:rPr>
          <w:rFonts w:ascii="Calibri" w:hAnsi="Calibri" w:cs="Calibri"/>
          <w:color w:val="000000"/>
          <w:sz w:val="22"/>
          <w:szCs w:val="22"/>
          <w:lang w:val="sv-SE" w:eastAsia="sv-SE"/>
        </w:rPr>
      </w:pPr>
      <w:r w:rsidRPr="008F3DC7">
        <w:rPr>
          <w:rFonts w:ascii="Palatino" w:hAnsi="Palatino" w:cs="Calibri"/>
          <w:b/>
          <w:bCs/>
          <w:color w:val="000000"/>
          <w:sz w:val="22"/>
          <w:szCs w:val="22"/>
          <w:lang w:val="sv-SE" w:eastAsia="sv-SE"/>
        </w:rPr>
        <w:t xml:space="preserve">Det här är vårt sätt att bidra i den svåra situation Sverige och Europa just nu befinner sig i. Vi är redo att leverera vaccinationsbodar om behovet finns och kan ha bodarna driftklara på bara en vecka, </w:t>
      </w:r>
      <w:r w:rsidRPr="008F3DC7">
        <w:rPr>
          <w:rFonts w:ascii="Palatino" w:hAnsi="Palatino" w:cs="Calibri"/>
          <w:b/>
          <w:bCs/>
          <w:color w:val="000000" w:themeColor="text1"/>
          <w:sz w:val="22"/>
          <w:szCs w:val="22"/>
          <w:lang w:val="sv-SE" w:eastAsia="sv-SE"/>
        </w:rPr>
        <w:t xml:space="preserve">säger </w:t>
      </w:r>
      <w:r w:rsidR="008F3DC7" w:rsidRPr="008F3DC7">
        <w:rPr>
          <w:rFonts w:ascii="Palatino" w:hAnsi="Palatino" w:cs="Arial"/>
          <w:b/>
          <w:bCs/>
          <w:color w:val="000000" w:themeColor="text1"/>
          <w:sz w:val="22"/>
          <w:szCs w:val="22"/>
          <w:lang w:val="sv-SE" w:eastAsia="sv-SE"/>
        </w:rPr>
        <w:t xml:space="preserve">Samuel </w:t>
      </w:r>
      <w:proofErr w:type="spellStart"/>
      <w:r w:rsidR="008F3DC7" w:rsidRPr="008F3DC7">
        <w:rPr>
          <w:rFonts w:ascii="Palatino" w:hAnsi="Palatino" w:cs="Arial"/>
          <w:b/>
          <w:bCs/>
          <w:color w:val="000000" w:themeColor="text1"/>
          <w:sz w:val="22"/>
          <w:szCs w:val="22"/>
          <w:lang w:val="sv-SE" w:eastAsia="sv-SE"/>
        </w:rPr>
        <w:t>Augsburger</w:t>
      </w:r>
      <w:proofErr w:type="spellEnd"/>
      <w:r w:rsidR="008F3DC7" w:rsidRPr="008F3DC7">
        <w:rPr>
          <w:rFonts w:ascii="Palatino" w:hAnsi="Palatino" w:cs="Calibri"/>
          <w:b/>
          <w:bCs/>
          <w:color w:val="000000" w:themeColor="text1"/>
          <w:sz w:val="22"/>
          <w:szCs w:val="22"/>
          <w:lang w:val="sv-SE" w:eastAsia="sv-SE"/>
        </w:rPr>
        <w:t xml:space="preserve">, </w:t>
      </w:r>
      <w:r w:rsidR="008F3DC7">
        <w:rPr>
          <w:rFonts w:ascii="Palatino" w:hAnsi="Palatino" w:cs="Arial"/>
          <w:b/>
          <w:bCs/>
          <w:color w:val="000000" w:themeColor="text1"/>
          <w:sz w:val="22"/>
          <w:szCs w:val="22"/>
          <w:lang w:val="sv-SE" w:eastAsia="sv-SE"/>
        </w:rPr>
        <w:t>f</w:t>
      </w:r>
      <w:r w:rsidR="008F3DC7" w:rsidRPr="008F3DC7">
        <w:rPr>
          <w:rFonts w:ascii="Palatino" w:hAnsi="Palatino" w:cs="Arial"/>
          <w:b/>
          <w:bCs/>
          <w:color w:val="000000" w:themeColor="text1"/>
          <w:sz w:val="22"/>
          <w:szCs w:val="22"/>
          <w:lang w:val="sv-SE" w:eastAsia="sv-SE"/>
        </w:rPr>
        <w:t>örsäljningschef på Ramirent i Sverige.</w:t>
      </w:r>
    </w:p>
    <w:p w14:paraId="736FDB15" w14:textId="0AA59DA4" w:rsidR="00326A70" w:rsidRPr="00326A70" w:rsidRDefault="00AA15B6" w:rsidP="00326A70">
      <w:pPr>
        <w:rPr>
          <w:rFonts w:ascii="Palatino" w:hAnsi="Palatino" w:cs="Calibri"/>
          <w:color w:val="000000"/>
          <w:sz w:val="22"/>
          <w:szCs w:val="22"/>
          <w:lang w:val="sv-SE" w:eastAsia="sv-SE"/>
        </w:rPr>
      </w:pPr>
      <w:r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Maskinuthyraren </w:t>
      </w:r>
      <w:r w:rsidR="00326A70" w:rsidRPr="00326A70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Ramirent har </w:t>
      </w:r>
      <w:r w:rsidR="00326A70" w:rsidRPr="002E4025">
        <w:rPr>
          <w:rFonts w:ascii="Palatino" w:hAnsi="Palatino" w:cs="Calibri"/>
          <w:color w:val="000000"/>
          <w:sz w:val="22"/>
          <w:szCs w:val="22"/>
          <w:lang w:val="sv-SE" w:eastAsia="sv-SE"/>
        </w:rPr>
        <w:t>över 9 000 bodar</w:t>
      </w:r>
      <w:r w:rsidR="00326A70" w:rsidRPr="00326A70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 och vagnar i sitt sortiment.  Moduler som lätt kan anpassas för att sätta upp vaccinationsmottagningar runt om i landet. Bodarna kan anpassas efter </w:t>
      </w:r>
      <w:r>
        <w:rPr>
          <w:rFonts w:ascii="Palatino" w:hAnsi="Palatino" w:cs="Calibri"/>
          <w:color w:val="000000"/>
          <w:sz w:val="22"/>
          <w:szCs w:val="22"/>
          <w:lang w:val="sv-SE" w:eastAsia="sv-SE"/>
        </w:rPr>
        <w:t>mottagningens</w:t>
      </w:r>
      <w:r w:rsidR="00326A70" w:rsidRPr="00326A70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 behov av avgränsade utrymmen, ventilation och in</w:t>
      </w:r>
      <w:r w:rsidR="00E56A1D">
        <w:rPr>
          <w:rFonts w:ascii="Palatino" w:hAnsi="Palatino" w:cs="Calibri"/>
          <w:color w:val="000000"/>
          <w:sz w:val="22"/>
          <w:szCs w:val="22"/>
          <w:lang w:val="sv-SE" w:eastAsia="sv-SE"/>
        </w:rPr>
        <w:t>-</w:t>
      </w:r>
      <w:r w:rsidR="00326A70" w:rsidRPr="00326A70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 och utgång på olika sidor, så att besökare inte </w:t>
      </w:r>
      <w:r w:rsidR="00326A70" w:rsidRPr="00AA15B6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behöver mötas i onödan. Dessutom kan Ramirent erbjuda </w:t>
      </w:r>
      <w:r w:rsidR="00326A70" w:rsidRPr="00AA15B6">
        <w:rPr>
          <w:rFonts w:ascii="Palatino" w:hAnsi="Palatino"/>
          <w:sz w:val="22"/>
          <w:szCs w:val="22"/>
          <w:lang w:val="sv-SE"/>
        </w:rPr>
        <w:t>avspärrningsmaterial, värmare och luftrenare i de fall det behövs.</w:t>
      </w:r>
      <w:r w:rsidR="00326A70" w:rsidRPr="00326A70">
        <w:rPr>
          <w:rFonts w:ascii="Palatino" w:hAnsi="Palatino"/>
          <w:lang w:val="sv-SE"/>
        </w:rPr>
        <w:t xml:space="preserve">  </w:t>
      </w:r>
    </w:p>
    <w:p w14:paraId="6EDCA5A6" w14:textId="1FD35F25" w:rsidR="00326A70" w:rsidRPr="00326A70" w:rsidRDefault="00326A70" w:rsidP="00326A70">
      <w:pPr>
        <w:rPr>
          <w:rFonts w:ascii="Palatino" w:hAnsi="Palatino" w:cs="Calibri"/>
          <w:color w:val="000000"/>
          <w:sz w:val="22"/>
          <w:szCs w:val="22"/>
          <w:lang w:val="sv-SE" w:eastAsia="sv-SE"/>
        </w:rPr>
      </w:pPr>
      <w:r w:rsidRPr="00326A70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Sedan i somras har Ramirent haft liknande bodar uppställda för provtagning </w:t>
      </w:r>
      <w:r w:rsidR="0091774D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av covid-19, </w:t>
      </w:r>
      <w:r w:rsidRPr="00326A70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på flera orter runt om i landet, bland annat på flera platser i Dalarna, Uppsala, Östersund och Umeå. Just nu förbereder man även för att kunna ta emot skidturismen i Sälen, med flera </w:t>
      </w:r>
      <w:r w:rsidR="00AA15B6">
        <w:rPr>
          <w:rFonts w:ascii="Palatino" w:hAnsi="Palatino" w:cs="Calibri"/>
          <w:color w:val="000000"/>
          <w:sz w:val="22"/>
          <w:szCs w:val="22"/>
          <w:lang w:val="sv-SE" w:eastAsia="sv-SE"/>
        </w:rPr>
        <w:t>provtagnings</w:t>
      </w:r>
      <w:r w:rsidRPr="00326A70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bodar </w:t>
      </w:r>
      <w:r w:rsidR="00AA15B6">
        <w:rPr>
          <w:rFonts w:ascii="Palatino" w:hAnsi="Palatino" w:cs="Calibri"/>
          <w:color w:val="000000"/>
          <w:sz w:val="22"/>
          <w:szCs w:val="22"/>
          <w:lang w:val="sv-SE" w:eastAsia="sv-SE"/>
        </w:rPr>
        <w:t>uppställda kring skidanläggningarna</w:t>
      </w:r>
      <w:r w:rsidRPr="00326A70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. </w:t>
      </w:r>
      <w:r w:rsidR="008F3DC7">
        <w:rPr>
          <w:rFonts w:ascii="Palatino" w:hAnsi="Palatino" w:cs="Calibri"/>
          <w:color w:val="000000"/>
          <w:sz w:val="22"/>
          <w:szCs w:val="22"/>
          <w:lang w:val="sv-SE" w:eastAsia="sv-SE"/>
        </w:rPr>
        <w:t>Ramirent har även liknande lösningar på flera orter runt om i Europa</w:t>
      </w:r>
    </w:p>
    <w:p w14:paraId="21CBBA0E" w14:textId="65934DE2" w:rsidR="00326A70" w:rsidRPr="00326A70" w:rsidRDefault="00326A70" w:rsidP="00326A70">
      <w:pPr>
        <w:rPr>
          <w:rFonts w:ascii="Palatino" w:hAnsi="Palatino" w:cs="Calibri"/>
          <w:color w:val="000000"/>
          <w:sz w:val="22"/>
          <w:szCs w:val="22"/>
          <w:lang w:val="sv-SE" w:eastAsia="sv-SE"/>
        </w:rPr>
      </w:pPr>
      <w:r w:rsidRPr="00326A70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Bodarna erbjuds till </w:t>
      </w:r>
      <w:r w:rsidR="00AA15B6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Sveriges </w:t>
      </w:r>
      <w:r w:rsidRPr="00326A70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regioner till ett kraftigt reducerat pris. </w:t>
      </w:r>
      <w:r w:rsidRPr="00326A70">
        <w:rPr>
          <w:rFonts w:ascii="Palatino" w:hAnsi="Palatino" w:cs="Calibri"/>
          <w:color w:val="000000"/>
          <w:sz w:val="22"/>
          <w:szCs w:val="22"/>
          <w:lang w:val="sv-SE" w:eastAsia="sv-SE"/>
        </w:rPr>
        <w:br/>
      </w:r>
      <w:r w:rsidRPr="00326A70">
        <w:rPr>
          <w:rFonts w:ascii="Palatino" w:hAnsi="Palatino" w:cs="Calibri"/>
          <w:color w:val="000000"/>
          <w:sz w:val="22"/>
          <w:szCs w:val="22"/>
          <w:lang w:val="sv-SE" w:eastAsia="sv-SE"/>
        </w:rPr>
        <w:br/>
        <w:t xml:space="preserve">– Bodarna har visat sig fungera utmärkt för provtagning och </w:t>
      </w:r>
      <w:r w:rsidR="00AA15B6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de går lätt att bygga om så de även passar </w:t>
      </w:r>
      <w:r w:rsidR="00AA15B6" w:rsidRPr="008F3DC7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för vaccinering. </w:t>
      </w:r>
      <w:r w:rsidRPr="008F3DC7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I de fall regionerna har svårt att hitta lokaler för att köra igång vaccineringen, känns det bra att vi kan stötta med det vi </w:t>
      </w:r>
      <w:r w:rsidR="00AA15B6" w:rsidRPr="008F3DC7">
        <w:rPr>
          <w:rFonts w:ascii="Palatino" w:hAnsi="Palatino" w:cs="Calibri"/>
          <w:color w:val="000000"/>
          <w:sz w:val="22"/>
          <w:szCs w:val="22"/>
          <w:lang w:val="sv-SE" w:eastAsia="sv-SE"/>
        </w:rPr>
        <w:t>har att erbjuda</w:t>
      </w:r>
      <w:r w:rsidRPr="008F3DC7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 för att skynda på processen, säger </w:t>
      </w:r>
      <w:r w:rsidR="008F3DC7" w:rsidRPr="008F3DC7">
        <w:rPr>
          <w:rFonts w:ascii="Palatino" w:hAnsi="Palatino" w:cs="Arial"/>
          <w:color w:val="000000" w:themeColor="text1"/>
          <w:sz w:val="22"/>
          <w:szCs w:val="22"/>
          <w:lang w:val="sv-SE" w:eastAsia="sv-SE"/>
        </w:rPr>
        <w:t xml:space="preserve">Samuel </w:t>
      </w:r>
      <w:proofErr w:type="spellStart"/>
      <w:r w:rsidR="008F3DC7" w:rsidRPr="008F3DC7">
        <w:rPr>
          <w:rFonts w:ascii="Palatino" w:hAnsi="Palatino" w:cs="Arial"/>
          <w:color w:val="000000" w:themeColor="text1"/>
          <w:sz w:val="22"/>
          <w:szCs w:val="22"/>
          <w:lang w:val="sv-SE" w:eastAsia="sv-SE"/>
        </w:rPr>
        <w:t>Augsburger</w:t>
      </w:r>
      <w:proofErr w:type="spellEnd"/>
      <w:r w:rsidRPr="008F3DC7">
        <w:rPr>
          <w:rFonts w:ascii="Palatino" w:hAnsi="Palatino" w:cs="Calibri"/>
          <w:color w:val="000000"/>
          <w:sz w:val="22"/>
          <w:szCs w:val="22"/>
          <w:lang w:val="sv-SE" w:eastAsia="sv-SE"/>
        </w:rPr>
        <w:t xml:space="preserve">. </w:t>
      </w:r>
    </w:p>
    <w:p w14:paraId="4785B5AE" w14:textId="77777777" w:rsidR="00F82F73" w:rsidRPr="00CA65C2" w:rsidRDefault="00F82F73" w:rsidP="00F82F73">
      <w:pPr>
        <w:pStyle w:val="NormalNospace"/>
        <w:rPr>
          <w:rFonts w:ascii="Palatino" w:hAnsi="Palatino"/>
          <w:sz w:val="22"/>
          <w:szCs w:val="22"/>
          <w:lang w:val="sv-SE"/>
        </w:rPr>
      </w:pPr>
    </w:p>
    <w:p w14:paraId="3B11CDF7" w14:textId="5DE4B6B9" w:rsidR="00806E55" w:rsidRPr="00326A70" w:rsidRDefault="009517AF" w:rsidP="009517AF">
      <w:pPr>
        <w:rPr>
          <w:rFonts w:ascii="Calibri" w:hAnsi="Calibri" w:cs="Calibri"/>
          <w:color w:val="000000"/>
          <w:sz w:val="22"/>
          <w:szCs w:val="22"/>
          <w:lang w:val="sv-SE" w:eastAsia="sv-SE"/>
        </w:rPr>
      </w:pPr>
      <w:r w:rsidRPr="00CA65C2">
        <w:rPr>
          <w:rFonts w:ascii="Palatino" w:hAnsi="Palatino"/>
          <w:b/>
          <w:bCs/>
          <w:sz w:val="22"/>
          <w:szCs w:val="22"/>
          <w:lang w:val="sv-SE"/>
        </w:rPr>
        <w:t>För ytterligare information:</w:t>
      </w:r>
      <w:r w:rsidRPr="00CA65C2">
        <w:rPr>
          <w:rFonts w:ascii="Palatino" w:hAnsi="Palatino"/>
          <w:b/>
          <w:bCs/>
          <w:sz w:val="22"/>
          <w:szCs w:val="22"/>
          <w:lang w:val="sv-SE"/>
        </w:rPr>
        <w:br/>
      </w:r>
      <w:r w:rsidR="00407677" w:rsidRPr="00CA65C2">
        <w:rPr>
          <w:rFonts w:ascii="Palatino" w:hAnsi="Palatino" w:cstheme="minorHAnsi"/>
          <w:color w:val="000000" w:themeColor="text1"/>
          <w:sz w:val="22"/>
          <w:szCs w:val="22"/>
          <w:lang w:val="sv-SE" w:eastAsia="sv-SE"/>
        </w:rPr>
        <w:br/>
      </w:r>
      <w:r w:rsidR="00326A70" w:rsidRPr="00326A70">
        <w:rPr>
          <w:rFonts w:ascii="Palatino" w:hAnsi="Palatino" w:cs="Arial"/>
          <w:color w:val="000000" w:themeColor="text1"/>
          <w:sz w:val="22"/>
          <w:szCs w:val="22"/>
          <w:lang w:val="sv-SE" w:eastAsia="sv-SE"/>
        </w:rPr>
        <w:t>Maria Ågerup, Marknads &amp; Kommunikationschef, Ramirent AB</w:t>
      </w:r>
      <w:r w:rsidR="00326A70" w:rsidRPr="00326A70">
        <w:rPr>
          <w:rFonts w:ascii="Palatino" w:hAnsi="Palatino" w:cs="Calibri"/>
          <w:color w:val="000000" w:themeColor="text1"/>
          <w:sz w:val="22"/>
          <w:szCs w:val="22"/>
          <w:lang w:val="sv-SE" w:eastAsia="sv-SE"/>
        </w:rPr>
        <w:br/>
      </w:r>
      <w:r w:rsidR="00326A70" w:rsidRPr="00326A70">
        <w:rPr>
          <w:rFonts w:ascii="Palatino" w:hAnsi="Palatino" w:cs="Arial"/>
          <w:color w:val="000000" w:themeColor="text1"/>
          <w:sz w:val="22"/>
          <w:szCs w:val="22"/>
          <w:lang w:val="sv-SE" w:eastAsia="sv-SE"/>
        </w:rPr>
        <w:t>Mobil +46 739 25 37 11</w:t>
      </w:r>
      <w:r w:rsidR="00326A70" w:rsidRPr="00326A70">
        <w:rPr>
          <w:rFonts w:ascii="Palatino" w:hAnsi="Palatino" w:cs="Calibri"/>
          <w:color w:val="000000" w:themeColor="text1"/>
          <w:sz w:val="22"/>
          <w:szCs w:val="22"/>
          <w:lang w:val="sv-SE" w:eastAsia="sv-SE"/>
        </w:rPr>
        <w:br/>
      </w:r>
      <w:hyperlink r:id="rId8" w:history="1">
        <w:r w:rsidR="00326A70" w:rsidRPr="00326A70">
          <w:rPr>
            <w:rStyle w:val="Hyperlnk"/>
            <w:rFonts w:ascii="Palatino" w:hAnsi="Palatino" w:cs="Arial"/>
            <w:color w:val="000000" w:themeColor="text1"/>
            <w:sz w:val="22"/>
            <w:szCs w:val="22"/>
            <w:lang w:val="sv-SE" w:eastAsia="sv-SE"/>
          </w:rPr>
          <w:t>maria.agerup@ramirent.se</w:t>
        </w:r>
      </w:hyperlink>
    </w:p>
    <w:p w14:paraId="72B91ABF" w14:textId="77777777" w:rsidR="00AA15B6" w:rsidRDefault="00AA15B6" w:rsidP="009517AF">
      <w:pPr>
        <w:rPr>
          <w:rFonts w:ascii="Palatino" w:hAnsi="Palatino" w:cstheme="minorHAnsi"/>
          <w:b/>
          <w:bCs/>
          <w:color w:val="000000" w:themeColor="text1"/>
          <w:sz w:val="20"/>
          <w:szCs w:val="20"/>
          <w:lang w:val="sv-SE" w:eastAsia="sv-SE"/>
        </w:rPr>
      </w:pPr>
    </w:p>
    <w:p w14:paraId="5F6DBB2F" w14:textId="0636D508" w:rsidR="009517AF" w:rsidRPr="00AA15B6" w:rsidRDefault="009517AF" w:rsidP="00AA15B6">
      <w:pPr>
        <w:rPr>
          <w:rFonts w:ascii="Palatino" w:hAnsi="Palatino" w:cstheme="minorHAnsi"/>
          <w:b/>
          <w:bCs/>
          <w:color w:val="000000" w:themeColor="text1"/>
          <w:sz w:val="20"/>
          <w:szCs w:val="20"/>
          <w:lang w:val="sv-SE" w:eastAsia="sv-SE"/>
        </w:rPr>
      </w:pPr>
      <w:r w:rsidRPr="00806E55">
        <w:rPr>
          <w:rFonts w:ascii="Palatino" w:hAnsi="Palatino" w:cstheme="minorHAnsi"/>
          <w:b/>
          <w:bCs/>
          <w:color w:val="000000" w:themeColor="text1"/>
          <w:sz w:val="20"/>
          <w:szCs w:val="20"/>
          <w:lang w:val="sv-SE" w:eastAsia="sv-SE"/>
        </w:rPr>
        <w:t>Om Ramirent</w:t>
      </w:r>
      <w:r w:rsidR="00AA15B6">
        <w:rPr>
          <w:rFonts w:ascii="Palatino" w:hAnsi="Palatino" w:cstheme="minorHAnsi"/>
          <w:b/>
          <w:bCs/>
          <w:color w:val="000000" w:themeColor="text1"/>
          <w:sz w:val="20"/>
          <w:szCs w:val="20"/>
          <w:lang w:val="sv-SE" w:eastAsia="sv-SE"/>
        </w:rPr>
        <w:br/>
      </w:r>
      <w:r w:rsidRPr="00AA15B6">
        <w:rPr>
          <w:rFonts w:ascii="Palatino" w:hAnsi="Palatino"/>
          <w:color w:val="000000" w:themeColor="text1"/>
          <w:sz w:val="20"/>
          <w:szCs w:val="20"/>
          <w:lang w:val="sv-SE"/>
        </w:rPr>
        <w:t xml:space="preserve">RAMIRENT är ett ledande serviceföretag inom byggbranschen och övriga industrier. </w:t>
      </w:r>
      <w:r w:rsidRPr="008F3DC7">
        <w:rPr>
          <w:rFonts w:ascii="Palatino" w:hAnsi="Palatino"/>
          <w:color w:val="000000" w:themeColor="text1"/>
          <w:sz w:val="20"/>
          <w:szCs w:val="20"/>
          <w:lang w:val="sv-SE"/>
        </w:rPr>
        <w:t xml:space="preserve">Vårt mål är att hjälpa våra kunder att öka så väl säkerheten som effektiviteten ute på arbetsplatserna. Det gör vi genom att leverera de bästa maskin- och säkerhetslösningarna med en oslagbar service och kunskap. Våra kundcenter finns över hela landet, från Kiruna i norr till Trelleborg i söder. Ramirent har verksamhet i nio länder och är ett av Europas ledande företag, inom maskinuthyrningsbranschen. </w:t>
      </w:r>
      <w:r w:rsidRPr="00AA15B6">
        <w:rPr>
          <w:rFonts w:ascii="Palatino" w:hAnsi="Palatino"/>
          <w:color w:val="000000" w:themeColor="text1"/>
          <w:sz w:val="20"/>
          <w:szCs w:val="20"/>
          <w:lang w:val="sv-SE"/>
        </w:rPr>
        <w:t xml:space="preserve">Ramirent tillhör sedan 2019 </w:t>
      </w:r>
      <w:proofErr w:type="spellStart"/>
      <w:r w:rsidRPr="00AA15B6">
        <w:rPr>
          <w:rFonts w:ascii="Palatino" w:hAnsi="Palatino"/>
          <w:color w:val="000000" w:themeColor="text1"/>
          <w:sz w:val="20"/>
          <w:szCs w:val="20"/>
          <w:lang w:val="sv-SE"/>
        </w:rPr>
        <w:t>Loxamgruppen</w:t>
      </w:r>
      <w:proofErr w:type="spellEnd"/>
      <w:r w:rsidRPr="00AA15B6">
        <w:rPr>
          <w:rFonts w:ascii="Palatino" w:hAnsi="Palatino"/>
          <w:color w:val="000000" w:themeColor="text1"/>
          <w:sz w:val="20"/>
          <w:szCs w:val="20"/>
          <w:lang w:val="sv-SE"/>
        </w:rPr>
        <w:t>, vilket är världens tredje största maskinuthyrningsbolag.</w:t>
      </w:r>
      <w:r w:rsidR="00AA15B6">
        <w:rPr>
          <w:rFonts w:ascii="Palatino" w:hAnsi="Palatino"/>
          <w:color w:val="000000" w:themeColor="text1"/>
          <w:sz w:val="20"/>
          <w:szCs w:val="20"/>
          <w:lang w:val="sv-SE"/>
        </w:rPr>
        <w:br/>
      </w:r>
      <w:r w:rsidRPr="00AA15B6">
        <w:rPr>
          <w:rFonts w:ascii="Palatino" w:hAnsi="Palatino"/>
          <w:color w:val="000000" w:themeColor="text1"/>
          <w:sz w:val="20"/>
          <w:szCs w:val="20"/>
          <w:lang w:val="sv-SE"/>
        </w:rPr>
        <w:t xml:space="preserve">Ramirent förvärvade maskinuthyrningsbolaget </w:t>
      </w:r>
      <w:proofErr w:type="spellStart"/>
      <w:r w:rsidRPr="00AA15B6">
        <w:rPr>
          <w:rFonts w:ascii="Palatino" w:hAnsi="Palatino"/>
          <w:color w:val="000000" w:themeColor="text1"/>
          <w:sz w:val="20"/>
          <w:szCs w:val="20"/>
          <w:lang w:val="sv-SE"/>
        </w:rPr>
        <w:t>Stavdal</w:t>
      </w:r>
      <w:proofErr w:type="spellEnd"/>
      <w:r w:rsidRPr="00AA15B6">
        <w:rPr>
          <w:rFonts w:ascii="Palatino" w:hAnsi="Palatino"/>
          <w:color w:val="000000" w:themeColor="text1"/>
          <w:sz w:val="20"/>
          <w:szCs w:val="20"/>
          <w:lang w:val="sv-SE"/>
        </w:rPr>
        <w:t xml:space="preserve"> under 2019, vilket innebär att Ramirent nu blir </w:t>
      </w:r>
      <w:r w:rsidRPr="00AA15B6">
        <w:rPr>
          <w:rFonts w:ascii="Palatino" w:hAnsi="Palatino"/>
          <w:color w:val="000000" w:themeColor="text1"/>
          <w:sz w:val="20"/>
          <w:szCs w:val="20"/>
          <w:lang w:val="sv-SE"/>
        </w:rPr>
        <w:lastRenderedPageBreak/>
        <w:t>marknadsledande inom den svenska maskinuthyrningsbranschen.</w:t>
      </w:r>
      <w:r w:rsidR="00E56A1D">
        <w:rPr>
          <w:rFonts w:ascii="Palatino" w:hAnsi="Palatino"/>
          <w:color w:val="000000" w:themeColor="text1"/>
          <w:sz w:val="20"/>
          <w:szCs w:val="20"/>
          <w:lang w:val="sv-SE"/>
        </w:rPr>
        <w:t xml:space="preserve"> </w:t>
      </w:r>
      <w:r w:rsidR="00E56A1D">
        <w:rPr>
          <w:rFonts w:ascii="Palatino" w:hAnsi="Palatino"/>
          <w:color w:val="000000" w:themeColor="text1"/>
          <w:sz w:val="20"/>
          <w:szCs w:val="20"/>
          <w:lang w:val="sv-SE"/>
        </w:rPr>
        <w:br/>
      </w:r>
      <w:r w:rsidRPr="00AA15B6">
        <w:rPr>
          <w:rFonts w:ascii="Palatino" w:hAnsi="Palatino"/>
          <w:color w:val="000000" w:themeColor="text1"/>
          <w:sz w:val="20"/>
          <w:szCs w:val="20"/>
          <w:lang w:val="sv-SE"/>
        </w:rPr>
        <w:t>Besök oss på www.ramirent.se eller följ oss på Facebook och Linkedin</w:t>
      </w:r>
    </w:p>
    <w:p w14:paraId="0FB2F03D" w14:textId="77777777" w:rsidR="0083338B" w:rsidRPr="009517AF" w:rsidRDefault="0083338B" w:rsidP="00F82F73">
      <w:pPr>
        <w:pStyle w:val="NormalNospace"/>
        <w:rPr>
          <w:rFonts w:ascii="Palatino" w:hAnsi="Palatino"/>
          <w:lang w:val="sv-SE"/>
        </w:rPr>
      </w:pPr>
    </w:p>
    <w:sectPr w:rsidR="0083338B" w:rsidRPr="009517AF" w:rsidSect="00434992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1644" w:right="992" w:bottom="2438" w:left="992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3263D" w14:textId="77777777" w:rsidR="00BB340E" w:rsidRPr="00782350" w:rsidRDefault="00BB340E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  <w:p w14:paraId="7AFEC04F" w14:textId="77777777" w:rsidR="00BB340E" w:rsidRDefault="00BB340E"/>
  </w:endnote>
  <w:endnote w:type="continuationSeparator" w:id="0">
    <w:p w14:paraId="05963216" w14:textId="77777777" w:rsidR="00BB340E" w:rsidRPr="00782350" w:rsidRDefault="00BB340E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  <w:p w14:paraId="6E0C17B5" w14:textId="77777777" w:rsidR="00BB340E" w:rsidRDefault="00BB3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">
    <w:altName w:val="﷽﷽﷽﷽﷽﷽﷽﷽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943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DC00" w:themeFill="text2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9"/>
      <w:gridCol w:w="3261"/>
      <w:gridCol w:w="6236"/>
      <w:gridCol w:w="567"/>
      <w:gridCol w:w="510"/>
    </w:tblGrid>
    <w:tr w:rsidR="004B24C8" w:rsidRPr="000666E8" w14:paraId="1575A3C8" w14:textId="77777777" w:rsidTr="00E30A1E">
      <w:trPr>
        <w:trHeight w:val="266"/>
      </w:trPr>
      <w:tc>
        <w:tcPr>
          <w:tcW w:w="369" w:type="dxa"/>
          <w:shd w:val="clear" w:color="auto" w:fill="FFDC00" w:themeFill="text2"/>
        </w:tcPr>
        <w:p w14:paraId="771CA46D" w14:textId="77777777" w:rsidR="004B24C8" w:rsidRPr="000666E8" w:rsidRDefault="004B24C8" w:rsidP="004B24C8">
          <w:pPr>
            <w:pStyle w:val="Sidfot"/>
          </w:pPr>
        </w:p>
      </w:tc>
      <w:tc>
        <w:tcPr>
          <w:tcW w:w="3261" w:type="dxa"/>
          <w:shd w:val="clear" w:color="auto" w:fill="FFDC00" w:themeFill="text2"/>
        </w:tcPr>
        <w:p w14:paraId="20DCD3C6" w14:textId="77777777" w:rsidR="004B24C8" w:rsidRPr="000666E8" w:rsidRDefault="004B24C8" w:rsidP="004B24C8">
          <w:pPr>
            <w:pStyle w:val="Sidfot"/>
          </w:pPr>
        </w:p>
      </w:tc>
      <w:tc>
        <w:tcPr>
          <w:tcW w:w="6236" w:type="dxa"/>
          <w:shd w:val="clear" w:color="auto" w:fill="FFDC00" w:themeFill="text2"/>
        </w:tcPr>
        <w:p w14:paraId="52B5153E" w14:textId="77777777" w:rsidR="004B24C8" w:rsidRPr="00A7284C" w:rsidRDefault="004B24C8" w:rsidP="004B24C8">
          <w:pPr>
            <w:pStyle w:val="Sidfot"/>
            <w:ind w:right="57"/>
            <w:jc w:val="right"/>
            <w:rPr>
              <w:u w:val="single"/>
            </w:rPr>
          </w:pPr>
        </w:p>
      </w:tc>
      <w:tc>
        <w:tcPr>
          <w:tcW w:w="567" w:type="dxa"/>
          <w:shd w:val="clear" w:color="auto" w:fill="FFDC00" w:themeFill="text2"/>
        </w:tcPr>
        <w:p w14:paraId="07FCBBDA" w14:textId="77777777" w:rsidR="004B24C8" w:rsidRPr="000666E8" w:rsidRDefault="004B24C8" w:rsidP="004B24C8">
          <w:pPr>
            <w:pStyle w:val="Sidfot"/>
            <w:ind w:right="57"/>
            <w:jc w:val="right"/>
          </w:pPr>
        </w:p>
      </w:tc>
      <w:tc>
        <w:tcPr>
          <w:tcW w:w="510" w:type="dxa"/>
          <w:shd w:val="clear" w:color="auto" w:fill="FFDC00" w:themeFill="text2"/>
        </w:tcPr>
        <w:p w14:paraId="05BF42E3" w14:textId="77777777" w:rsidR="004B24C8" w:rsidRPr="000666E8" w:rsidRDefault="004B24C8" w:rsidP="004B24C8">
          <w:pPr>
            <w:pStyle w:val="Sidfot"/>
            <w:jc w:val="right"/>
          </w:pPr>
        </w:p>
      </w:tc>
    </w:tr>
    <w:tr w:rsidR="004B24C8" w:rsidRPr="000666E8" w14:paraId="04C85B98" w14:textId="77777777" w:rsidTr="00E30A1E">
      <w:trPr>
        <w:trHeight w:val="266"/>
      </w:trPr>
      <w:tc>
        <w:tcPr>
          <w:tcW w:w="369" w:type="dxa"/>
          <w:shd w:val="clear" w:color="auto" w:fill="FFDC00" w:themeFill="text2"/>
        </w:tcPr>
        <w:p w14:paraId="5D18F4AA" w14:textId="77777777" w:rsidR="004B24C8" w:rsidRPr="000666E8" w:rsidRDefault="004B24C8" w:rsidP="004B24C8">
          <w:pPr>
            <w:pStyle w:val="Sidfot"/>
          </w:pPr>
          <w:bookmarkStart w:id="3" w:name="xxPageNo" w:colFirst="3" w:colLast="3"/>
        </w:p>
      </w:tc>
      <w:tc>
        <w:tcPr>
          <w:tcW w:w="3261" w:type="dxa"/>
          <w:shd w:val="clear" w:color="auto" w:fill="FFDC00" w:themeFill="text2"/>
        </w:tcPr>
        <w:p w14:paraId="216F02C3" w14:textId="77777777" w:rsidR="004B24C8" w:rsidRPr="000666E8" w:rsidRDefault="004B24C8" w:rsidP="00C64FB6">
          <w:pPr>
            <w:spacing w:after="0" w:line="240" w:lineRule="auto"/>
          </w:pPr>
          <w:r>
            <w:rPr>
              <w:noProof/>
              <w:lang w:val="sv-SE" w:eastAsia="sv-SE"/>
            </w:rPr>
            <w:drawing>
              <wp:inline distT="0" distB="0" distL="0" distR="0" wp14:anchorId="2E0B5C83" wp14:editId="04E8CEDB">
                <wp:extent cx="1133068" cy="169200"/>
                <wp:effectExtent l="0" t="0" r="0" b="254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amire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068" cy="16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shd w:val="clear" w:color="auto" w:fill="FFDC00" w:themeFill="text2"/>
          <w:vAlign w:val="bottom"/>
        </w:tcPr>
        <w:p w14:paraId="3AC9C6FC" w14:textId="77777777" w:rsidR="004B24C8" w:rsidRPr="00B7407E" w:rsidRDefault="004B24C8" w:rsidP="00B7407E">
          <w:pPr>
            <w:pStyle w:val="Sidfot"/>
            <w:ind w:right="57"/>
            <w:jc w:val="right"/>
          </w:pPr>
        </w:p>
      </w:tc>
      <w:tc>
        <w:tcPr>
          <w:tcW w:w="567" w:type="dxa"/>
          <w:shd w:val="clear" w:color="auto" w:fill="FFDC00" w:themeFill="text2"/>
          <w:vAlign w:val="bottom"/>
        </w:tcPr>
        <w:p w14:paraId="69E38AB6" w14:textId="77777777" w:rsidR="004B24C8" w:rsidRPr="00B7407E" w:rsidRDefault="00F82F73" w:rsidP="00E30A1E">
          <w:pPr>
            <w:pStyle w:val="Sidfot"/>
            <w:ind w:right="6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4337BA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4337BA">
              <w:rPr>
                <w:noProof/>
              </w:rPr>
              <w:t>2</w:t>
            </w:r>
          </w:fldSimple>
          <w:r>
            <w:t>)</w:t>
          </w:r>
        </w:p>
      </w:tc>
      <w:tc>
        <w:tcPr>
          <w:tcW w:w="510" w:type="dxa"/>
          <w:shd w:val="clear" w:color="auto" w:fill="FFDC00" w:themeFill="text2"/>
          <w:vAlign w:val="center"/>
        </w:tcPr>
        <w:p w14:paraId="594D47CD" w14:textId="77777777" w:rsidR="004B24C8" w:rsidRPr="000666E8" w:rsidRDefault="004B24C8" w:rsidP="004B24C8">
          <w:pPr>
            <w:pStyle w:val="Sidfot"/>
            <w:spacing w:before="80"/>
            <w:jc w:val="right"/>
          </w:pPr>
        </w:p>
      </w:tc>
    </w:tr>
    <w:bookmarkEnd w:id="3"/>
    <w:tr w:rsidR="004B24C8" w:rsidRPr="000666E8" w14:paraId="1AE7E182" w14:textId="77777777" w:rsidTr="00E30A1E">
      <w:trPr>
        <w:trHeight w:val="266"/>
      </w:trPr>
      <w:tc>
        <w:tcPr>
          <w:tcW w:w="369" w:type="dxa"/>
          <w:shd w:val="clear" w:color="auto" w:fill="FFDC00" w:themeFill="text2"/>
        </w:tcPr>
        <w:p w14:paraId="156E7AB6" w14:textId="77777777" w:rsidR="004B24C8" w:rsidRPr="000666E8" w:rsidRDefault="004B24C8" w:rsidP="004B24C8">
          <w:pPr>
            <w:pStyle w:val="Sidfot"/>
          </w:pPr>
        </w:p>
      </w:tc>
      <w:tc>
        <w:tcPr>
          <w:tcW w:w="3261" w:type="dxa"/>
          <w:shd w:val="clear" w:color="auto" w:fill="FFDC00" w:themeFill="text2"/>
        </w:tcPr>
        <w:p w14:paraId="4A665D33" w14:textId="77777777" w:rsidR="004B24C8" w:rsidRDefault="004B24C8" w:rsidP="004B24C8">
          <w:pPr>
            <w:pStyle w:val="Sidfot"/>
            <w:rPr>
              <w:noProof/>
              <w:lang w:val="sv-SE" w:eastAsia="sv-SE"/>
            </w:rPr>
          </w:pPr>
        </w:p>
      </w:tc>
      <w:tc>
        <w:tcPr>
          <w:tcW w:w="6236" w:type="dxa"/>
          <w:shd w:val="clear" w:color="auto" w:fill="FFDC00" w:themeFill="text2"/>
        </w:tcPr>
        <w:p w14:paraId="54125980" w14:textId="77777777" w:rsidR="004B24C8" w:rsidRPr="00A7284C" w:rsidRDefault="004B24C8" w:rsidP="004B24C8">
          <w:pPr>
            <w:pStyle w:val="Sidfot"/>
            <w:ind w:right="57"/>
            <w:rPr>
              <w:u w:val="single"/>
            </w:rPr>
          </w:pPr>
        </w:p>
      </w:tc>
      <w:tc>
        <w:tcPr>
          <w:tcW w:w="567" w:type="dxa"/>
          <w:shd w:val="clear" w:color="auto" w:fill="FFDC00" w:themeFill="text2"/>
        </w:tcPr>
        <w:p w14:paraId="5F005386" w14:textId="77777777" w:rsidR="004B24C8" w:rsidRPr="000666E8" w:rsidRDefault="004B24C8" w:rsidP="004B24C8">
          <w:pPr>
            <w:pStyle w:val="Sidfot"/>
            <w:ind w:right="57"/>
            <w:jc w:val="right"/>
          </w:pPr>
        </w:p>
      </w:tc>
      <w:tc>
        <w:tcPr>
          <w:tcW w:w="510" w:type="dxa"/>
          <w:shd w:val="clear" w:color="auto" w:fill="FFDC00" w:themeFill="text2"/>
          <w:vAlign w:val="center"/>
        </w:tcPr>
        <w:p w14:paraId="2A911538" w14:textId="77777777" w:rsidR="004B24C8" w:rsidRPr="000666E8" w:rsidRDefault="004B24C8" w:rsidP="004B24C8">
          <w:pPr>
            <w:pStyle w:val="Sidfot"/>
            <w:spacing w:before="80"/>
            <w:jc w:val="right"/>
          </w:pPr>
        </w:p>
      </w:tc>
    </w:tr>
  </w:tbl>
  <w:p w14:paraId="4CC2FBBD" w14:textId="77777777" w:rsidR="004B24C8" w:rsidRPr="004B24C8" w:rsidRDefault="004B24C8" w:rsidP="004B24C8">
    <w:pPr>
      <w:pStyle w:val="Sidfot"/>
      <w:spacing w:line="240" w:lineRule="auto"/>
      <w:rPr>
        <w:sz w:val="2"/>
        <w:szCs w:val="2"/>
      </w:rPr>
    </w:pPr>
  </w:p>
  <w:p w14:paraId="6F404E62" w14:textId="77777777" w:rsidR="00972C43" w:rsidRDefault="00972C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73E27" w14:textId="77777777" w:rsidR="004B24C8" w:rsidRDefault="004B24C8" w:rsidP="008356AF">
    <w:pPr>
      <w:pStyle w:val="Sidfot"/>
      <w:rPr>
        <w:sz w:val="2"/>
        <w:szCs w:val="2"/>
      </w:rPr>
    </w:pPr>
  </w:p>
  <w:tbl>
    <w:tblPr>
      <w:tblStyle w:val="Tabellrutnt"/>
      <w:tblW w:w="10942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DC00" w:themeFill="text2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"/>
      <w:gridCol w:w="3261"/>
      <w:gridCol w:w="2352"/>
      <w:gridCol w:w="2041"/>
      <w:gridCol w:w="1701"/>
      <w:gridCol w:w="567"/>
      <w:gridCol w:w="510"/>
    </w:tblGrid>
    <w:tr w:rsidR="004B24C8" w:rsidRPr="000666E8" w14:paraId="4E4CDC2E" w14:textId="77777777" w:rsidTr="00AF7916">
      <w:trPr>
        <w:trHeight w:val="369"/>
      </w:trPr>
      <w:tc>
        <w:tcPr>
          <w:tcW w:w="510" w:type="dxa"/>
          <w:shd w:val="clear" w:color="auto" w:fill="FFDC00" w:themeFill="text2"/>
        </w:tcPr>
        <w:p w14:paraId="40685408" w14:textId="77777777" w:rsidR="004B24C8" w:rsidRPr="000666E8" w:rsidRDefault="004B24C8" w:rsidP="004B24C8">
          <w:pPr>
            <w:pStyle w:val="Sidfot"/>
          </w:pPr>
        </w:p>
      </w:tc>
      <w:tc>
        <w:tcPr>
          <w:tcW w:w="3261" w:type="dxa"/>
          <w:shd w:val="clear" w:color="auto" w:fill="FFDC00" w:themeFill="text2"/>
        </w:tcPr>
        <w:p w14:paraId="7D6C8607" w14:textId="77777777" w:rsidR="004B24C8" w:rsidRPr="000666E8" w:rsidRDefault="004B24C8" w:rsidP="004B24C8">
          <w:pPr>
            <w:pStyle w:val="Sidfot"/>
          </w:pPr>
        </w:p>
      </w:tc>
      <w:tc>
        <w:tcPr>
          <w:tcW w:w="2352" w:type="dxa"/>
          <w:shd w:val="clear" w:color="auto" w:fill="FFDC00" w:themeFill="text2"/>
        </w:tcPr>
        <w:p w14:paraId="475EB38D" w14:textId="77777777" w:rsidR="004B24C8" w:rsidRPr="00A7284C" w:rsidRDefault="004B24C8" w:rsidP="004B24C8">
          <w:pPr>
            <w:pStyle w:val="Sidfot"/>
            <w:ind w:right="57"/>
            <w:jc w:val="right"/>
            <w:rPr>
              <w:u w:val="single"/>
            </w:rPr>
          </w:pPr>
        </w:p>
      </w:tc>
      <w:tc>
        <w:tcPr>
          <w:tcW w:w="2041" w:type="dxa"/>
          <w:shd w:val="clear" w:color="auto" w:fill="FFDC00" w:themeFill="text2"/>
        </w:tcPr>
        <w:p w14:paraId="171B0F8D" w14:textId="77777777" w:rsidR="004B24C8" w:rsidRPr="00A7284C" w:rsidRDefault="004B24C8" w:rsidP="004B24C8">
          <w:pPr>
            <w:pStyle w:val="Sidfot"/>
            <w:ind w:right="57"/>
            <w:jc w:val="right"/>
            <w:rPr>
              <w:u w:val="single"/>
            </w:rPr>
          </w:pPr>
        </w:p>
      </w:tc>
      <w:tc>
        <w:tcPr>
          <w:tcW w:w="1701" w:type="dxa"/>
          <w:shd w:val="clear" w:color="auto" w:fill="FFDC00" w:themeFill="text2"/>
        </w:tcPr>
        <w:p w14:paraId="04305A36" w14:textId="77777777" w:rsidR="004B24C8" w:rsidRPr="00A7284C" w:rsidRDefault="004B24C8" w:rsidP="004B24C8">
          <w:pPr>
            <w:pStyle w:val="Sidfot"/>
            <w:ind w:right="57"/>
            <w:jc w:val="right"/>
            <w:rPr>
              <w:u w:val="single"/>
            </w:rPr>
          </w:pPr>
        </w:p>
      </w:tc>
      <w:tc>
        <w:tcPr>
          <w:tcW w:w="567" w:type="dxa"/>
          <w:shd w:val="clear" w:color="auto" w:fill="FFDC00" w:themeFill="text2"/>
        </w:tcPr>
        <w:p w14:paraId="4E016FC1" w14:textId="77777777" w:rsidR="004B24C8" w:rsidRPr="000666E8" w:rsidRDefault="004B24C8" w:rsidP="004B24C8">
          <w:pPr>
            <w:pStyle w:val="Sidfot"/>
            <w:ind w:right="57"/>
            <w:jc w:val="right"/>
          </w:pPr>
        </w:p>
      </w:tc>
      <w:tc>
        <w:tcPr>
          <w:tcW w:w="510" w:type="dxa"/>
          <w:shd w:val="clear" w:color="auto" w:fill="FFDC00" w:themeFill="text2"/>
        </w:tcPr>
        <w:p w14:paraId="28292A6A" w14:textId="77777777" w:rsidR="004B24C8" w:rsidRPr="000666E8" w:rsidRDefault="004B24C8" w:rsidP="004B24C8">
          <w:pPr>
            <w:pStyle w:val="Sidfot"/>
            <w:jc w:val="right"/>
          </w:pPr>
        </w:p>
      </w:tc>
    </w:tr>
    <w:tr w:rsidR="00896C65" w:rsidRPr="000666E8" w14:paraId="5A9B0557" w14:textId="77777777" w:rsidTr="00AF7916">
      <w:trPr>
        <w:trHeight w:val="397"/>
      </w:trPr>
      <w:tc>
        <w:tcPr>
          <w:tcW w:w="510" w:type="dxa"/>
          <w:shd w:val="clear" w:color="auto" w:fill="FFDC00" w:themeFill="text2"/>
        </w:tcPr>
        <w:p w14:paraId="75A7A8F9" w14:textId="77777777" w:rsidR="00896C65" w:rsidRPr="000666E8" w:rsidRDefault="00896C65" w:rsidP="00896C65">
          <w:pPr>
            <w:pStyle w:val="Sidfot"/>
          </w:pPr>
        </w:p>
      </w:tc>
      <w:tc>
        <w:tcPr>
          <w:tcW w:w="3261" w:type="dxa"/>
          <w:shd w:val="clear" w:color="auto" w:fill="FFDC00" w:themeFill="text2"/>
          <w:vAlign w:val="center"/>
        </w:tcPr>
        <w:p w14:paraId="3C0A579C" w14:textId="77777777" w:rsidR="00896C65" w:rsidRPr="000666E8" w:rsidRDefault="00896C65" w:rsidP="00896C65">
          <w:pPr>
            <w:spacing w:after="0" w:line="240" w:lineRule="auto"/>
          </w:pPr>
          <w:r>
            <w:rPr>
              <w:noProof/>
              <w:lang w:val="sv-SE" w:eastAsia="sv-SE"/>
            </w:rPr>
            <w:drawing>
              <wp:inline distT="0" distB="0" distL="0" distR="0" wp14:anchorId="116AEE52" wp14:editId="4E457058">
                <wp:extent cx="1674000" cy="249977"/>
                <wp:effectExtent l="0" t="0" r="2540" b="0"/>
                <wp:docPr id="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amire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000" cy="24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2" w:type="dxa"/>
          <w:shd w:val="clear" w:color="auto" w:fill="FFDC00" w:themeFill="text2"/>
        </w:tcPr>
        <w:p w14:paraId="73CFDEF3" w14:textId="77777777" w:rsidR="00896C65" w:rsidRPr="00252786" w:rsidRDefault="00896C65" w:rsidP="00896C65">
          <w:pPr>
            <w:pStyle w:val="Sidfot"/>
            <w:rPr>
              <w:szCs w:val="12"/>
            </w:rPr>
          </w:pPr>
          <w:proofErr w:type="spellStart"/>
          <w:r w:rsidRPr="00252786">
            <w:rPr>
              <w:szCs w:val="12"/>
            </w:rPr>
            <w:t>Ramirent</w:t>
          </w:r>
          <w:proofErr w:type="spellEnd"/>
          <w:r w:rsidRPr="00252786">
            <w:rPr>
              <w:szCs w:val="12"/>
            </w:rPr>
            <w:t xml:space="preserve"> AB</w:t>
          </w:r>
        </w:p>
        <w:p w14:paraId="08A903F8" w14:textId="77777777" w:rsidR="00896C65" w:rsidRPr="00252786" w:rsidRDefault="00896C65" w:rsidP="00896C65">
          <w:pPr>
            <w:pStyle w:val="Sidfot"/>
            <w:rPr>
              <w:szCs w:val="12"/>
            </w:rPr>
          </w:pPr>
          <w:r w:rsidRPr="00252786">
            <w:rPr>
              <w:szCs w:val="12"/>
            </w:rPr>
            <w:t>Box 2064</w:t>
          </w:r>
        </w:p>
        <w:p w14:paraId="570A05F4" w14:textId="77777777" w:rsidR="00896C65" w:rsidRPr="00734D8D" w:rsidRDefault="00896C65" w:rsidP="00896C65">
          <w:pPr>
            <w:pStyle w:val="Sidfot"/>
            <w:ind w:right="57"/>
          </w:pPr>
          <w:r w:rsidRPr="00252786">
            <w:rPr>
              <w:szCs w:val="12"/>
            </w:rPr>
            <w:t xml:space="preserve">196 92 </w:t>
          </w:r>
          <w:proofErr w:type="spellStart"/>
          <w:r w:rsidRPr="00252786">
            <w:rPr>
              <w:szCs w:val="12"/>
            </w:rPr>
            <w:t>Kungsängen</w:t>
          </w:r>
          <w:proofErr w:type="spellEnd"/>
        </w:p>
      </w:tc>
      <w:tc>
        <w:tcPr>
          <w:tcW w:w="2041" w:type="dxa"/>
          <w:shd w:val="clear" w:color="auto" w:fill="FFDC00" w:themeFill="text2"/>
        </w:tcPr>
        <w:p w14:paraId="369338B5" w14:textId="77777777" w:rsidR="00896C65" w:rsidRPr="00896C65" w:rsidRDefault="00AF015C" w:rsidP="00896C65">
          <w:pPr>
            <w:pStyle w:val="Sidfot"/>
            <w:rPr>
              <w:lang w:val="sv-SE"/>
            </w:rPr>
          </w:pPr>
          <w:proofErr w:type="spellStart"/>
          <w:r>
            <w:rPr>
              <w:lang w:val="sv-SE"/>
            </w:rPr>
            <w:t>Phone</w:t>
          </w:r>
          <w:proofErr w:type="spellEnd"/>
          <w:r w:rsidR="00896C65" w:rsidRPr="00896C65">
            <w:rPr>
              <w:lang w:val="sv-SE"/>
            </w:rPr>
            <w:t xml:space="preserve"> +46 31 57 84 00</w:t>
          </w:r>
        </w:p>
        <w:p w14:paraId="48F35424" w14:textId="77777777" w:rsidR="00896C65" w:rsidRPr="00896C65" w:rsidRDefault="00896C65" w:rsidP="00896C65">
          <w:pPr>
            <w:pStyle w:val="Sidfot"/>
            <w:ind w:right="57"/>
            <w:rPr>
              <w:lang w:val="sv-SE"/>
            </w:rPr>
          </w:pPr>
          <w:r w:rsidRPr="00896C65">
            <w:rPr>
              <w:lang w:val="sv-SE"/>
            </w:rPr>
            <w:t>info@ramirent.se</w:t>
          </w:r>
        </w:p>
      </w:tc>
      <w:tc>
        <w:tcPr>
          <w:tcW w:w="1701" w:type="dxa"/>
          <w:shd w:val="clear" w:color="auto" w:fill="FFDC00" w:themeFill="text2"/>
        </w:tcPr>
        <w:p w14:paraId="39EFC17F" w14:textId="77777777" w:rsidR="00896C65" w:rsidRPr="00E83A5A" w:rsidRDefault="00896C65" w:rsidP="00896C65">
          <w:pPr>
            <w:pStyle w:val="Sidfot"/>
          </w:pPr>
          <w:r w:rsidRPr="00E83A5A">
            <w:t>Org.nr.556559-4610</w:t>
          </w:r>
        </w:p>
        <w:p w14:paraId="3DDEE580" w14:textId="77777777" w:rsidR="00896C65" w:rsidRPr="00E83A5A" w:rsidRDefault="00896C65" w:rsidP="00896C65">
          <w:pPr>
            <w:pStyle w:val="Sidfot"/>
          </w:pPr>
          <w:r w:rsidRPr="00E83A5A">
            <w:t>www.ramirent.se</w:t>
          </w:r>
        </w:p>
        <w:p w14:paraId="2B173A77" w14:textId="77777777" w:rsidR="00896C65" w:rsidRPr="00F82F73" w:rsidRDefault="00896C65" w:rsidP="00896C65">
          <w:pPr>
            <w:pStyle w:val="Sidfot"/>
            <w:ind w:right="57"/>
          </w:pPr>
        </w:p>
      </w:tc>
      <w:tc>
        <w:tcPr>
          <w:tcW w:w="567" w:type="dxa"/>
          <w:shd w:val="clear" w:color="auto" w:fill="FFDC00" w:themeFill="text2"/>
          <w:vAlign w:val="bottom"/>
        </w:tcPr>
        <w:p w14:paraId="352AAE57" w14:textId="77777777" w:rsidR="00896C65" w:rsidRPr="000666E8" w:rsidRDefault="00896C65" w:rsidP="00896C65">
          <w:pPr>
            <w:pStyle w:val="Sidfot"/>
            <w:spacing w:before="80"/>
            <w:ind w:right="6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1</w:t>
            </w:r>
          </w:fldSimple>
          <w:r>
            <w:t>)</w:t>
          </w:r>
        </w:p>
      </w:tc>
      <w:tc>
        <w:tcPr>
          <w:tcW w:w="510" w:type="dxa"/>
          <w:shd w:val="clear" w:color="auto" w:fill="FFDC00" w:themeFill="text2"/>
          <w:vAlign w:val="center"/>
        </w:tcPr>
        <w:p w14:paraId="416F018B" w14:textId="77777777" w:rsidR="00896C65" w:rsidRPr="000666E8" w:rsidRDefault="00896C65" w:rsidP="00896C65">
          <w:pPr>
            <w:pStyle w:val="Sidfot"/>
            <w:spacing w:before="80"/>
            <w:jc w:val="right"/>
          </w:pPr>
        </w:p>
      </w:tc>
    </w:tr>
    <w:tr w:rsidR="00896C65" w:rsidRPr="000666E8" w14:paraId="78FBA5AE" w14:textId="77777777" w:rsidTr="00AF7916">
      <w:trPr>
        <w:trHeight w:val="369"/>
      </w:trPr>
      <w:tc>
        <w:tcPr>
          <w:tcW w:w="510" w:type="dxa"/>
          <w:shd w:val="clear" w:color="auto" w:fill="FFDC00" w:themeFill="text2"/>
        </w:tcPr>
        <w:p w14:paraId="0828BE44" w14:textId="77777777" w:rsidR="00896C65" w:rsidRPr="000666E8" w:rsidRDefault="00896C65" w:rsidP="00896C65">
          <w:pPr>
            <w:pStyle w:val="Sidfot"/>
          </w:pPr>
        </w:p>
      </w:tc>
      <w:tc>
        <w:tcPr>
          <w:tcW w:w="3261" w:type="dxa"/>
          <w:shd w:val="clear" w:color="auto" w:fill="FFDC00" w:themeFill="text2"/>
        </w:tcPr>
        <w:p w14:paraId="1E17DA26" w14:textId="77777777" w:rsidR="00896C65" w:rsidRDefault="00896C65" w:rsidP="00896C65">
          <w:pPr>
            <w:pStyle w:val="Sidfot"/>
            <w:rPr>
              <w:noProof/>
              <w:lang w:val="sv-SE" w:eastAsia="sv-SE"/>
            </w:rPr>
          </w:pPr>
        </w:p>
      </w:tc>
      <w:tc>
        <w:tcPr>
          <w:tcW w:w="2352" w:type="dxa"/>
          <w:shd w:val="clear" w:color="auto" w:fill="FFDC00" w:themeFill="text2"/>
        </w:tcPr>
        <w:p w14:paraId="14189410" w14:textId="77777777" w:rsidR="00896C65" w:rsidRPr="00A7284C" w:rsidRDefault="00896C65" w:rsidP="00896C65">
          <w:pPr>
            <w:pStyle w:val="Sidfot"/>
            <w:ind w:right="57"/>
            <w:rPr>
              <w:u w:val="single"/>
            </w:rPr>
          </w:pPr>
        </w:p>
      </w:tc>
      <w:tc>
        <w:tcPr>
          <w:tcW w:w="2041" w:type="dxa"/>
          <w:shd w:val="clear" w:color="auto" w:fill="FFDC00" w:themeFill="text2"/>
        </w:tcPr>
        <w:p w14:paraId="0DF4DC64" w14:textId="77777777" w:rsidR="00896C65" w:rsidRPr="00A7284C" w:rsidRDefault="00896C65" w:rsidP="00896C65">
          <w:pPr>
            <w:pStyle w:val="Sidfot"/>
            <w:ind w:right="57"/>
            <w:rPr>
              <w:u w:val="single"/>
            </w:rPr>
          </w:pPr>
        </w:p>
      </w:tc>
      <w:tc>
        <w:tcPr>
          <w:tcW w:w="1701" w:type="dxa"/>
          <w:shd w:val="clear" w:color="auto" w:fill="FFDC00" w:themeFill="text2"/>
        </w:tcPr>
        <w:p w14:paraId="05B7B31C" w14:textId="77777777" w:rsidR="00896C65" w:rsidRPr="00A7284C" w:rsidRDefault="00896C65" w:rsidP="00896C65">
          <w:pPr>
            <w:pStyle w:val="Sidfot"/>
            <w:ind w:right="57"/>
            <w:rPr>
              <w:u w:val="single"/>
            </w:rPr>
          </w:pPr>
        </w:p>
      </w:tc>
      <w:tc>
        <w:tcPr>
          <w:tcW w:w="567" w:type="dxa"/>
          <w:shd w:val="clear" w:color="auto" w:fill="FFDC00" w:themeFill="text2"/>
        </w:tcPr>
        <w:p w14:paraId="735EF749" w14:textId="77777777" w:rsidR="00896C65" w:rsidRPr="000666E8" w:rsidRDefault="00896C65" w:rsidP="00896C65">
          <w:pPr>
            <w:pStyle w:val="Sidfot"/>
            <w:ind w:right="57"/>
            <w:jc w:val="right"/>
          </w:pPr>
        </w:p>
      </w:tc>
      <w:tc>
        <w:tcPr>
          <w:tcW w:w="510" w:type="dxa"/>
          <w:shd w:val="clear" w:color="auto" w:fill="FFDC00" w:themeFill="text2"/>
          <w:vAlign w:val="center"/>
        </w:tcPr>
        <w:p w14:paraId="1D419B9D" w14:textId="77777777" w:rsidR="00896C65" w:rsidRPr="000666E8" w:rsidRDefault="00896C65" w:rsidP="00896C65">
          <w:pPr>
            <w:pStyle w:val="Sidfot"/>
            <w:spacing w:before="80"/>
            <w:jc w:val="right"/>
          </w:pPr>
        </w:p>
      </w:tc>
    </w:tr>
  </w:tbl>
  <w:p w14:paraId="691007A2" w14:textId="77777777" w:rsidR="00E26F07" w:rsidRPr="009E1C1B" w:rsidRDefault="00E26F07" w:rsidP="004B24C8">
    <w:pPr>
      <w:pStyle w:val="Sidfot"/>
      <w:spacing w:line="240" w:lineRule="auto"/>
      <w:rPr>
        <w:sz w:val="2"/>
        <w:szCs w:val="2"/>
      </w:rPr>
    </w:pPr>
    <w:r w:rsidRPr="009E1C1B">
      <w:rPr>
        <w:noProof/>
        <w:sz w:val="2"/>
        <w:szCs w:val="2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3AE6B" wp14:editId="17771F88">
              <wp:simplePos x="0" y="0"/>
              <wp:positionH relativeFrom="column">
                <wp:posOffset>-1151360</wp:posOffset>
              </wp:positionH>
              <wp:positionV relativeFrom="paragraph">
                <wp:posOffset>-6676990</wp:posOffset>
              </wp:positionV>
              <wp:extent cx="180871" cy="5395965"/>
              <wp:effectExtent l="0" t="0" r="10160" b="14605"/>
              <wp:wrapNone/>
              <wp:docPr id="1" name="DocumentPathFir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871" cy="5395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16405" w14:textId="77777777" w:rsidR="00E26F07" w:rsidRPr="00065A5C" w:rsidRDefault="00E26F07" w:rsidP="00065A5C">
                          <w:pPr>
                            <w:spacing w:line="240" w:lineRule="auto"/>
                            <w:rPr>
                              <w:color w:val="C0C0C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3AE6B" id="_x0000_t202" coordsize="21600,21600" o:spt="202" path="m,l,21600r21600,l21600,xe">
              <v:stroke joinstyle="miter"/>
              <v:path gradientshapeok="t" o:connecttype="rect"/>
            </v:shapetype>
            <v:shape id="DocumentPathFirst" o:spid="_x0000_s1026" type="#_x0000_t202" style="position:absolute;margin-left:-90.65pt;margin-top:-525.75pt;width:14.25pt;height:42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" filled="f" stroked="f" strokeweight=".5pt">
              <v:textbox style="layout-flow:vertical;mso-layout-flow-alt:bottom-to-top" inset="0,0,0,0">
                <w:txbxContent>
                  <w:p w14:paraId="50016405" w14:textId="77777777" w:rsidR="00E26F07" w:rsidRPr="00065A5C" w:rsidRDefault="00E26F07" w:rsidP="00065A5C">
                    <w:pPr>
                      <w:spacing w:line="240" w:lineRule="auto"/>
                      <w:rPr>
                        <w:color w:val="C0C0C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01C2C5" w14:textId="77777777" w:rsidR="00972C43" w:rsidRDefault="00972C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9F6F3" w14:textId="77777777" w:rsidR="00BB340E" w:rsidRPr="00782350" w:rsidRDefault="00BB340E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  <w:p w14:paraId="7283984C" w14:textId="77777777" w:rsidR="00BB340E" w:rsidRDefault="00BB340E"/>
  </w:footnote>
  <w:footnote w:type="continuationSeparator" w:id="0">
    <w:p w14:paraId="0A38CCD5" w14:textId="77777777" w:rsidR="00BB340E" w:rsidRPr="00782350" w:rsidRDefault="00BB340E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  <w:p w14:paraId="4016AB7F" w14:textId="77777777" w:rsidR="00BB340E" w:rsidRDefault="00BB34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B90E3" w14:textId="77777777" w:rsidR="00C15D09" w:rsidRPr="006D1978" w:rsidRDefault="00C15D09" w:rsidP="00AD1388">
    <w:pPr>
      <w:pStyle w:val="Sidhuvud"/>
      <w:ind w:left="-28" w:right="-1246"/>
      <w:jc w:val="right"/>
    </w:pPr>
  </w:p>
  <w:p w14:paraId="08F25F03" w14:textId="77777777" w:rsidR="00972C43" w:rsidRDefault="00972C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78196" w14:textId="6D28612D" w:rsidR="00201C17" w:rsidRDefault="00201C17" w:rsidP="00C6560B">
    <w:pPr>
      <w:pStyle w:val="Sidhuvud"/>
      <w:ind w:left="737" w:right="57"/>
      <w:jc w:val="right"/>
    </w:pPr>
  </w:p>
  <w:p w14:paraId="392AB951" w14:textId="6AF647BE" w:rsidR="00CA65C2" w:rsidRPr="00CA65C2" w:rsidRDefault="00CA65C2" w:rsidP="00D61DCB">
    <w:pPr>
      <w:spacing w:after="0" w:line="240" w:lineRule="auto"/>
      <w:ind w:left="7920"/>
      <w:rPr>
        <w:rFonts w:ascii="Times New Roman" w:hAnsi="Times New Roman"/>
        <w:sz w:val="24"/>
        <w:szCs w:val="24"/>
        <w:lang w:val="sv-SE" w:eastAsia="sv-SE"/>
      </w:rPr>
    </w:pPr>
    <w:r w:rsidRPr="00CA65C2">
      <w:rPr>
        <w:rFonts w:ascii="Times New Roman" w:hAnsi="Times New Roman"/>
        <w:sz w:val="24"/>
        <w:szCs w:val="24"/>
        <w:lang w:val="sv-SE" w:eastAsia="sv-SE"/>
      </w:rPr>
      <w:fldChar w:fldCharType="begin"/>
    </w:r>
    <w:r w:rsidRPr="00CA65C2">
      <w:rPr>
        <w:rFonts w:ascii="Times New Roman" w:hAnsi="Times New Roman"/>
        <w:sz w:val="24"/>
        <w:szCs w:val="24"/>
        <w:lang w:val="sv-SE" w:eastAsia="sv-SE"/>
      </w:rPr>
      <w:instrText xml:space="preserve"> INCLUDEPICTURE "/var/folders/p7/w3wvhtyx4tb9j0s2snvtn8q40000gn/T/com.microsoft.Word/WebArchiveCopyPasteTempFiles/ramirent-logo.png?v=637177139910000000" \* MERGEFORMATINET </w:instrText>
    </w:r>
    <w:r w:rsidRPr="00CA65C2">
      <w:rPr>
        <w:rFonts w:ascii="Times New Roman" w:hAnsi="Times New Roman"/>
        <w:sz w:val="24"/>
        <w:szCs w:val="24"/>
        <w:lang w:val="sv-SE" w:eastAsia="sv-SE"/>
      </w:rPr>
      <w:fldChar w:fldCharType="separate"/>
    </w:r>
    <w:r w:rsidRPr="00CA65C2">
      <w:rPr>
        <w:rFonts w:ascii="Times New Roman" w:hAnsi="Times New Roman"/>
        <w:noProof/>
        <w:sz w:val="24"/>
        <w:szCs w:val="24"/>
        <w:lang w:val="sv-SE" w:eastAsia="sv-SE"/>
      </w:rPr>
      <w:drawing>
        <wp:inline distT="0" distB="0" distL="0" distR="0" wp14:anchorId="61D811AB" wp14:editId="45D0BB3D">
          <wp:extent cx="1361504" cy="504312"/>
          <wp:effectExtent l="0" t="0" r="0" b="3810"/>
          <wp:docPr id="2" name="Bildobjekt 2" descr="Ramirent-MTK Hankinn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irent-MTK Hankinna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99" t="31430" r="22563" b="32374"/>
                  <a:stretch/>
                </pic:blipFill>
                <pic:spPr bwMode="auto">
                  <a:xfrm>
                    <a:off x="0" y="0"/>
                    <a:ext cx="1411907" cy="5229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A65C2">
      <w:rPr>
        <w:rFonts w:ascii="Times New Roman" w:hAnsi="Times New Roman"/>
        <w:sz w:val="24"/>
        <w:szCs w:val="24"/>
        <w:lang w:val="sv-SE" w:eastAsia="sv-SE"/>
      </w:rPr>
      <w:fldChar w:fldCharType="end"/>
    </w:r>
  </w:p>
  <w:p w14:paraId="7343117C" w14:textId="77777777" w:rsidR="00972C43" w:rsidRDefault="00972C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4A46A1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EC77A8"/>
    <w:multiLevelType w:val="multilevel"/>
    <w:tmpl w:val="D8F2686A"/>
    <w:styleLink w:val="CompanyListBullet"/>
    <w:lvl w:ilvl="0">
      <w:start w:val="1"/>
      <w:numFmt w:val="bullet"/>
      <w:lvlRestart w:val="0"/>
      <w:lvlText w:val="–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/>
        <w:color w:val="FFDC00" w:themeColor="text2"/>
      </w:rPr>
    </w:lvl>
    <w:lvl w:ilvl="1">
      <w:start w:val="1"/>
      <w:numFmt w:val="bullet"/>
      <w:lvlText w:val="–"/>
      <w:lvlJc w:val="left"/>
      <w:pPr>
        <w:tabs>
          <w:tab w:val="num" w:pos="1247"/>
        </w:tabs>
        <w:ind w:left="1247" w:hanging="340"/>
      </w:pPr>
      <w:rPr>
        <w:rFonts w:ascii="Arial" w:hAnsi="Arial" w:hint="default"/>
        <w:b/>
        <w:color w:val="FFDC00" w:themeColor="text2"/>
      </w:rPr>
    </w:lvl>
    <w:lvl w:ilvl="2">
      <w:start w:val="1"/>
      <w:numFmt w:val="bullet"/>
      <w:lvlText w:val="–"/>
      <w:lvlJc w:val="left"/>
      <w:pPr>
        <w:tabs>
          <w:tab w:val="num" w:pos="1587"/>
        </w:tabs>
        <w:ind w:left="1587" w:hanging="340"/>
      </w:pPr>
      <w:rPr>
        <w:rFonts w:ascii="Arial" w:hAnsi="Arial" w:hint="default"/>
        <w:b/>
        <w:color w:val="FFDC00" w:themeColor="text2"/>
      </w:rPr>
    </w:lvl>
    <w:lvl w:ilvl="3">
      <w:start w:val="1"/>
      <w:numFmt w:val="bullet"/>
      <w:lvlText w:val="–"/>
      <w:lvlJc w:val="left"/>
      <w:pPr>
        <w:tabs>
          <w:tab w:val="num" w:pos="1927"/>
        </w:tabs>
        <w:ind w:left="1927" w:hanging="340"/>
      </w:pPr>
      <w:rPr>
        <w:rFonts w:ascii="Arial" w:hAnsi="Arial" w:hint="default"/>
        <w:b/>
        <w:color w:val="FFDC00" w:themeColor="text2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7"/>
        </w:tabs>
        <w:ind w:left="260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7"/>
        </w:tabs>
        <w:ind w:left="294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87"/>
        </w:tabs>
        <w:ind w:left="328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27"/>
        </w:tabs>
        <w:ind w:left="3627" w:hanging="340"/>
      </w:pPr>
      <w:rPr>
        <w:rFonts w:hint="default"/>
      </w:rPr>
    </w:lvl>
  </w:abstractNum>
  <w:abstractNum w:abstractNumId="2" w15:restartNumberingAfterBreak="0">
    <w:nsid w:val="1F400168"/>
    <w:multiLevelType w:val="hybridMultilevel"/>
    <w:tmpl w:val="DB2851FA"/>
    <w:lvl w:ilvl="0" w:tplc="05DE571A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301A4"/>
    <w:multiLevelType w:val="multilevel"/>
    <w:tmpl w:val="B4D043C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7"/>
        </w:tabs>
        <w:ind w:left="1587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927"/>
        </w:tabs>
        <w:ind w:left="192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7"/>
        </w:tabs>
        <w:ind w:left="260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7"/>
        </w:tabs>
        <w:ind w:left="294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87"/>
        </w:tabs>
        <w:ind w:left="328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27"/>
        </w:tabs>
        <w:ind w:left="3627" w:hanging="340"/>
      </w:pPr>
      <w:rPr>
        <w:rFonts w:hint="default"/>
      </w:rPr>
    </w:lvl>
  </w:abstractNum>
  <w:abstractNum w:abstractNumId="4" w15:restartNumberingAfterBreak="0">
    <w:nsid w:val="2F8D6999"/>
    <w:multiLevelType w:val="hybridMultilevel"/>
    <w:tmpl w:val="308CC6F4"/>
    <w:lvl w:ilvl="0" w:tplc="A108316A">
      <w:numFmt w:val="bullet"/>
      <w:lvlText w:val="–"/>
      <w:lvlJc w:val="left"/>
      <w:pPr>
        <w:ind w:left="720" w:hanging="360"/>
      </w:pPr>
      <w:rPr>
        <w:rFonts w:ascii="Palatino" w:eastAsia="Times New Roman" w:hAnsi="Palatino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748AE"/>
    <w:multiLevelType w:val="hybridMultilevel"/>
    <w:tmpl w:val="FC665BE8"/>
    <w:lvl w:ilvl="0" w:tplc="DB3AC592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81B03"/>
    <w:multiLevelType w:val="multilevel"/>
    <w:tmpl w:val="0FD6E186"/>
    <w:lvl w:ilvl="0">
      <w:start w:val="1"/>
      <w:numFmt w:val="decimal"/>
      <w:lvlRestart w:val="0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680" w:hanging="680"/>
      </w:pPr>
      <w:rPr>
        <w:rFonts w:hint="default"/>
      </w:rPr>
    </w:lvl>
  </w:abstractNum>
  <w:abstractNum w:abstractNumId="7" w15:restartNumberingAfterBreak="0">
    <w:nsid w:val="4C3B42F8"/>
    <w:multiLevelType w:val="multilevel"/>
    <w:tmpl w:val="D8F2686A"/>
    <w:numStyleLink w:val="CompanyListBullet"/>
  </w:abstractNum>
  <w:abstractNum w:abstractNumId="8" w15:restartNumberingAfterBreak="0">
    <w:nsid w:val="660B71FF"/>
    <w:multiLevelType w:val="multilevel"/>
    <w:tmpl w:val="27EE571E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pStyle w:val="Heading2No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B7C4562"/>
    <w:multiLevelType w:val="hybridMultilevel"/>
    <w:tmpl w:val="AC6EA512"/>
    <w:lvl w:ilvl="0" w:tplc="B1D8440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86D49"/>
    <w:multiLevelType w:val="multilevel"/>
    <w:tmpl w:val="565438FA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7AE270F"/>
    <w:multiLevelType w:val="hybridMultilevel"/>
    <w:tmpl w:val="88746C82"/>
    <w:lvl w:ilvl="0" w:tplc="373C605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173109"/>
    <w:rsid w:val="0000082E"/>
    <w:rsid w:val="00000D68"/>
    <w:rsid w:val="00000E3D"/>
    <w:rsid w:val="00000EB8"/>
    <w:rsid w:val="0000150A"/>
    <w:rsid w:val="00001A17"/>
    <w:rsid w:val="00001B7C"/>
    <w:rsid w:val="00001DAA"/>
    <w:rsid w:val="000042F3"/>
    <w:rsid w:val="000074E3"/>
    <w:rsid w:val="00007505"/>
    <w:rsid w:val="000115D3"/>
    <w:rsid w:val="00014500"/>
    <w:rsid w:val="00014BF3"/>
    <w:rsid w:val="000154DA"/>
    <w:rsid w:val="000164EA"/>
    <w:rsid w:val="000168CF"/>
    <w:rsid w:val="00021378"/>
    <w:rsid w:val="00022CEE"/>
    <w:rsid w:val="00024698"/>
    <w:rsid w:val="00024EEC"/>
    <w:rsid w:val="00027547"/>
    <w:rsid w:val="000277C7"/>
    <w:rsid w:val="00027C58"/>
    <w:rsid w:val="00027EA7"/>
    <w:rsid w:val="000304E3"/>
    <w:rsid w:val="0003288E"/>
    <w:rsid w:val="000331D3"/>
    <w:rsid w:val="000331EC"/>
    <w:rsid w:val="00034347"/>
    <w:rsid w:val="000353E9"/>
    <w:rsid w:val="00036191"/>
    <w:rsid w:val="000365B4"/>
    <w:rsid w:val="00040301"/>
    <w:rsid w:val="0004088D"/>
    <w:rsid w:val="00040D89"/>
    <w:rsid w:val="000431A2"/>
    <w:rsid w:val="00043529"/>
    <w:rsid w:val="00043B99"/>
    <w:rsid w:val="000440AD"/>
    <w:rsid w:val="000450D0"/>
    <w:rsid w:val="0004541D"/>
    <w:rsid w:val="0005141F"/>
    <w:rsid w:val="0005155F"/>
    <w:rsid w:val="00052224"/>
    <w:rsid w:val="00052BF3"/>
    <w:rsid w:val="0005314B"/>
    <w:rsid w:val="00053867"/>
    <w:rsid w:val="00054CDE"/>
    <w:rsid w:val="00055633"/>
    <w:rsid w:val="000606CA"/>
    <w:rsid w:val="00061E6F"/>
    <w:rsid w:val="000642F2"/>
    <w:rsid w:val="00065A5C"/>
    <w:rsid w:val="00066654"/>
    <w:rsid w:val="0007138D"/>
    <w:rsid w:val="000738F0"/>
    <w:rsid w:val="00073CD2"/>
    <w:rsid w:val="00073CF2"/>
    <w:rsid w:val="00074B9A"/>
    <w:rsid w:val="000755D9"/>
    <w:rsid w:val="00076AC9"/>
    <w:rsid w:val="000778B9"/>
    <w:rsid w:val="00077D81"/>
    <w:rsid w:val="000823EA"/>
    <w:rsid w:val="00082BAF"/>
    <w:rsid w:val="00090037"/>
    <w:rsid w:val="00091ABC"/>
    <w:rsid w:val="00093F36"/>
    <w:rsid w:val="00093FC1"/>
    <w:rsid w:val="00094077"/>
    <w:rsid w:val="000A1F6C"/>
    <w:rsid w:val="000A3D6C"/>
    <w:rsid w:val="000A5678"/>
    <w:rsid w:val="000A6429"/>
    <w:rsid w:val="000B0D5E"/>
    <w:rsid w:val="000B240E"/>
    <w:rsid w:val="000B3049"/>
    <w:rsid w:val="000B44E1"/>
    <w:rsid w:val="000B7C74"/>
    <w:rsid w:val="000C3B94"/>
    <w:rsid w:val="000C3C6A"/>
    <w:rsid w:val="000C62D8"/>
    <w:rsid w:val="000C686B"/>
    <w:rsid w:val="000C7E96"/>
    <w:rsid w:val="000C7FB1"/>
    <w:rsid w:val="000D19A7"/>
    <w:rsid w:val="000D2A63"/>
    <w:rsid w:val="000D37D4"/>
    <w:rsid w:val="000D4078"/>
    <w:rsid w:val="000D4B7E"/>
    <w:rsid w:val="000D4F5F"/>
    <w:rsid w:val="000E02CB"/>
    <w:rsid w:val="000E0324"/>
    <w:rsid w:val="000E13E3"/>
    <w:rsid w:val="000E34F3"/>
    <w:rsid w:val="000E4246"/>
    <w:rsid w:val="000E5B0E"/>
    <w:rsid w:val="000E7725"/>
    <w:rsid w:val="000F0495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6581"/>
    <w:rsid w:val="001071C9"/>
    <w:rsid w:val="00110A6D"/>
    <w:rsid w:val="00111C1C"/>
    <w:rsid w:val="00113739"/>
    <w:rsid w:val="0011381A"/>
    <w:rsid w:val="00115463"/>
    <w:rsid w:val="00116D4C"/>
    <w:rsid w:val="0012143A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0A35"/>
    <w:rsid w:val="0014136B"/>
    <w:rsid w:val="001443D2"/>
    <w:rsid w:val="00144C21"/>
    <w:rsid w:val="00144ECF"/>
    <w:rsid w:val="0014636A"/>
    <w:rsid w:val="00151866"/>
    <w:rsid w:val="00151EB0"/>
    <w:rsid w:val="00152058"/>
    <w:rsid w:val="0015320B"/>
    <w:rsid w:val="00153613"/>
    <w:rsid w:val="0015550E"/>
    <w:rsid w:val="001558D7"/>
    <w:rsid w:val="00155D29"/>
    <w:rsid w:val="00156DE5"/>
    <w:rsid w:val="00162750"/>
    <w:rsid w:val="001628E1"/>
    <w:rsid w:val="00165377"/>
    <w:rsid w:val="00166C0E"/>
    <w:rsid w:val="001701D6"/>
    <w:rsid w:val="001728A6"/>
    <w:rsid w:val="00172E9B"/>
    <w:rsid w:val="00173109"/>
    <w:rsid w:val="001731CC"/>
    <w:rsid w:val="001771D3"/>
    <w:rsid w:val="0018346D"/>
    <w:rsid w:val="001849F1"/>
    <w:rsid w:val="001853A1"/>
    <w:rsid w:val="0018636A"/>
    <w:rsid w:val="00190A87"/>
    <w:rsid w:val="00190AB4"/>
    <w:rsid w:val="001918BC"/>
    <w:rsid w:val="00194C57"/>
    <w:rsid w:val="00194E3D"/>
    <w:rsid w:val="00196BFC"/>
    <w:rsid w:val="001A038B"/>
    <w:rsid w:val="001A1DE7"/>
    <w:rsid w:val="001A1E60"/>
    <w:rsid w:val="001A1F20"/>
    <w:rsid w:val="001A360B"/>
    <w:rsid w:val="001A42CF"/>
    <w:rsid w:val="001A4C27"/>
    <w:rsid w:val="001A635A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2C9B"/>
    <w:rsid w:val="001C344B"/>
    <w:rsid w:val="001C4959"/>
    <w:rsid w:val="001C7A3B"/>
    <w:rsid w:val="001D21AC"/>
    <w:rsid w:val="001D258F"/>
    <w:rsid w:val="001D47E3"/>
    <w:rsid w:val="001D59D1"/>
    <w:rsid w:val="001D6360"/>
    <w:rsid w:val="001D7367"/>
    <w:rsid w:val="001D766F"/>
    <w:rsid w:val="001E0C4A"/>
    <w:rsid w:val="001E13D8"/>
    <w:rsid w:val="001E1E3B"/>
    <w:rsid w:val="001E237E"/>
    <w:rsid w:val="001E46EE"/>
    <w:rsid w:val="001E4C60"/>
    <w:rsid w:val="001E6B91"/>
    <w:rsid w:val="001F0408"/>
    <w:rsid w:val="001F2091"/>
    <w:rsid w:val="001F2216"/>
    <w:rsid w:val="001F782E"/>
    <w:rsid w:val="00200545"/>
    <w:rsid w:val="00201C17"/>
    <w:rsid w:val="00203800"/>
    <w:rsid w:val="00205B47"/>
    <w:rsid w:val="00205D93"/>
    <w:rsid w:val="00206C05"/>
    <w:rsid w:val="00206C0C"/>
    <w:rsid w:val="00206F75"/>
    <w:rsid w:val="00210F7F"/>
    <w:rsid w:val="00211BF9"/>
    <w:rsid w:val="00213BBB"/>
    <w:rsid w:val="002142FC"/>
    <w:rsid w:val="0021499D"/>
    <w:rsid w:val="00214D98"/>
    <w:rsid w:val="00215016"/>
    <w:rsid w:val="0022005A"/>
    <w:rsid w:val="002209FC"/>
    <w:rsid w:val="002213E4"/>
    <w:rsid w:val="00221ED8"/>
    <w:rsid w:val="002254E8"/>
    <w:rsid w:val="0022563F"/>
    <w:rsid w:val="00226321"/>
    <w:rsid w:val="00226EB6"/>
    <w:rsid w:val="002277C3"/>
    <w:rsid w:val="00230206"/>
    <w:rsid w:val="002304D7"/>
    <w:rsid w:val="00230543"/>
    <w:rsid w:val="0023060E"/>
    <w:rsid w:val="002316A0"/>
    <w:rsid w:val="00233CF2"/>
    <w:rsid w:val="00240ACC"/>
    <w:rsid w:val="0024194C"/>
    <w:rsid w:val="00242F2B"/>
    <w:rsid w:val="00245994"/>
    <w:rsid w:val="00245B79"/>
    <w:rsid w:val="00245F09"/>
    <w:rsid w:val="00250D13"/>
    <w:rsid w:val="00251931"/>
    <w:rsid w:val="002519DB"/>
    <w:rsid w:val="00252453"/>
    <w:rsid w:val="00253C99"/>
    <w:rsid w:val="00253E9E"/>
    <w:rsid w:val="00254434"/>
    <w:rsid w:val="00255CC3"/>
    <w:rsid w:val="00256CA5"/>
    <w:rsid w:val="0026062F"/>
    <w:rsid w:val="00262918"/>
    <w:rsid w:val="00265161"/>
    <w:rsid w:val="0026563D"/>
    <w:rsid w:val="00265941"/>
    <w:rsid w:val="002671A6"/>
    <w:rsid w:val="002730CA"/>
    <w:rsid w:val="00273DF3"/>
    <w:rsid w:val="002761C4"/>
    <w:rsid w:val="00276583"/>
    <w:rsid w:val="00276FD3"/>
    <w:rsid w:val="00281EB9"/>
    <w:rsid w:val="002828FB"/>
    <w:rsid w:val="00283186"/>
    <w:rsid w:val="0028318E"/>
    <w:rsid w:val="00283611"/>
    <w:rsid w:val="002846C7"/>
    <w:rsid w:val="00284A4B"/>
    <w:rsid w:val="00284C75"/>
    <w:rsid w:val="002861FA"/>
    <w:rsid w:val="002865BD"/>
    <w:rsid w:val="0029005E"/>
    <w:rsid w:val="00290CF8"/>
    <w:rsid w:val="002914DF"/>
    <w:rsid w:val="00294391"/>
    <w:rsid w:val="002947F1"/>
    <w:rsid w:val="00294B32"/>
    <w:rsid w:val="002968AE"/>
    <w:rsid w:val="00297902"/>
    <w:rsid w:val="002A27B4"/>
    <w:rsid w:val="002A62C9"/>
    <w:rsid w:val="002A7242"/>
    <w:rsid w:val="002A7502"/>
    <w:rsid w:val="002B06BD"/>
    <w:rsid w:val="002B1766"/>
    <w:rsid w:val="002B30EA"/>
    <w:rsid w:val="002B3496"/>
    <w:rsid w:val="002B5087"/>
    <w:rsid w:val="002B6936"/>
    <w:rsid w:val="002C5069"/>
    <w:rsid w:val="002D03FA"/>
    <w:rsid w:val="002D1C69"/>
    <w:rsid w:val="002D2015"/>
    <w:rsid w:val="002D2183"/>
    <w:rsid w:val="002D232F"/>
    <w:rsid w:val="002D2917"/>
    <w:rsid w:val="002D2DFD"/>
    <w:rsid w:val="002D4055"/>
    <w:rsid w:val="002D4A14"/>
    <w:rsid w:val="002D79FB"/>
    <w:rsid w:val="002D7B42"/>
    <w:rsid w:val="002E0AB0"/>
    <w:rsid w:val="002E3CFC"/>
    <w:rsid w:val="002E4025"/>
    <w:rsid w:val="002E558B"/>
    <w:rsid w:val="002E66A2"/>
    <w:rsid w:val="002E7A0C"/>
    <w:rsid w:val="002F1A95"/>
    <w:rsid w:val="002F23A6"/>
    <w:rsid w:val="002F6502"/>
    <w:rsid w:val="002F6C62"/>
    <w:rsid w:val="002F6FB3"/>
    <w:rsid w:val="00301116"/>
    <w:rsid w:val="00303354"/>
    <w:rsid w:val="00303B6B"/>
    <w:rsid w:val="00304261"/>
    <w:rsid w:val="00304D49"/>
    <w:rsid w:val="00305132"/>
    <w:rsid w:val="003059B8"/>
    <w:rsid w:val="00306115"/>
    <w:rsid w:val="00306B17"/>
    <w:rsid w:val="003119D0"/>
    <w:rsid w:val="003124EA"/>
    <w:rsid w:val="0031302F"/>
    <w:rsid w:val="003138BC"/>
    <w:rsid w:val="00313BE9"/>
    <w:rsid w:val="0031488D"/>
    <w:rsid w:val="003148AE"/>
    <w:rsid w:val="003148D7"/>
    <w:rsid w:val="00314DDA"/>
    <w:rsid w:val="003160BF"/>
    <w:rsid w:val="00317F8A"/>
    <w:rsid w:val="00320D8E"/>
    <w:rsid w:val="00322F89"/>
    <w:rsid w:val="003247B3"/>
    <w:rsid w:val="00326A70"/>
    <w:rsid w:val="00326F3D"/>
    <w:rsid w:val="00327055"/>
    <w:rsid w:val="00327887"/>
    <w:rsid w:val="0033215C"/>
    <w:rsid w:val="00335048"/>
    <w:rsid w:val="0033682B"/>
    <w:rsid w:val="003374FB"/>
    <w:rsid w:val="00337622"/>
    <w:rsid w:val="00340A2B"/>
    <w:rsid w:val="00340F6B"/>
    <w:rsid w:val="00341AAD"/>
    <w:rsid w:val="0034257D"/>
    <w:rsid w:val="00346BE8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590E"/>
    <w:rsid w:val="003661CA"/>
    <w:rsid w:val="00371808"/>
    <w:rsid w:val="0037473C"/>
    <w:rsid w:val="00374C2B"/>
    <w:rsid w:val="003751A5"/>
    <w:rsid w:val="00375841"/>
    <w:rsid w:val="00376837"/>
    <w:rsid w:val="00376DB5"/>
    <w:rsid w:val="00376FF5"/>
    <w:rsid w:val="00377107"/>
    <w:rsid w:val="003771BD"/>
    <w:rsid w:val="00377682"/>
    <w:rsid w:val="00381734"/>
    <w:rsid w:val="0038264C"/>
    <w:rsid w:val="003829DF"/>
    <w:rsid w:val="00382A91"/>
    <w:rsid w:val="00382EF9"/>
    <w:rsid w:val="003834D7"/>
    <w:rsid w:val="00386065"/>
    <w:rsid w:val="003879D4"/>
    <w:rsid w:val="003906F4"/>
    <w:rsid w:val="00394FB2"/>
    <w:rsid w:val="0039514E"/>
    <w:rsid w:val="00395C52"/>
    <w:rsid w:val="00396206"/>
    <w:rsid w:val="003970F9"/>
    <w:rsid w:val="00397245"/>
    <w:rsid w:val="00397428"/>
    <w:rsid w:val="00397CDB"/>
    <w:rsid w:val="003A0924"/>
    <w:rsid w:val="003A22F0"/>
    <w:rsid w:val="003A262C"/>
    <w:rsid w:val="003A3BE7"/>
    <w:rsid w:val="003A4D77"/>
    <w:rsid w:val="003A511E"/>
    <w:rsid w:val="003A520D"/>
    <w:rsid w:val="003B17A3"/>
    <w:rsid w:val="003B1ECC"/>
    <w:rsid w:val="003B3791"/>
    <w:rsid w:val="003B4A04"/>
    <w:rsid w:val="003C153E"/>
    <w:rsid w:val="003C1AAF"/>
    <w:rsid w:val="003C5461"/>
    <w:rsid w:val="003C6B40"/>
    <w:rsid w:val="003C7644"/>
    <w:rsid w:val="003D0203"/>
    <w:rsid w:val="003D187B"/>
    <w:rsid w:val="003D1B79"/>
    <w:rsid w:val="003D3A96"/>
    <w:rsid w:val="003D4F90"/>
    <w:rsid w:val="003D5911"/>
    <w:rsid w:val="003D791D"/>
    <w:rsid w:val="003D7DAE"/>
    <w:rsid w:val="003E0FBE"/>
    <w:rsid w:val="003E198D"/>
    <w:rsid w:val="003E229E"/>
    <w:rsid w:val="003E2591"/>
    <w:rsid w:val="003E285F"/>
    <w:rsid w:val="003E293A"/>
    <w:rsid w:val="003E2DB8"/>
    <w:rsid w:val="003E4144"/>
    <w:rsid w:val="003E49BB"/>
    <w:rsid w:val="003E4D60"/>
    <w:rsid w:val="003E529B"/>
    <w:rsid w:val="003F02BF"/>
    <w:rsid w:val="003F2569"/>
    <w:rsid w:val="003F33F2"/>
    <w:rsid w:val="003F5761"/>
    <w:rsid w:val="003F6440"/>
    <w:rsid w:val="003F6E48"/>
    <w:rsid w:val="00402A1A"/>
    <w:rsid w:val="004072BD"/>
    <w:rsid w:val="00407677"/>
    <w:rsid w:val="004107C3"/>
    <w:rsid w:val="00411166"/>
    <w:rsid w:val="00411542"/>
    <w:rsid w:val="00412377"/>
    <w:rsid w:val="004154ED"/>
    <w:rsid w:val="00416160"/>
    <w:rsid w:val="004166EC"/>
    <w:rsid w:val="00416BEF"/>
    <w:rsid w:val="004170F4"/>
    <w:rsid w:val="00420243"/>
    <w:rsid w:val="00420464"/>
    <w:rsid w:val="00420792"/>
    <w:rsid w:val="0042139E"/>
    <w:rsid w:val="00421B4F"/>
    <w:rsid w:val="00422226"/>
    <w:rsid w:val="0042488A"/>
    <w:rsid w:val="00424E67"/>
    <w:rsid w:val="00424F23"/>
    <w:rsid w:val="0042712B"/>
    <w:rsid w:val="00427A51"/>
    <w:rsid w:val="00430816"/>
    <w:rsid w:val="00430F36"/>
    <w:rsid w:val="0043105B"/>
    <w:rsid w:val="00431CAC"/>
    <w:rsid w:val="004337BA"/>
    <w:rsid w:val="00433E55"/>
    <w:rsid w:val="00434992"/>
    <w:rsid w:val="00434A16"/>
    <w:rsid w:val="00434A48"/>
    <w:rsid w:val="00434FC7"/>
    <w:rsid w:val="0043555A"/>
    <w:rsid w:val="0043560C"/>
    <w:rsid w:val="00435947"/>
    <w:rsid w:val="00436805"/>
    <w:rsid w:val="00437661"/>
    <w:rsid w:val="00441874"/>
    <w:rsid w:val="0044538B"/>
    <w:rsid w:val="00446A67"/>
    <w:rsid w:val="004470E1"/>
    <w:rsid w:val="00447B2C"/>
    <w:rsid w:val="00450404"/>
    <w:rsid w:val="004548D1"/>
    <w:rsid w:val="00460A44"/>
    <w:rsid w:val="00460C2A"/>
    <w:rsid w:val="004637D8"/>
    <w:rsid w:val="00463D7D"/>
    <w:rsid w:val="0046798B"/>
    <w:rsid w:val="0047190E"/>
    <w:rsid w:val="00472640"/>
    <w:rsid w:val="004735A3"/>
    <w:rsid w:val="00473A3E"/>
    <w:rsid w:val="0047495C"/>
    <w:rsid w:val="004765F9"/>
    <w:rsid w:val="004817E0"/>
    <w:rsid w:val="004834BB"/>
    <w:rsid w:val="00484874"/>
    <w:rsid w:val="004849D6"/>
    <w:rsid w:val="0048514A"/>
    <w:rsid w:val="00485AF2"/>
    <w:rsid w:val="0048644E"/>
    <w:rsid w:val="00487645"/>
    <w:rsid w:val="004965D2"/>
    <w:rsid w:val="00496738"/>
    <w:rsid w:val="004A09E8"/>
    <w:rsid w:val="004A176C"/>
    <w:rsid w:val="004A2F30"/>
    <w:rsid w:val="004A584F"/>
    <w:rsid w:val="004A6004"/>
    <w:rsid w:val="004A76B4"/>
    <w:rsid w:val="004A79C4"/>
    <w:rsid w:val="004B187F"/>
    <w:rsid w:val="004B24C8"/>
    <w:rsid w:val="004B256E"/>
    <w:rsid w:val="004B41CB"/>
    <w:rsid w:val="004B4EB8"/>
    <w:rsid w:val="004B5948"/>
    <w:rsid w:val="004B5FDE"/>
    <w:rsid w:val="004C06F3"/>
    <w:rsid w:val="004C0B28"/>
    <w:rsid w:val="004C1357"/>
    <w:rsid w:val="004C1AA0"/>
    <w:rsid w:val="004C391D"/>
    <w:rsid w:val="004C491C"/>
    <w:rsid w:val="004C4B85"/>
    <w:rsid w:val="004C4F33"/>
    <w:rsid w:val="004C5E03"/>
    <w:rsid w:val="004C5F08"/>
    <w:rsid w:val="004C73DC"/>
    <w:rsid w:val="004C7D88"/>
    <w:rsid w:val="004D03E1"/>
    <w:rsid w:val="004D0701"/>
    <w:rsid w:val="004D22E6"/>
    <w:rsid w:val="004D2A4A"/>
    <w:rsid w:val="004D4B64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E6EF8"/>
    <w:rsid w:val="004E78BB"/>
    <w:rsid w:val="004F1632"/>
    <w:rsid w:val="004F4182"/>
    <w:rsid w:val="004F55E1"/>
    <w:rsid w:val="004F5894"/>
    <w:rsid w:val="004F7DB2"/>
    <w:rsid w:val="004F7ED0"/>
    <w:rsid w:val="004F7F3B"/>
    <w:rsid w:val="00500983"/>
    <w:rsid w:val="00500B95"/>
    <w:rsid w:val="0050134A"/>
    <w:rsid w:val="00501E7A"/>
    <w:rsid w:val="00504E22"/>
    <w:rsid w:val="00506012"/>
    <w:rsid w:val="005071C2"/>
    <w:rsid w:val="005072DB"/>
    <w:rsid w:val="0050758C"/>
    <w:rsid w:val="005111EE"/>
    <w:rsid w:val="005113CB"/>
    <w:rsid w:val="0051281B"/>
    <w:rsid w:val="0051549E"/>
    <w:rsid w:val="005158B7"/>
    <w:rsid w:val="0051739C"/>
    <w:rsid w:val="00520E08"/>
    <w:rsid w:val="0052125A"/>
    <w:rsid w:val="00522C7E"/>
    <w:rsid w:val="005255A7"/>
    <w:rsid w:val="005268F8"/>
    <w:rsid w:val="00526C2F"/>
    <w:rsid w:val="00527D4F"/>
    <w:rsid w:val="005300CF"/>
    <w:rsid w:val="00530208"/>
    <w:rsid w:val="005309D7"/>
    <w:rsid w:val="005340BC"/>
    <w:rsid w:val="00534450"/>
    <w:rsid w:val="005355ED"/>
    <w:rsid w:val="00536D8B"/>
    <w:rsid w:val="0054100D"/>
    <w:rsid w:val="005413AB"/>
    <w:rsid w:val="005417E6"/>
    <w:rsid w:val="00542B2F"/>
    <w:rsid w:val="0054506A"/>
    <w:rsid w:val="00545E25"/>
    <w:rsid w:val="00546416"/>
    <w:rsid w:val="00550B5E"/>
    <w:rsid w:val="0055438E"/>
    <w:rsid w:val="005567B7"/>
    <w:rsid w:val="00556DC7"/>
    <w:rsid w:val="00557A54"/>
    <w:rsid w:val="005606CF"/>
    <w:rsid w:val="005616CC"/>
    <w:rsid w:val="0056186D"/>
    <w:rsid w:val="0056195E"/>
    <w:rsid w:val="0056435D"/>
    <w:rsid w:val="00564BCB"/>
    <w:rsid w:val="00566E5B"/>
    <w:rsid w:val="00566FA5"/>
    <w:rsid w:val="00567703"/>
    <w:rsid w:val="00571AEE"/>
    <w:rsid w:val="00572ABB"/>
    <w:rsid w:val="00573979"/>
    <w:rsid w:val="00573F75"/>
    <w:rsid w:val="00575588"/>
    <w:rsid w:val="0057613D"/>
    <w:rsid w:val="00577720"/>
    <w:rsid w:val="005819DA"/>
    <w:rsid w:val="00583169"/>
    <w:rsid w:val="0058518D"/>
    <w:rsid w:val="005872EF"/>
    <w:rsid w:val="0059011A"/>
    <w:rsid w:val="00590C7A"/>
    <w:rsid w:val="00591354"/>
    <w:rsid w:val="0059213E"/>
    <w:rsid w:val="00592C8E"/>
    <w:rsid w:val="00593414"/>
    <w:rsid w:val="00594354"/>
    <w:rsid w:val="00594C61"/>
    <w:rsid w:val="005A1336"/>
    <w:rsid w:val="005A1FC2"/>
    <w:rsid w:val="005A2BCA"/>
    <w:rsid w:val="005A30AA"/>
    <w:rsid w:val="005A463B"/>
    <w:rsid w:val="005A5138"/>
    <w:rsid w:val="005A6C7F"/>
    <w:rsid w:val="005A7DF0"/>
    <w:rsid w:val="005B0FA6"/>
    <w:rsid w:val="005B320A"/>
    <w:rsid w:val="005B5D68"/>
    <w:rsid w:val="005B5ED2"/>
    <w:rsid w:val="005B7F12"/>
    <w:rsid w:val="005C0175"/>
    <w:rsid w:val="005C0429"/>
    <w:rsid w:val="005C19FF"/>
    <w:rsid w:val="005C298F"/>
    <w:rsid w:val="005C403D"/>
    <w:rsid w:val="005C4A66"/>
    <w:rsid w:val="005C51D5"/>
    <w:rsid w:val="005C5214"/>
    <w:rsid w:val="005C540D"/>
    <w:rsid w:val="005C5848"/>
    <w:rsid w:val="005C6366"/>
    <w:rsid w:val="005C6C3E"/>
    <w:rsid w:val="005C714B"/>
    <w:rsid w:val="005D1477"/>
    <w:rsid w:val="005D2124"/>
    <w:rsid w:val="005D5660"/>
    <w:rsid w:val="005D5977"/>
    <w:rsid w:val="005D5DB8"/>
    <w:rsid w:val="005D7FE5"/>
    <w:rsid w:val="005E0360"/>
    <w:rsid w:val="005E03CA"/>
    <w:rsid w:val="005E29A7"/>
    <w:rsid w:val="005E30B9"/>
    <w:rsid w:val="005E4671"/>
    <w:rsid w:val="005E478E"/>
    <w:rsid w:val="005E6D79"/>
    <w:rsid w:val="005E73F9"/>
    <w:rsid w:val="005E747E"/>
    <w:rsid w:val="005F06DD"/>
    <w:rsid w:val="005F1018"/>
    <w:rsid w:val="005F11C2"/>
    <w:rsid w:val="005F1519"/>
    <w:rsid w:val="005F2229"/>
    <w:rsid w:val="005F33BB"/>
    <w:rsid w:val="005F3F0C"/>
    <w:rsid w:val="005F60FE"/>
    <w:rsid w:val="005F6316"/>
    <w:rsid w:val="005F7313"/>
    <w:rsid w:val="00600994"/>
    <w:rsid w:val="0060391E"/>
    <w:rsid w:val="00604686"/>
    <w:rsid w:val="00607B11"/>
    <w:rsid w:val="006107CA"/>
    <w:rsid w:val="00610889"/>
    <w:rsid w:val="00610C93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5184"/>
    <w:rsid w:val="00626319"/>
    <w:rsid w:val="00630E4D"/>
    <w:rsid w:val="00631A71"/>
    <w:rsid w:val="00631AE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ACA"/>
    <w:rsid w:val="00643179"/>
    <w:rsid w:val="00644FA7"/>
    <w:rsid w:val="0064510D"/>
    <w:rsid w:val="00647096"/>
    <w:rsid w:val="00647FFD"/>
    <w:rsid w:val="00651447"/>
    <w:rsid w:val="0065206E"/>
    <w:rsid w:val="006528A6"/>
    <w:rsid w:val="00652997"/>
    <w:rsid w:val="00655F61"/>
    <w:rsid w:val="00655F69"/>
    <w:rsid w:val="00660254"/>
    <w:rsid w:val="006606F9"/>
    <w:rsid w:val="006617F5"/>
    <w:rsid w:val="00662C90"/>
    <w:rsid w:val="00663FC5"/>
    <w:rsid w:val="00665252"/>
    <w:rsid w:val="0066576C"/>
    <w:rsid w:val="0066612A"/>
    <w:rsid w:val="0066666C"/>
    <w:rsid w:val="006674EB"/>
    <w:rsid w:val="0067164D"/>
    <w:rsid w:val="00671713"/>
    <w:rsid w:val="006722D8"/>
    <w:rsid w:val="006733D3"/>
    <w:rsid w:val="006751BB"/>
    <w:rsid w:val="006800D4"/>
    <w:rsid w:val="0068047C"/>
    <w:rsid w:val="00681395"/>
    <w:rsid w:val="006814EE"/>
    <w:rsid w:val="00681D9B"/>
    <w:rsid w:val="006840FA"/>
    <w:rsid w:val="00686381"/>
    <w:rsid w:val="00690589"/>
    <w:rsid w:val="00690604"/>
    <w:rsid w:val="006907B8"/>
    <w:rsid w:val="006914E9"/>
    <w:rsid w:val="0069223A"/>
    <w:rsid w:val="00692D9A"/>
    <w:rsid w:val="00694CB2"/>
    <w:rsid w:val="00694D38"/>
    <w:rsid w:val="006956BD"/>
    <w:rsid w:val="00695998"/>
    <w:rsid w:val="00695C07"/>
    <w:rsid w:val="006963C4"/>
    <w:rsid w:val="00696976"/>
    <w:rsid w:val="00697BA1"/>
    <w:rsid w:val="006A12A1"/>
    <w:rsid w:val="006A1BFB"/>
    <w:rsid w:val="006A1C00"/>
    <w:rsid w:val="006A287B"/>
    <w:rsid w:val="006A2B53"/>
    <w:rsid w:val="006B4448"/>
    <w:rsid w:val="006B56B2"/>
    <w:rsid w:val="006B56FF"/>
    <w:rsid w:val="006B68CC"/>
    <w:rsid w:val="006B7F4B"/>
    <w:rsid w:val="006C0C29"/>
    <w:rsid w:val="006C105D"/>
    <w:rsid w:val="006C1F40"/>
    <w:rsid w:val="006C2846"/>
    <w:rsid w:val="006C286C"/>
    <w:rsid w:val="006C44D5"/>
    <w:rsid w:val="006C59FD"/>
    <w:rsid w:val="006C5D39"/>
    <w:rsid w:val="006D0118"/>
    <w:rsid w:val="006D1978"/>
    <w:rsid w:val="006D2DA7"/>
    <w:rsid w:val="006D5021"/>
    <w:rsid w:val="006D53A1"/>
    <w:rsid w:val="006D5AA3"/>
    <w:rsid w:val="006E15FF"/>
    <w:rsid w:val="006E398A"/>
    <w:rsid w:val="006E58C3"/>
    <w:rsid w:val="006F06B7"/>
    <w:rsid w:val="006F16A8"/>
    <w:rsid w:val="006F26A2"/>
    <w:rsid w:val="006F42E5"/>
    <w:rsid w:val="006F4687"/>
    <w:rsid w:val="006F76A9"/>
    <w:rsid w:val="006F793B"/>
    <w:rsid w:val="00700F91"/>
    <w:rsid w:val="00703CDE"/>
    <w:rsid w:val="00703FAE"/>
    <w:rsid w:val="007040F7"/>
    <w:rsid w:val="00707887"/>
    <w:rsid w:val="007113EB"/>
    <w:rsid w:val="007118EF"/>
    <w:rsid w:val="007131C1"/>
    <w:rsid w:val="00713672"/>
    <w:rsid w:val="007145BF"/>
    <w:rsid w:val="00715EB9"/>
    <w:rsid w:val="00717128"/>
    <w:rsid w:val="007209D8"/>
    <w:rsid w:val="007219D6"/>
    <w:rsid w:val="00721F2A"/>
    <w:rsid w:val="007226CA"/>
    <w:rsid w:val="00723314"/>
    <w:rsid w:val="007245EB"/>
    <w:rsid w:val="007258DE"/>
    <w:rsid w:val="007269CE"/>
    <w:rsid w:val="0073155F"/>
    <w:rsid w:val="0073195A"/>
    <w:rsid w:val="00731F24"/>
    <w:rsid w:val="007337BB"/>
    <w:rsid w:val="0074194F"/>
    <w:rsid w:val="007473B8"/>
    <w:rsid w:val="0074776E"/>
    <w:rsid w:val="007507F8"/>
    <w:rsid w:val="00753180"/>
    <w:rsid w:val="00755A90"/>
    <w:rsid w:val="00755FA2"/>
    <w:rsid w:val="0075714C"/>
    <w:rsid w:val="007616BB"/>
    <w:rsid w:val="00762ADD"/>
    <w:rsid w:val="007638F0"/>
    <w:rsid w:val="00763944"/>
    <w:rsid w:val="00764B64"/>
    <w:rsid w:val="00764D42"/>
    <w:rsid w:val="00766908"/>
    <w:rsid w:val="00766EBE"/>
    <w:rsid w:val="00770FCC"/>
    <w:rsid w:val="00771C3F"/>
    <w:rsid w:val="007727C6"/>
    <w:rsid w:val="00772A96"/>
    <w:rsid w:val="00774A89"/>
    <w:rsid w:val="00780AA3"/>
    <w:rsid w:val="00781A60"/>
    <w:rsid w:val="00781A85"/>
    <w:rsid w:val="00782350"/>
    <w:rsid w:val="00782D65"/>
    <w:rsid w:val="007830E4"/>
    <w:rsid w:val="007840CA"/>
    <w:rsid w:val="007851DE"/>
    <w:rsid w:val="00785BBC"/>
    <w:rsid w:val="00791D69"/>
    <w:rsid w:val="00792503"/>
    <w:rsid w:val="00793837"/>
    <w:rsid w:val="0079429C"/>
    <w:rsid w:val="007942A3"/>
    <w:rsid w:val="007962EE"/>
    <w:rsid w:val="00796B8A"/>
    <w:rsid w:val="007A00CF"/>
    <w:rsid w:val="007A01F5"/>
    <w:rsid w:val="007A441B"/>
    <w:rsid w:val="007A45C0"/>
    <w:rsid w:val="007A5EA2"/>
    <w:rsid w:val="007A722D"/>
    <w:rsid w:val="007B2A42"/>
    <w:rsid w:val="007B5535"/>
    <w:rsid w:val="007B713D"/>
    <w:rsid w:val="007C1EFE"/>
    <w:rsid w:val="007C3550"/>
    <w:rsid w:val="007C4239"/>
    <w:rsid w:val="007C5498"/>
    <w:rsid w:val="007C7B3C"/>
    <w:rsid w:val="007C7E6D"/>
    <w:rsid w:val="007D21A6"/>
    <w:rsid w:val="007D2519"/>
    <w:rsid w:val="007D383C"/>
    <w:rsid w:val="007D4352"/>
    <w:rsid w:val="007D519C"/>
    <w:rsid w:val="007D6C19"/>
    <w:rsid w:val="007D73F2"/>
    <w:rsid w:val="007E0C20"/>
    <w:rsid w:val="007E2074"/>
    <w:rsid w:val="007E24AE"/>
    <w:rsid w:val="007E3274"/>
    <w:rsid w:val="007E4F48"/>
    <w:rsid w:val="007E55AC"/>
    <w:rsid w:val="007E7801"/>
    <w:rsid w:val="007F03D1"/>
    <w:rsid w:val="007F173C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6E55"/>
    <w:rsid w:val="00807F40"/>
    <w:rsid w:val="00811318"/>
    <w:rsid w:val="008114C8"/>
    <w:rsid w:val="00811D60"/>
    <w:rsid w:val="008125CC"/>
    <w:rsid w:val="00814D41"/>
    <w:rsid w:val="008151DF"/>
    <w:rsid w:val="00817586"/>
    <w:rsid w:val="00817B7F"/>
    <w:rsid w:val="008201F0"/>
    <w:rsid w:val="00820C80"/>
    <w:rsid w:val="00821BF6"/>
    <w:rsid w:val="00823437"/>
    <w:rsid w:val="008263AD"/>
    <w:rsid w:val="00826806"/>
    <w:rsid w:val="00830272"/>
    <w:rsid w:val="00830C82"/>
    <w:rsid w:val="00830EB5"/>
    <w:rsid w:val="0083338B"/>
    <w:rsid w:val="008349EC"/>
    <w:rsid w:val="00834A66"/>
    <w:rsid w:val="008356AF"/>
    <w:rsid w:val="008378BF"/>
    <w:rsid w:val="00842395"/>
    <w:rsid w:val="00844D68"/>
    <w:rsid w:val="0084530D"/>
    <w:rsid w:val="008453B9"/>
    <w:rsid w:val="00845ED3"/>
    <w:rsid w:val="0085065F"/>
    <w:rsid w:val="00851D35"/>
    <w:rsid w:val="008522AB"/>
    <w:rsid w:val="00855721"/>
    <w:rsid w:val="00856C9C"/>
    <w:rsid w:val="00860339"/>
    <w:rsid w:val="0086050D"/>
    <w:rsid w:val="00861061"/>
    <w:rsid w:val="008628FE"/>
    <w:rsid w:val="008631ED"/>
    <w:rsid w:val="00864C16"/>
    <w:rsid w:val="00864D4B"/>
    <w:rsid w:val="00865B17"/>
    <w:rsid w:val="00871E2A"/>
    <w:rsid w:val="00873B38"/>
    <w:rsid w:val="00873C40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1E6"/>
    <w:rsid w:val="00890244"/>
    <w:rsid w:val="00890372"/>
    <w:rsid w:val="0089042F"/>
    <w:rsid w:val="00891619"/>
    <w:rsid w:val="0089372C"/>
    <w:rsid w:val="0089562D"/>
    <w:rsid w:val="00896A10"/>
    <w:rsid w:val="00896C65"/>
    <w:rsid w:val="00897913"/>
    <w:rsid w:val="00897B94"/>
    <w:rsid w:val="008A0CE9"/>
    <w:rsid w:val="008A1465"/>
    <w:rsid w:val="008A1F07"/>
    <w:rsid w:val="008A6B4A"/>
    <w:rsid w:val="008A6E23"/>
    <w:rsid w:val="008B356C"/>
    <w:rsid w:val="008B5458"/>
    <w:rsid w:val="008B55C8"/>
    <w:rsid w:val="008B5A18"/>
    <w:rsid w:val="008B5B3B"/>
    <w:rsid w:val="008B5C1A"/>
    <w:rsid w:val="008B7C7F"/>
    <w:rsid w:val="008B7CC7"/>
    <w:rsid w:val="008C2E4C"/>
    <w:rsid w:val="008C3BC8"/>
    <w:rsid w:val="008C471E"/>
    <w:rsid w:val="008C6448"/>
    <w:rsid w:val="008C7544"/>
    <w:rsid w:val="008D15A4"/>
    <w:rsid w:val="008D2B07"/>
    <w:rsid w:val="008D2D32"/>
    <w:rsid w:val="008D357E"/>
    <w:rsid w:val="008D3EAC"/>
    <w:rsid w:val="008E05AF"/>
    <w:rsid w:val="008E23BC"/>
    <w:rsid w:val="008E379D"/>
    <w:rsid w:val="008E6CD4"/>
    <w:rsid w:val="008F1825"/>
    <w:rsid w:val="008F362F"/>
    <w:rsid w:val="008F36F6"/>
    <w:rsid w:val="008F3926"/>
    <w:rsid w:val="008F3DC7"/>
    <w:rsid w:val="008F4A25"/>
    <w:rsid w:val="008F6E23"/>
    <w:rsid w:val="008F7661"/>
    <w:rsid w:val="00900176"/>
    <w:rsid w:val="009015AA"/>
    <w:rsid w:val="0090187B"/>
    <w:rsid w:val="009047CA"/>
    <w:rsid w:val="009047E5"/>
    <w:rsid w:val="00905671"/>
    <w:rsid w:val="00910380"/>
    <w:rsid w:val="00916F5E"/>
    <w:rsid w:val="0091774D"/>
    <w:rsid w:val="00917859"/>
    <w:rsid w:val="00920E53"/>
    <w:rsid w:val="00921C0F"/>
    <w:rsid w:val="00922D33"/>
    <w:rsid w:val="00923BE2"/>
    <w:rsid w:val="009243B2"/>
    <w:rsid w:val="0092494E"/>
    <w:rsid w:val="00925547"/>
    <w:rsid w:val="00925A86"/>
    <w:rsid w:val="009261F1"/>
    <w:rsid w:val="009267C6"/>
    <w:rsid w:val="00927567"/>
    <w:rsid w:val="0092761E"/>
    <w:rsid w:val="00930BDC"/>
    <w:rsid w:val="00931972"/>
    <w:rsid w:val="009364CC"/>
    <w:rsid w:val="00937ECA"/>
    <w:rsid w:val="009400F7"/>
    <w:rsid w:val="00940D03"/>
    <w:rsid w:val="00941AF8"/>
    <w:rsid w:val="00942AE4"/>
    <w:rsid w:val="0094301C"/>
    <w:rsid w:val="00944B1B"/>
    <w:rsid w:val="00950DDD"/>
    <w:rsid w:val="009517AF"/>
    <w:rsid w:val="00951B66"/>
    <w:rsid w:val="00952AA7"/>
    <w:rsid w:val="00953D52"/>
    <w:rsid w:val="0095430C"/>
    <w:rsid w:val="009550FC"/>
    <w:rsid w:val="00955307"/>
    <w:rsid w:val="00955AB2"/>
    <w:rsid w:val="0095641C"/>
    <w:rsid w:val="00956A38"/>
    <w:rsid w:val="0095762F"/>
    <w:rsid w:val="0096064C"/>
    <w:rsid w:val="00960D62"/>
    <w:rsid w:val="0096195E"/>
    <w:rsid w:val="00961B4A"/>
    <w:rsid w:val="009623DB"/>
    <w:rsid w:val="009631B1"/>
    <w:rsid w:val="00963BF4"/>
    <w:rsid w:val="009656AE"/>
    <w:rsid w:val="00966FDA"/>
    <w:rsid w:val="00967965"/>
    <w:rsid w:val="00967EF5"/>
    <w:rsid w:val="00971007"/>
    <w:rsid w:val="009711C3"/>
    <w:rsid w:val="0097214C"/>
    <w:rsid w:val="0097278D"/>
    <w:rsid w:val="00972C43"/>
    <w:rsid w:val="0097321F"/>
    <w:rsid w:val="009734A7"/>
    <w:rsid w:val="009743EB"/>
    <w:rsid w:val="00975BFB"/>
    <w:rsid w:val="00975ECA"/>
    <w:rsid w:val="00977E14"/>
    <w:rsid w:val="00981493"/>
    <w:rsid w:val="009830B1"/>
    <w:rsid w:val="0098520D"/>
    <w:rsid w:val="0098524E"/>
    <w:rsid w:val="009854E0"/>
    <w:rsid w:val="00985F28"/>
    <w:rsid w:val="009861ED"/>
    <w:rsid w:val="00987011"/>
    <w:rsid w:val="00990F06"/>
    <w:rsid w:val="009920D3"/>
    <w:rsid w:val="00993BD0"/>
    <w:rsid w:val="00994418"/>
    <w:rsid w:val="00995446"/>
    <w:rsid w:val="00997C11"/>
    <w:rsid w:val="009A211D"/>
    <w:rsid w:val="009A3B2F"/>
    <w:rsid w:val="009A59F4"/>
    <w:rsid w:val="009A615A"/>
    <w:rsid w:val="009A6BF9"/>
    <w:rsid w:val="009B24DA"/>
    <w:rsid w:val="009B281A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5AD"/>
    <w:rsid w:val="009D2273"/>
    <w:rsid w:val="009D2762"/>
    <w:rsid w:val="009D3EA1"/>
    <w:rsid w:val="009D40C1"/>
    <w:rsid w:val="009D5EA2"/>
    <w:rsid w:val="009D7FEA"/>
    <w:rsid w:val="009E03C7"/>
    <w:rsid w:val="009E03ED"/>
    <w:rsid w:val="009E1C1B"/>
    <w:rsid w:val="009E3549"/>
    <w:rsid w:val="009E3E80"/>
    <w:rsid w:val="009E3FA9"/>
    <w:rsid w:val="009E4C9E"/>
    <w:rsid w:val="009E552C"/>
    <w:rsid w:val="009F2E20"/>
    <w:rsid w:val="009F324A"/>
    <w:rsid w:val="009F360A"/>
    <w:rsid w:val="009F3E95"/>
    <w:rsid w:val="009F4168"/>
    <w:rsid w:val="009F55B7"/>
    <w:rsid w:val="009F58DD"/>
    <w:rsid w:val="009F6984"/>
    <w:rsid w:val="00A01592"/>
    <w:rsid w:val="00A01866"/>
    <w:rsid w:val="00A01F6B"/>
    <w:rsid w:val="00A030D3"/>
    <w:rsid w:val="00A1191F"/>
    <w:rsid w:val="00A1225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E36"/>
    <w:rsid w:val="00A2162C"/>
    <w:rsid w:val="00A221CA"/>
    <w:rsid w:val="00A237E1"/>
    <w:rsid w:val="00A248FE"/>
    <w:rsid w:val="00A27254"/>
    <w:rsid w:val="00A278C9"/>
    <w:rsid w:val="00A279B2"/>
    <w:rsid w:val="00A30AA7"/>
    <w:rsid w:val="00A30AEF"/>
    <w:rsid w:val="00A32DBC"/>
    <w:rsid w:val="00A32FF0"/>
    <w:rsid w:val="00A3727E"/>
    <w:rsid w:val="00A4030F"/>
    <w:rsid w:val="00A416D7"/>
    <w:rsid w:val="00A41ADB"/>
    <w:rsid w:val="00A4267C"/>
    <w:rsid w:val="00A435F1"/>
    <w:rsid w:val="00A441A3"/>
    <w:rsid w:val="00A44B07"/>
    <w:rsid w:val="00A44BFF"/>
    <w:rsid w:val="00A4576D"/>
    <w:rsid w:val="00A46220"/>
    <w:rsid w:val="00A475BB"/>
    <w:rsid w:val="00A50513"/>
    <w:rsid w:val="00A50602"/>
    <w:rsid w:val="00A50CE3"/>
    <w:rsid w:val="00A50E7A"/>
    <w:rsid w:val="00A51559"/>
    <w:rsid w:val="00A528C0"/>
    <w:rsid w:val="00A538C0"/>
    <w:rsid w:val="00A53E25"/>
    <w:rsid w:val="00A54CD7"/>
    <w:rsid w:val="00A54EBF"/>
    <w:rsid w:val="00A55932"/>
    <w:rsid w:val="00A55B4E"/>
    <w:rsid w:val="00A57B30"/>
    <w:rsid w:val="00A609A1"/>
    <w:rsid w:val="00A61852"/>
    <w:rsid w:val="00A62BEB"/>
    <w:rsid w:val="00A633C1"/>
    <w:rsid w:val="00A6406A"/>
    <w:rsid w:val="00A644F7"/>
    <w:rsid w:val="00A65B6E"/>
    <w:rsid w:val="00A67E46"/>
    <w:rsid w:val="00A71664"/>
    <w:rsid w:val="00A73EB4"/>
    <w:rsid w:val="00A754EB"/>
    <w:rsid w:val="00A7563D"/>
    <w:rsid w:val="00A75F60"/>
    <w:rsid w:val="00A76FA1"/>
    <w:rsid w:val="00A81647"/>
    <w:rsid w:val="00A81875"/>
    <w:rsid w:val="00A84521"/>
    <w:rsid w:val="00A8472F"/>
    <w:rsid w:val="00A87419"/>
    <w:rsid w:val="00A87DDA"/>
    <w:rsid w:val="00A87E71"/>
    <w:rsid w:val="00A90842"/>
    <w:rsid w:val="00A90BEA"/>
    <w:rsid w:val="00A90DFB"/>
    <w:rsid w:val="00A93DB7"/>
    <w:rsid w:val="00A94A60"/>
    <w:rsid w:val="00A94C5E"/>
    <w:rsid w:val="00A95D9B"/>
    <w:rsid w:val="00A96022"/>
    <w:rsid w:val="00A962BD"/>
    <w:rsid w:val="00A9694E"/>
    <w:rsid w:val="00A96EAD"/>
    <w:rsid w:val="00AA09CE"/>
    <w:rsid w:val="00AA0EE9"/>
    <w:rsid w:val="00AA15B6"/>
    <w:rsid w:val="00AA1E4E"/>
    <w:rsid w:val="00AA2BBA"/>
    <w:rsid w:val="00AA6843"/>
    <w:rsid w:val="00AA6857"/>
    <w:rsid w:val="00AB0CCA"/>
    <w:rsid w:val="00AB3716"/>
    <w:rsid w:val="00AB545A"/>
    <w:rsid w:val="00AB6B55"/>
    <w:rsid w:val="00AB6F8D"/>
    <w:rsid w:val="00AC2974"/>
    <w:rsid w:val="00AC50AA"/>
    <w:rsid w:val="00AC7EBC"/>
    <w:rsid w:val="00AD0632"/>
    <w:rsid w:val="00AD1388"/>
    <w:rsid w:val="00AD1EC3"/>
    <w:rsid w:val="00AD3BA0"/>
    <w:rsid w:val="00AD4D1D"/>
    <w:rsid w:val="00AD4FE3"/>
    <w:rsid w:val="00AD66FB"/>
    <w:rsid w:val="00AE0535"/>
    <w:rsid w:val="00AE4A6A"/>
    <w:rsid w:val="00AE4EDC"/>
    <w:rsid w:val="00AE50B5"/>
    <w:rsid w:val="00AE7B4A"/>
    <w:rsid w:val="00AF015C"/>
    <w:rsid w:val="00AF0E55"/>
    <w:rsid w:val="00AF116E"/>
    <w:rsid w:val="00AF1BE1"/>
    <w:rsid w:val="00AF20CA"/>
    <w:rsid w:val="00AF28F8"/>
    <w:rsid w:val="00AF2A43"/>
    <w:rsid w:val="00AF42B2"/>
    <w:rsid w:val="00AF456C"/>
    <w:rsid w:val="00AF4A4D"/>
    <w:rsid w:val="00AF55F9"/>
    <w:rsid w:val="00AF60C9"/>
    <w:rsid w:val="00AF6A28"/>
    <w:rsid w:val="00AF6A43"/>
    <w:rsid w:val="00AF6CB2"/>
    <w:rsid w:val="00AF704F"/>
    <w:rsid w:val="00AF7916"/>
    <w:rsid w:val="00AF7AA5"/>
    <w:rsid w:val="00B0049C"/>
    <w:rsid w:val="00B00A9C"/>
    <w:rsid w:val="00B0146B"/>
    <w:rsid w:val="00B020B5"/>
    <w:rsid w:val="00B0465D"/>
    <w:rsid w:val="00B052B9"/>
    <w:rsid w:val="00B055FA"/>
    <w:rsid w:val="00B0570A"/>
    <w:rsid w:val="00B072F5"/>
    <w:rsid w:val="00B12F3C"/>
    <w:rsid w:val="00B1391C"/>
    <w:rsid w:val="00B143E6"/>
    <w:rsid w:val="00B14D49"/>
    <w:rsid w:val="00B2047D"/>
    <w:rsid w:val="00B20A39"/>
    <w:rsid w:val="00B213FA"/>
    <w:rsid w:val="00B21ABD"/>
    <w:rsid w:val="00B23889"/>
    <w:rsid w:val="00B23F95"/>
    <w:rsid w:val="00B24A64"/>
    <w:rsid w:val="00B24C80"/>
    <w:rsid w:val="00B24DC6"/>
    <w:rsid w:val="00B262BF"/>
    <w:rsid w:val="00B2733E"/>
    <w:rsid w:val="00B30127"/>
    <w:rsid w:val="00B30B69"/>
    <w:rsid w:val="00B31012"/>
    <w:rsid w:val="00B337E8"/>
    <w:rsid w:val="00B344DE"/>
    <w:rsid w:val="00B364B0"/>
    <w:rsid w:val="00B37104"/>
    <w:rsid w:val="00B3725C"/>
    <w:rsid w:val="00B37D0D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655D"/>
    <w:rsid w:val="00B46B0F"/>
    <w:rsid w:val="00B47165"/>
    <w:rsid w:val="00B47347"/>
    <w:rsid w:val="00B478C2"/>
    <w:rsid w:val="00B47FFC"/>
    <w:rsid w:val="00B50431"/>
    <w:rsid w:val="00B51E17"/>
    <w:rsid w:val="00B521B5"/>
    <w:rsid w:val="00B52412"/>
    <w:rsid w:val="00B52FA1"/>
    <w:rsid w:val="00B532DB"/>
    <w:rsid w:val="00B53759"/>
    <w:rsid w:val="00B545C7"/>
    <w:rsid w:val="00B56AFE"/>
    <w:rsid w:val="00B57335"/>
    <w:rsid w:val="00B61396"/>
    <w:rsid w:val="00B6254A"/>
    <w:rsid w:val="00B62C32"/>
    <w:rsid w:val="00B62E10"/>
    <w:rsid w:val="00B638D3"/>
    <w:rsid w:val="00B65EF1"/>
    <w:rsid w:val="00B66E5B"/>
    <w:rsid w:val="00B67555"/>
    <w:rsid w:val="00B6769A"/>
    <w:rsid w:val="00B70AF6"/>
    <w:rsid w:val="00B70BE0"/>
    <w:rsid w:val="00B715D3"/>
    <w:rsid w:val="00B7407E"/>
    <w:rsid w:val="00B7479F"/>
    <w:rsid w:val="00B74DD4"/>
    <w:rsid w:val="00B77595"/>
    <w:rsid w:val="00B77F87"/>
    <w:rsid w:val="00B81D2B"/>
    <w:rsid w:val="00B8293E"/>
    <w:rsid w:val="00B83C18"/>
    <w:rsid w:val="00B85EE1"/>
    <w:rsid w:val="00B90763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9F9"/>
    <w:rsid w:val="00BA1523"/>
    <w:rsid w:val="00BA230B"/>
    <w:rsid w:val="00BA39F0"/>
    <w:rsid w:val="00BA4332"/>
    <w:rsid w:val="00BA45AB"/>
    <w:rsid w:val="00BA4BBC"/>
    <w:rsid w:val="00BA51A4"/>
    <w:rsid w:val="00BA55F9"/>
    <w:rsid w:val="00BA5A4A"/>
    <w:rsid w:val="00BA6311"/>
    <w:rsid w:val="00BA718E"/>
    <w:rsid w:val="00BA724E"/>
    <w:rsid w:val="00BA7B62"/>
    <w:rsid w:val="00BB02CE"/>
    <w:rsid w:val="00BB04BB"/>
    <w:rsid w:val="00BB340E"/>
    <w:rsid w:val="00BB6236"/>
    <w:rsid w:val="00BB74BC"/>
    <w:rsid w:val="00BB7636"/>
    <w:rsid w:val="00BB7DE2"/>
    <w:rsid w:val="00BC03A8"/>
    <w:rsid w:val="00BC20B6"/>
    <w:rsid w:val="00BC43DB"/>
    <w:rsid w:val="00BC5751"/>
    <w:rsid w:val="00BC5B1A"/>
    <w:rsid w:val="00BC64B9"/>
    <w:rsid w:val="00BD0339"/>
    <w:rsid w:val="00BD068E"/>
    <w:rsid w:val="00BD1164"/>
    <w:rsid w:val="00BD5DE5"/>
    <w:rsid w:val="00BD78DF"/>
    <w:rsid w:val="00BD7CFB"/>
    <w:rsid w:val="00BE48F3"/>
    <w:rsid w:val="00BE5587"/>
    <w:rsid w:val="00BE569B"/>
    <w:rsid w:val="00BE581A"/>
    <w:rsid w:val="00BE6665"/>
    <w:rsid w:val="00BE6B03"/>
    <w:rsid w:val="00BE6EF0"/>
    <w:rsid w:val="00BE730F"/>
    <w:rsid w:val="00BE76E5"/>
    <w:rsid w:val="00BE7E11"/>
    <w:rsid w:val="00BF04AC"/>
    <w:rsid w:val="00BF0E79"/>
    <w:rsid w:val="00BF25BB"/>
    <w:rsid w:val="00BF289E"/>
    <w:rsid w:val="00BF2DB9"/>
    <w:rsid w:val="00BF2E75"/>
    <w:rsid w:val="00BF3E94"/>
    <w:rsid w:val="00BF4B2C"/>
    <w:rsid w:val="00BF4C0A"/>
    <w:rsid w:val="00BF500C"/>
    <w:rsid w:val="00BF63C2"/>
    <w:rsid w:val="00BF69D1"/>
    <w:rsid w:val="00BF7A1B"/>
    <w:rsid w:val="00C0129A"/>
    <w:rsid w:val="00C01D0E"/>
    <w:rsid w:val="00C01D7F"/>
    <w:rsid w:val="00C02564"/>
    <w:rsid w:val="00C025B7"/>
    <w:rsid w:val="00C02B7C"/>
    <w:rsid w:val="00C047D7"/>
    <w:rsid w:val="00C0487B"/>
    <w:rsid w:val="00C0608D"/>
    <w:rsid w:val="00C06185"/>
    <w:rsid w:val="00C0669F"/>
    <w:rsid w:val="00C13AD4"/>
    <w:rsid w:val="00C13DC7"/>
    <w:rsid w:val="00C15D09"/>
    <w:rsid w:val="00C22592"/>
    <w:rsid w:val="00C2404C"/>
    <w:rsid w:val="00C2432D"/>
    <w:rsid w:val="00C25152"/>
    <w:rsid w:val="00C25416"/>
    <w:rsid w:val="00C256C2"/>
    <w:rsid w:val="00C267A3"/>
    <w:rsid w:val="00C27CB5"/>
    <w:rsid w:val="00C32B0C"/>
    <w:rsid w:val="00C32ECE"/>
    <w:rsid w:val="00C33410"/>
    <w:rsid w:val="00C33478"/>
    <w:rsid w:val="00C356E5"/>
    <w:rsid w:val="00C36648"/>
    <w:rsid w:val="00C37481"/>
    <w:rsid w:val="00C402DD"/>
    <w:rsid w:val="00C44A70"/>
    <w:rsid w:val="00C4550B"/>
    <w:rsid w:val="00C4679E"/>
    <w:rsid w:val="00C47957"/>
    <w:rsid w:val="00C500AB"/>
    <w:rsid w:val="00C510C9"/>
    <w:rsid w:val="00C52A82"/>
    <w:rsid w:val="00C542B8"/>
    <w:rsid w:val="00C57B63"/>
    <w:rsid w:val="00C6222E"/>
    <w:rsid w:val="00C64FB6"/>
    <w:rsid w:val="00C6560B"/>
    <w:rsid w:val="00C65BB3"/>
    <w:rsid w:val="00C65FC8"/>
    <w:rsid w:val="00C67337"/>
    <w:rsid w:val="00C67B72"/>
    <w:rsid w:val="00C704F3"/>
    <w:rsid w:val="00C70702"/>
    <w:rsid w:val="00C70C76"/>
    <w:rsid w:val="00C71CD8"/>
    <w:rsid w:val="00C72BFB"/>
    <w:rsid w:val="00C7371D"/>
    <w:rsid w:val="00C73FD0"/>
    <w:rsid w:val="00C7419F"/>
    <w:rsid w:val="00C74D47"/>
    <w:rsid w:val="00C77095"/>
    <w:rsid w:val="00C777DA"/>
    <w:rsid w:val="00C77AAE"/>
    <w:rsid w:val="00C77CF4"/>
    <w:rsid w:val="00C80142"/>
    <w:rsid w:val="00C80F0A"/>
    <w:rsid w:val="00C81B55"/>
    <w:rsid w:val="00C84D08"/>
    <w:rsid w:val="00C878E4"/>
    <w:rsid w:val="00C911C2"/>
    <w:rsid w:val="00C91873"/>
    <w:rsid w:val="00C91F25"/>
    <w:rsid w:val="00C94709"/>
    <w:rsid w:val="00C9498C"/>
    <w:rsid w:val="00C97609"/>
    <w:rsid w:val="00CA4854"/>
    <w:rsid w:val="00CA65C2"/>
    <w:rsid w:val="00CA7F4F"/>
    <w:rsid w:val="00CB147A"/>
    <w:rsid w:val="00CB2C76"/>
    <w:rsid w:val="00CB3D80"/>
    <w:rsid w:val="00CB5B00"/>
    <w:rsid w:val="00CB6478"/>
    <w:rsid w:val="00CB6851"/>
    <w:rsid w:val="00CB6A6A"/>
    <w:rsid w:val="00CC0BA6"/>
    <w:rsid w:val="00CC0CE4"/>
    <w:rsid w:val="00CC341D"/>
    <w:rsid w:val="00CC3C28"/>
    <w:rsid w:val="00CC3D14"/>
    <w:rsid w:val="00CC520B"/>
    <w:rsid w:val="00CC5D84"/>
    <w:rsid w:val="00CC5F71"/>
    <w:rsid w:val="00CC5F7A"/>
    <w:rsid w:val="00CC6A43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3DD"/>
    <w:rsid w:val="00CF0EBC"/>
    <w:rsid w:val="00CF23B9"/>
    <w:rsid w:val="00CF26EE"/>
    <w:rsid w:val="00CF26F8"/>
    <w:rsid w:val="00CF41A2"/>
    <w:rsid w:val="00CF43D8"/>
    <w:rsid w:val="00CF4C8B"/>
    <w:rsid w:val="00CF5454"/>
    <w:rsid w:val="00CF5939"/>
    <w:rsid w:val="00CF61DB"/>
    <w:rsid w:val="00D00B0A"/>
    <w:rsid w:val="00D0239F"/>
    <w:rsid w:val="00D07345"/>
    <w:rsid w:val="00D0792C"/>
    <w:rsid w:val="00D10CAE"/>
    <w:rsid w:val="00D10F09"/>
    <w:rsid w:val="00D1199A"/>
    <w:rsid w:val="00D12EEB"/>
    <w:rsid w:val="00D15442"/>
    <w:rsid w:val="00D16EFA"/>
    <w:rsid w:val="00D1758A"/>
    <w:rsid w:val="00D17EBD"/>
    <w:rsid w:val="00D2140C"/>
    <w:rsid w:val="00D21C39"/>
    <w:rsid w:val="00D22B17"/>
    <w:rsid w:val="00D22D49"/>
    <w:rsid w:val="00D2607C"/>
    <w:rsid w:val="00D26CA6"/>
    <w:rsid w:val="00D30141"/>
    <w:rsid w:val="00D32C4D"/>
    <w:rsid w:val="00D32E80"/>
    <w:rsid w:val="00D35829"/>
    <w:rsid w:val="00D3588A"/>
    <w:rsid w:val="00D36827"/>
    <w:rsid w:val="00D36BF0"/>
    <w:rsid w:val="00D36CE8"/>
    <w:rsid w:val="00D37290"/>
    <w:rsid w:val="00D406F4"/>
    <w:rsid w:val="00D43340"/>
    <w:rsid w:val="00D4376F"/>
    <w:rsid w:val="00D43B89"/>
    <w:rsid w:val="00D4465C"/>
    <w:rsid w:val="00D448C1"/>
    <w:rsid w:val="00D4497E"/>
    <w:rsid w:val="00D45821"/>
    <w:rsid w:val="00D528C8"/>
    <w:rsid w:val="00D530C0"/>
    <w:rsid w:val="00D542BD"/>
    <w:rsid w:val="00D567E5"/>
    <w:rsid w:val="00D61DCB"/>
    <w:rsid w:val="00D61EAC"/>
    <w:rsid w:val="00D65B33"/>
    <w:rsid w:val="00D663FB"/>
    <w:rsid w:val="00D67534"/>
    <w:rsid w:val="00D6779E"/>
    <w:rsid w:val="00D701E2"/>
    <w:rsid w:val="00D70723"/>
    <w:rsid w:val="00D70995"/>
    <w:rsid w:val="00D71B6F"/>
    <w:rsid w:val="00D7345B"/>
    <w:rsid w:val="00D745D8"/>
    <w:rsid w:val="00D74A61"/>
    <w:rsid w:val="00D7610E"/>
    <w:rsid w:val="00D80DB3"/>
    <w:rsid w:val="00D81168"/>
    <w:rsid w:val="00D81F43"/>
    <w:rsid w:val="00D83910"/>
    <w:rsid w:val="00D85AC8"/>
    <w:rsid w:val="00D85B5C"/>
    <w:rsid w:val="00D87A53"/>
    <w:rsid w:val="00D9055F"/>
    <w:rsid w:val="00D92613"/>
    <w:rsid w:val="00D934CF"/>
    <w:rsid w:val="00D94FF2"/>
    <w:rsid w:val="00D961D5"/>
    <w:rsid w:val="00DA001A"/>
    <w:rsid w:val="00DA503C"/>
    <w:rsid w:val="00DA6F17"/>
    <w:rsid w:val="00DB03F5"/>
    <w:rsid w:val="00DB0F69"/>
    <w:rsid w:val="00DB1221"/>
    <w:rsid w:val="00DB2FD0"/>
    <w:rsid w:val="00DB40B3"/>
    <w:rsid w:val="00DB468D"/>
    <w:rsid w:val="00DB5E84"/>
    <w:rsid w:val="00DB6AE8"/>
    <w:rsid w:val="00DC13A4"/>
    <w:rsid w:val="00DC22D6"/>
    <w:rsid w:val="00DC38D9"/>
    <w:rsid w:val="00DC3B89"/>
    <w:rsid w:val="00DC6ABA"/>
    <w:rsid w:val="00DD0090"/>
    <w:rsid w:val="00DD05C7"/>
    <w:rsid w:val="00DD0D8B"/>
    <w:rsid w:val="00DE1206"/>
    <w:rsid w:val="00DE238C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F0E3E"/>
    <w:rsid w:val="00DF3EAA"/>
    <w:rsid w:val="00DF4057"/>
    <w:rsid w:val="00DF4410"/>
    <w:rsid w:val="00DF6B10"/>
    <w:rsid w:val="00DF6CF3"/>
    <w:rsid w:val="00E01ABB"/>
    <w:rsid w:val="00E026E6"/>
    <w:rsid w:val="00E028DC"/>
    <w:rsid w:val="00E039FD"/>
    <w:rsid w:val="00E04012"/>
    <w:rsid w:val="00E05165"/>
    <w:rsid w:val="00E0568C"/>
    <w:rsid w:val="00E05D0C"/>
    <w:rsid w:val="00E06A0E"/>
    <w:rsid w:val="00E06EF4"/>
    <w:rsid w:val="00E07CC3"/>
    <w:rsid w:val="00E07E94"/>
    <w:rsid w:val="00E112C1"/>
    <w:rsid w:val="00E13E25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26F07"/>
    <w:rsid w:val="00E27E97"/>
    <w:rsid w:val="00E3009C"/>
    <w:rsid w:val="00E304AD"/>
    <w:rsid w:val="00E30A1E"/>
    <w:rsid w:val="00E30F18"/>
    <w:rsid w:val="00E3140A"/>
    <w:rsid w:val="00E318CD"/>
    <w:rsid w:val="00E31D6F"/>
    <w:rsid w:val="00E31D92"/>
    <w:rsid w:val="00E334E1"/>
    <w:rsid w:val="00E35B18"/>
    <w:rsid w:val="00E35C37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2BCB"/>
    <w:rsid w:val="00E530B8"/>
    <w:rsid w:val="00E5338D"/>
    <w:rsid w:val="00E53428"/>
    <w:rsid w:val="00E55C06"/>
    <w:rsid w:val="00E56087"/>
    <w:rsid w:val="00E56A1D"/>
    <w:rsid w:val="00E634B2"/>
    <w:rsid w:val="00E63755"/>
    <w:rsid w:val="00E64034"/>
    <w:rsid w:val="00E669A2"/>
    <w:rsid w:val="00E67E80"/>
    <w:rsid w:val="00E73EBC"/>
    <w:rsid w:val="00E74050"/>
    <w:rsid w:val="00E74260"/>
    <w:rsid w:val="00E759B2"/>
    <w:rsid w:val="00E75EF9"/>
    <w:rsid w:val="00E769F8"/>
    <w:rsid w:val="00E77F26"/>
    <w:rsid w:val="00E828C0"/>
    <w:rsid w:val="00E82C9C"/>
    <w:rsid w:val="00E84F43"/>
    <w:rsid w:val="00E853DD"/>
    <w:rsid w:val="00E87D7C"/>
    <w:rsid w:val="00E9062C"/>
    <w:rsid w:val="00E90808"/>
    <w:rsid w:val="00E91653"/>
    <w:rsid w:val="00E91D2F"/>
    <w:rsid w:val="00E91E30"/>
    <w:rsid w:val="00E92700"/>
    <w:rsid w:val="00E92B46"/>
    <w:rsid w:val="00E93043"/>
    <w:rsid w:val="00E9596A"/>
    <w:rsid w:val="00EA1E8B"/>
    <w:rsid w:val="00EA2380"/>
    <w:rsid w:val="00EA2D60"/>
    <w:rsid w:val="00EA2EB4"/>
    <w:rsid w:val="00EA3545"/>
    <w:rsid w:val="00EA3619"/>
    <w:rsid w:val="00EA3BF9"/>
    <w:rsid w:val="00EA4F58"/>
    <w:rsid w:val="00EA593C"/>
    <w:rsid w:val="00EA5A9C"/>
    <w:rsid w:val="00EA7783"/>
    <w:rsid w:val="00EA7B5E"/>
    <w:rsid w:val="00EB18C9"/>
    <w:rsid w:val="00EB1938"/>
    <w:rsid w:val="00EB1F6B"/>
    <w:rsid w:val="00EB204C"/>
    <w:rsid w:val="00EB33B8"/>
    <w:rsid w:val="00EB4FE0"/>
    <w:rsid w:val="00EB752A"/>
    <w:rsid w:val="00EB7FE5"/>
    <w:rsid w:val="00EC015F"/>
    <w:rsid w:val="00EC056B"/>
    <w:rsid w:val="00EC3633"/>
    <w:rsid w:val="00EC3E1E"/>
    <w:rsid w:val="00EC4065"/>
    <w:rsid w:val="00EC6B9D"/>
    <w:rsid w:val="00EC73A5"/>
    <w:rsid w:val="00ED0D6F"/>
    <w:rsid w:val="00ED1719"/>
    <w:rsid w:val="00ED1F93"/>
    <w:rsid w:val="00ED2BEA"/>
    <w:rsid w:val="00ED3D84"/>
    <w:rsid w:val="00EE0FB1"/>
    <w:rsid w:val="00EE3AF2"/>
    <w:rsid w:val="00EF34F2"/>
    <w:rsid w:val="00EF35DC"/>
    <w:rsid w:val="00EF398B"/>
    <w:rsid w:val="00EF3D5E"/>
    <w:rsid w:val="00EF4C5C"/>
    <w:rsid w:val="00EF6245"/>
    <w:rsid w:val="00EF62CF"/>
    <w:rsid w:val="00EF6706"/>
    <w:rsid w:val="00EF6B42"/>
    <w:rsid w:val="00EF752C"/>
    <w:rsid w:val="00F01B01"/>
    <w:rsid w:val="00F02AA8"/>
    <w:rsid w:val="00F05B6F"/>
    <w:rsid w:val="00F0718B"/>
    <w:rsid w:val="00F1207D"/>
    <w:rsid w:val="00F12D30"/>
    <w:rsid w:val="00F130C2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26E9"/>
    <w:rsid w:val="00F52FE4"/>
    <w:rsid w:val="00F5346F"/>
    <w:rsid w:val="00F54640"/>
    <w:rsid w:val="00F55023"/>
    <w:rsid w:val="00F55277"/>
    <w:rsid w:val="00F5579C"/>
    <w:rsid w:val="00F575C9"/>
    <w:rsid w:val="00F62FC4"/>
    <w:rsid w:val="00F632D0"/>
    <w:rsid w:val="00F63AFD"/>
    <w:rsid w:val="00F646B4"/>
    <w:rsid w:val="00F65269"/>
    <w:rsid w:val="00F652AD"/>
    <w:rsid w:val="00F66007"/>
    <w:rsid w:val="00F679AF"/>
    <w:rsid w:val="00F724A6"/>
    <w:rsid w:val="00F73898"/>
    <w:rsid w:val="00F7608B"/>
    <w:rsid w:val="00F76D0D"/>
    <w:rsid w:val="00F77AE8"/>
    <w:rsid w:val="00F8145F"/>
    <w:rsid w:val="00F81B85"/>
    <w:rsid w:val="00F82F73"/>
    <w:rsid w:val="00F83066"/>
    <w:rsid w:val="00F838FC"/>
    <w:rsid w:val="00F84E48"/>
    <w:rsid w:val="00F867EF"/>
    <w:rsid w:val="00F86868"/>
    <w:rsid w:val="00F86D35"/>
    <w:rsid w:val="00F9056F"/>
    <w:rsid w:val="00F9109E"/>
    <w:rsid w:val="00F924FC"/>
    <w:rsid w:val="00F933E4"/>
    <w:rsid w:val="00F94541"/>
    <w:rsid w:val="00F96CAD"/>
    <w:rsid w:val="00F97115"/>
    <w:rsid w:val="00F97204"/>
    <w:rsid w:val="00FA0D40"/>
    <w:rsid w:val="00FA1DE1"/>
    <w:rsid w:val="00FA2925"/>
    <w:rsid w:val="00FA2A04"/>
    <w:rsid w:val="00FA36AB"/>
    <w:rsid w:val="00FA49A2"/>
    <w:rsid w:val="00FA7F79"/>
    <w:rsid w:val="00FB1F53"/>
    <w:rsid w:val="00FB2536"/>
    <w:rsid w:val="00FB2E4D"/>
    <w:rsid w:val="00FB3307"/>
    <w:rsid w:val="00FB394E"/>
    <w:rsid w:val="00FB3DF5"/>
    <w:rsid w:val="00FB42AD"/>
    <w:rsid w:val="00FB49A5"/>
    <w:rsid w:val="00FB49F5"/>
    <w:rsid w:val="00FB7F21"/>
    <w:rsid w:val="00FC040C"/>
    <w:rsid w:val="00FC14DB"/>
    <w:rsid w:val="00FC1E06"/>
    <w:rsid w:val="00FC2E18"/>
    <w:rsid w:val="00FC2FA7"/>
    <w:rsid w:val="00FC53AC"/>
    <w:rsid w:val="00FC53B5"/>
    <w:rsid w:val="00FD06C8"/>
    <w:rsid w:val="00FD2E85"/>
    <w:rsid w:val="00FD36D8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6DBB"/>
    <w:rsid w:val="00FE75A9"/>
    <w:rsid w:val="00FE7DAA"/>
    <w:rsid w:val="00FF468F"/>
    <w:rsid w:val="00FF49B4"/>
    <w:rsid w:val="00FF4B5B"/>
    <w:rsid w:val="00FF4F68"/>
    <w:rsid w:val="00FF4F94"/>
    <w:rsid w:val="00FF56A9"/>
    <w:rsid w:val="00FF5E23"/>
    <w:rsid w:val="00FF5EA7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D145FC"/>
  <w15:docId w15:val="{25052FA1-9D64-5440-B388-FE43FDCE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18"/>
        <w:szCs w:val="18"/>
        <w:lang w:val="en-US" w:eastAsia="en-US" w:bidi="ar-SA"/>
      </w:rPr>
    </w:rPrDefault>
    <w:pPrDefault>
      <w:pPr>
        <w:spacing w:after="260" w:line="22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A43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162750"/>
    <w:pPr>
      <w:keepNext/>
      <w:spacing w:before="360" w:after="120" w:line="320" w:lineRule="exact"/>
      <w:outlineLvl w:val="0"/>
    </w:pPr>
    <w:rPr>
      <w:rFonts w:eastAsiaTheme="majorEastAsia" w:cs="Arial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162750"/>
    <w:pPr>
      <w:keepNext/>
      <w:spacing w:before="360" w:after="120" w:line="260" w:lineRule="exact"/>
      <w:outlineLvl w:val="1"/>
    </w:pPr>
    <w:rPr>
      <w:rFonts w:eastAsiaTheme="majorEastAsia" w:cs="Arial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qFormat/>
    <w:rsid w:val="00162750"/>
    <w:pPr>
      <w:keepNext/>
      <w:spacing w:before="240" w:after="60" w:line="220" w:lineRule="exact"/>
      <w:outlineLvl w:val="2"/>
    </w:pPr>
    <w:rPr>
      <w:rFonts w:eastAsiaTheme="majorEastAsia" w:cs="Arial"/>
      <w:b/>
      <w:bCs/>
    </w:rPr>
  </w:style>
  <w:style w:type="paragraph" w:styleId="Rubrik4">
    <w:name w:val="heading 4"/>
    <w:basedOn w:val="Normal"/>
    <w:next w:val="Normal"/>
    <w:link w:val="Rubrik4Char"/>
    <w:rsid w:val="002846C7"/>
    <w:pPr>
      <w:keepNext/>
      <w:spacing w:before="480" w:after="120" w:line="260" w:lineRule="exact"/>
      <w:outlineLvl w:val="3"/>
    </w:pPr>
    <w:rPr>
      <w:b/>
      <w:bCs/>
      <w:iCs/>
      <w:szCs w:val="24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4B24C8"/>
    <w:pPr>
      <w:keepNext/>
      <w:numPr>
        <w:ilvl w:val="4"/>
        <w:numId w:val="3"/>
      </w:numPr>
      <w:spacing w:before="480" w:after="120"/>
      <w:outlineLvl w:val="4"/>
    </w:pPr>
    <w:rPr>
      <w:szCs w:val="24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4B24C8"/>
    <w:pPr>
      <w:keepNext/>
      <w:numPr>
        <w:ilvl w:val="5"/>
        <w:numId w:val="3"/>
      </w:numPr>
      <w:spacing w:before="480" w:after="120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qFormat/>
    <w:rsid w:val="004B24C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4B24C8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4B24C8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162750"/>
    <w:rPr>
      <w:rFonts w:eastAsiaTheme="majorEastAsia" w:cs="Arial"/>
      <w:b/>
      <w:bCs/>
      <w:sz w:val="28"/>
      <w:szCs w:val="28"/>
      <w:lang w:val="en-GB"/>
    </w:rPr>
  </w:style>
  <w:style w:type="character" w:customStyle="1" w:styleId="Rubrik2Char">
    <w:name w:val="Rubrik 2 Char"/>
    <w:link w:val="Rubrik2"/>
    <w:rsid w:val="00162750"/>
    <w:rPr>
      <w:rFonts w:eastAsiaTheme="majorEastAsia" w:cs="Arial"/>
      <w:b/>
      <w:bCs/>
      <w:sz w:val="22"/>
      <w:szCs w:val="26"/>
      <w:lang w:val="en-GB"/>
    </w:rPr>
  </w:style>
  <w:style w:type="character" w:customStyle="1" w:styleId="Rubrik3Char">
    <w:name w:val="Rubrik 3 Char"/>
    <w:link w:val="Rubrik3"/>
    <w:rsid w:val="00162750"/>
    <w:rPr>
      <w:rFonts w:eastAsiaTheme="majorEastAsia" w:cs="Arial"/>
      <w:b/>
      <w:bCs/>
      <w:lang w:val="en-GB"/>
    </w:rPr>
  </w:style>
  <w:style w:type="character" w:customStyle="1" w:styleId="Rubrik4Char">
    <w:name w:val="Rubrik 4 Char"/>
    <w:link w:val="Rubrik4"/>
    <w:rsid w:val="002846C7"/>
    <w:rPr>
      <w:b/>
      <w:bCs/>
      <w:iCs/>
      <w:szCs w:val="24"/>
      <w:lang w:val="en-GB" w:eastAsia="sv-SE"/>
    </w:rPr>
  </w:style>
  <w:style w:type="character" w:customStyle="1" w:styleId="Rubrik5Char">
    <w:name w:val="Rubrik 5 Char"/>
    <w:link w:val="Rubrik5"/>
    <w:semiHidden/>
    <w:rsid w:val="004B24C8"/>
    <w:rPr>
      <w:szCs w:val="24"/>
      <w:lang w:val="en-GB" w:eastAsia="sv-SE"/>
    </w:rPr>
  </w:style>
  <w:style w:type="character" w:customStyle="1" w:styleId="Rubrik6Char">
    <w:name w:val="Rubrik 6 Char"/>
    <w:link w:val="Rubrik6"/>
    <w:semiHidden/>
    <w:rsid w:val="004B24C8"/>
    <w:rPr>
      <w:iCs/>
      <w:lang w:val="en-GB"/>
    </w:rPr>
  </w:style>
  <w:style w:type="numbering" w:customStyle="1" w:styleId="CompanyList">
    <w:name w:val="Company_List"/>
    <w:basedOn w:val="Ingenlista"/>
    <w:rsid w:val="009E03C7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9E03C7"/>
    <w:pPr>
      <w:numPr>
        <w:numId w:val="2"/>
      </w:numPr>
    </w:pPr>
  </w:style>
  <w:style w:type="paragraph" w:styleId="Punktlista">
    <w:name w:val="List Bullet"/>
    <w:basedOn w:val="Normal"/>
    <w:rsid w:val="004B24C8"/>
    <w:pPr>
      <w:numPr>
        <w:numId w:val="5"/>
      </w:numPr>
      <w:contextualSpacing/>
    </w:pPr>
  </w:style>
  <w:style w:type="paragraph" w:styleId="Sidhuvud">
    <w:name w:val="header"/>
    <w:basedOn w:val="Normal"/>
    <w:link w:val="SidhuvudChar"/>
    <w:rsid w:val="004B24C8"/>
    <w:pPr>
      <w:tabs>
        <w:tab w:val="center" w:pos="4536"/>
        <w:tab w:val="right" w:pos="9072"/>
      </w:tabs>
      <w:spacing w:after="0" w:line="160" w:lineRule="atLeast"/>
    </w:pPr>
    <w:rPr>
      <w:rFonts w:cs="Arial"/>
      <w:sz w:val="12"/>
    </w:rPr>
  </w:style>
  <w:style w:type="character" w:customStyle="1" w:styleId="SidhuvudChar">
    <w:name w:val="Sidhuvud Char"/>
    <w:link w:val="Sidhuvud"/>
    <w:rsid w:val="004B24C8"/>
    <w:rPr>
      <w:rFonts w:cs="Arial"/>
      <w:sz w:val="12"/>
      <w:lang w:val="en-GB"/>
    </w:rPr>
  </w:style>
  <w:style w:type="paragraph" w:styleId="Sidfot">
    <w:name w:val="footer"/>
    <w:basedOn w:val="Normal"/>
    <w:link w:val="SidfotChar"/>
    <w:rsid w:val="00C47957"/>
    <w:pPr>
      <w:tabs>
        <w:tab w:val="center" w:pos="4536"/>
        <w:tab w:val="right" w:pos="9072"/>
      </w:tabs>
      <w:spacing w:after="0" w:line="156" w:lineRule="exact"/>
    </w:pPr>
    <w:rPr>
      <w:rFonts w:cs="Arial"/>
      <w:sz w:val="13"/>
    </w:rPr>
  </w:style>
  <w:style w:type="character" w:customStyle="1" w:styleId="SidfotChar">
    <w:name w:val="Sidfot Char"/>
    <w:link w:val="Sidfot"/>
    <w:rsid w:val="00C47957"/>
    <w:rPr>
      <w:rFonts w:cs="Arial"/>
      <w:sz w:val="13"/>
      <w:lang w:val="en-GB"/>
    </w:rPr>
  </w:style>
  <w:style w:type="paragraph" w:styleId="Innehll1">
    <w:name w:val="toc 1"/>
    <w:basedOn w:val="Normal"/>
    <w:next w:val="Normal"/>
    <w:autoRedefine/>
    <w:uiPriority w:val="39"/>
    <w:rsid w:val="004B24C8"/>
    <w:pPr>
      <w:tabs>
        <w:tab w:val="right" w:leader="dot" w:pos="7937"/>
      </w:tabs>
      <w:spacing w:before="480" w:after="0"/>
    </w:pPr>
    <w:rPr>
      <w:rFonts w:cs="Arial"/>
    </w:rPr>
  </w:style>
  <w:style w:type="paragraph" w:styleId="Innehll2">
    <w:name w:val="toc 2"/>
    <w:basedOn w:val="Normal"/>
    <w:next w:val="Normal"/>
    <w:autoRedefine/>
    <w:uiPriority w:val="39"/>
    <w:rsid w:val="004B24C8"/>
    <w:pPr>
      <w:tabs>
        <w:tab w:val="right" w:leader="dot" w:pos="7937"/>
      </w:tabs>
      <w:spacing w:before="260" w:after="0"/>
    </w:pPr>
    <w:rPr>
      <w:rFonts w:cs="Arial"/>
    </w:rPr>
  </w:style>
  <w:style w:type="paragraph" w:styleId="Innehll3">
    <w:name w:val="toc 3"/>
    <w:basedOn w:val="Normal"/>
    <w:next w:val="Normal"/>
    <w:autoRedefine/>
    <w:uiPriority w:val="39"/>
    <w:rsid w:val="004B24C8"/>
    <w:pPr>
      <w:tabs>
        <w:tab w:val="right" w:leader="dot" w:pos="7937"/>
      </w:tabs>
      <w:spacing w:before="260" w:after="0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4B24C8"/>
    <w:pPr>
      <w:spacing w:before="260" w:after="0"/>
      <w:ind w:left="660"/>
    </w:pPr>
    <w:rPr>
      <w:rFonts w:cs="Arial"/>
    </w:rPr>
  </w:style>
  <w:style w:type="paragraph" w:styleId="Liststycke">
    <w:name w:val="List Paragraph"/>
    <w:basedOn w:val="Normal"/>
    <w:uiPriority w:val="34"/>
    <w:qFormat/>
    <w:rsid w:val="004B24C8"/>
    <w:pPr>
      <w:ind w:left="720"/>
      <w:contextualSpacing/>
    </w:pPr>
  </w:style>
  <w:style w:type="paragraph" w:customStyle="1" w:styleId="Profile">
    <w:name w:val="Profile"/>
    <w:basedOn w:val="Normal"/>
    <w:semiHidden/>
    <w:rsid w:val="004B24C8"/>
  </w:style>
  <w:style w:type="character" w:customStyle="1" w:styleId="Rubrik7Char">
    <w:name w:val="Rubrik 7 Char"/>
    <w:basedOn w:val="Standardstycketeckensnitt"/>
    <w:link w:val="Rubrik7"/>
    <w:semiHidden/>
    <w:rsid w:val="004B24C8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Rubrik8Char">
    <w:name w:val="Rubrik 8 Char"/>
    <w:basedOn w:val="Standardstycketeckensnitt"/>
    <w:link w:val="Rubrik8"/>
    <w:semiHidden/>
    <w:rsid w:val="004B24C8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ellrutnt">
    <w:name w:val="Table Grid"/>
    <w:basedOn w:val="Normaltabell"/>
    <w:rsid w:val="004B2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Sidfot"/>
    <w:semiHidden/>
    <w:rsid w:val="004B24C8"/>
  </w:style>
  <w:style w:type="paragraph" w:customStyle="1" w:styleId="Normalutanavstnd">
    <w:name w:val="Normal utan avstånd"/>
    <w:basedOn w:val="Normal"/>
    <w:semiHidden/>
    <w:rsid w:val="004B24C8"/>
  </w:style>
  <w:style w:type="paragraph" w:customStyle="1" w:styleId="Sidhuvudfrstasida">
    <w:name w:val="Sidhuvud förstasida"/>
    <w:basedOn w:val="Sidhuvud"/>
    <w:semiHidden/>
    <w:rsid w:val="004B24C8"/>
  </w:style>
  <w:style w:type="paragraph" w:customStyle="1" w:styleId="Doldrad">
    <w:name w:val="Dold rad"/>
    <w:basedOn w:val="Sidhuvudfrstasida"/>
    <w:semiHidden/>
    <w:rsid w:val="004B24C8"/>
    <w:rPr>
      <w:sz w:val="2"/>
    </w:rPr>
  </w:style>
  <w:style w:type="paragraph" w:customStyle="1" w:styleId="Dokumentinfohuvud">
    <w:name w:val="Dokumentinfo huvud"/>
    <w:basedOn w:val="Normal"/>
    <w:semiHidden/>
    <w:rsid w:val="004B24C8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4B24C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B24C8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4B24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BE581A"/>
    <w:pPr>
      <w:keepNext/>
      <w:numPr>
        <w:numId w:val="3"/>
      </w:numPr>
      <w:spacing w:before="360" w:after="120" w:line="320" w:lineRule="exact"/>
      <w:outlineLvl w:val="0"/>
    </w:pPr>
    <w:rPr>
      <w:b/>
      <w:sz w:val="28"/>
      <w:szCs w:val="28"/>
    </w:rPr>
  </w:style>
  <w:style w:type="character" w:customStyle="1" w:styleId="HeadingMainChar">
    <w:name w:val="Heading Main Char"/>
    <w:basedOn w:val="Standardstycketeckensnitt"/>
    <w:link w:val="HeadingMain"/>
    <w:rsid w:val="004337BA"/>
    <w:rPr>
      <w:b/>
      <w:spacing w:val="-14"/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BE581A"/>
    <w:pPr>
      <w:keepNext/>
      <w:numPr>
        <w:ilvl w:val="1"/>
        <w:numId w:val="3"/>
      </w:numPr>
      <w:spacing w:before="360" w:after="120" w:line="260" w:lineRule="exact"/>
      <w:outlineLvl w:val="1"/>
    </w:pPr>
    <w:rPr>
      <w:b/>
      <w:sz w:val="22"/>
    </w:rPr>
  </w:style>
  <w:style w:type="character" w:customStyle="1" w:styleId="Heading2NoChar">
    <w:name w:val="Heading_2 No Char"/>
    <w:basedOn w:val="HeadingMainChar"/>
    <w:link w:val="Heading2No"/>
    <w:rsid w:val="00BE581A"/>
    <w:rPr>
      <w:b/>
      <w:spacing w:val="-14"/>
      <w:sz w:val="22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BE581A"/>
    <w:pPr>
      <w:keepNext/>
      <w:numPr>
        <w:ilvl w:val="2"/>
        <w:numId w:val="3"/>
      </w:numPr>
      <w:spacing w:before="240" w:after="60" w:line="260" w:lineRule="exact"/>
      <w:outlineLvl w:val="2"/>
    </w:pPr>
    <w:rPr>
      <w:b/>
    </w:rPr>
  </w:style>
  <w:style w:type="character" w:customStyle="1" w:styleId="Heading3NoChar">
    <w:name w:val="Heading_3 No Char"/>
    <w:basedOn w:val="HeadingMainChar"/>
    <w:link w:val="Heading3No"/>
    <w:rsid w:val="00BE581A"/>
    <w:rPr>
      <w:b/>
      <w:spacing w:val="-14"/>
      <w:sz w:val="40"/>
      <w:lang w:val="en-GB"/>
    </w:rPr>
  </w:style>
  <w:style w:type="paragraph" w:customStyle="1" w:styleId="Heading4No">
    <w:name w:val="Heading_4 No"/>
    <w:basedOn w:val="Normal"/>
    <w:next w:val="Normal"/>
    <w:link w:val="Heading4NoChar"/>
    <w:semiHidden/>
    <w:rsid w:val="004B24C8"/>
    <w:pPr>
      <w:keepNext/>
      <w:numPr>
        <w:ilvl w:val="3"/>
        <w:numId w:val="4"/>
      </w:numPr>
      <w:spacing w:before="360" w:line="240" w:lineRule="auto"/>
      <w:outlineLvl w:val="3"/>
    </w:pPr>
    <w:rPr>
      <w:b/>
    </w:rPr>
  </w:style>
  <w:style w:type="character" w:customStyle="1" w:styleId="Heading4NoChar">
    <w:name w:val="Heading_4 No Char"/>
    <w:basedOn w:val="Standardstycketeckensnitt"/>
    <w:link w:val="Heading4No"/>
    <w:semiHidden/>
    <w:rsid w:val="004B24C8"/>
    <w:rPr>
      <w:rFonts w:asciiTheme="minorHAnsi" w:hAnsiTheme="minorHAnsi"/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B24C8"/>
    <w:pPr>
      <w:keepNext/>
      <w:numPr>
        <w:ilvl w:val="4"/>
        <w:numId w:val="4"/>
      </w:numPr>
      <w:spacing w:before="360" w:line="240" w:lineRule="auto"/>
      <w:outlineLvl w:val="4"/>
    </w:pPr>
    <w:rPr>
      <w:i/>
      <w:sz w:val="24"/>
    </w:rPr>
  </w:style>
  <w:style w:type="character" w:customStyle="1" w:styleId="Heading5NoChar">
    <w:name w:val="Heading_5 No Char"/>
    <w:basedOn w:val="Standardstycketeckensnitt"/>
    <w:link w:val="Heading5No"/>
    <w:semiHidden/>
    <w:rsid w:val="004B24C8"/>
    <w:rPr>
      <w:rFonts w:asciiTheme="minorHAnsi" w:hAnsiTheme="minorHAnsi"/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4B24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l"/>
    <w:semiHidden/>
    <w:rsid w:val="004B24C8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4B24C8"/>
  </w:style>
  <w:style w:type="table" w:styleId="Ljuslista-dekorfrg1">
    <w:name w:val="Light List Accent 1"/>
    <w:aliases w:val="Region Örebro - Blå"/>
    <w:basedOn w:val="Normaltabell"/>
    <w:uiPriority w:val="61"/>
    <w:rsid w:val="004B24C8"/>
    <w:pPr>
      <w:spacing w:before="40" w:after="4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003287" w:themeColor="accent1"/>
        <w:left w:val="single" w:sz="4" w:space="0" w:color="003287" w:themeColor="accent1"/>
        <w:bottom w:val="single" w:sz="4" w:space="0" w:color="003287" w:themeColor="accent1"/>
        <w:right w:val="single" w:sz="4" w:space="0" w:color="003287" w:themeColor="accent1"/>
        <w:insideH w:val="single" w:sz="4" w:space="0" w:color="003287" w:themeColor="accent1"/>
        <w:insideV w:val="single" w:sz="4" w:space="0" w:color="003287" w:themeColor="accent1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328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nil"/>
          <w:left w:val="single" w:sz="4" w:space="0" w:color="003287" w:themeColor="accent1"/>
          <w:bottom w:val="single" w:sz="4" w:space="0" w:color="003287" w:themeColor="accent1"/>
          <w:right w:val="single" w:sz="4" w:space="0" w:color="003287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3287" w:themeColor="accent1"/>
          <w:left w:val="single" w:sz="8" w:space="0" w:color="003287" w:themeColor="accent1"/>
          <w:bottom w:val="single" w:sz="8" w:space="0" w:color="003287" w:themeColor="accent1"/>
          <w:right w:val="single" w:sz="8" w:space="0" w:color="003287" w:themeColor="accent1"/>
        </w:tcBorders>
      </w:tcPr>
    </w:tblStylePr>
    <w:tblStylePr w:type="band1Horz">
      <w:tblPr/>
      <w:tcPr>
        <w:tcBorders>
          <w:top w:val="single" w:sz="8" w:space="0" w:color="003287" w:themeColor="accent1"/>
          <w:left w:val="single" w:sz="8" w:space="0" w:color="003287" w:themeColor="accent1"/>
          <w:bottom w:val="single" w:sz="8" w:space="0" w:color="003287" w:themeColor="accent1"/>
          <w:right w:val="single" w:sz="8" w:space="0" w:color="003287" w:themeColor="accent1"/>
        </w:tcBorders>
      </w:tcPr>
    </w:tblStylePr>
  </w:style>
  <w:style w:type="paragraph" w:customStyle="1" w:styleId="Rubrik11">
    <w:name w:val="Rubrik 11"/>
    <w:basedOn w:val="Normal"/>
    <w:semiHidden/>
    <w:rsid w:val="004B24C8"/>
    <w:pPr>
      <w:numPr>
        <w:numId w:val="6"/>
      </w:numPr>
    </w:pPr>
  </w:style>
  <w:style w:type="paragraph" w:customStyle="1" w:styleId="Rubrik21">
    <w:name w:val="Rubrik 21"/>
    <w:basedOn w:val="Normal"/>
    <w:semiHidden/>
    <w:rsid w:val="004B24C8"/>
    <w:pPr>
      <w:numPr>
        <w:ilvl w:val="1"/>
        <w:numId w:val="6"/>
      </w:numPr>
    </w:pPr>
  </w:style>
  <w:style w:type="paragraph" w:customStyle="1" w:styleId="Rubrik31">
    <w:name w:val="Rubrik 31"/>
    <w:basedOn w:val="Normal"/>
    <w:semiHidden/>
    <w:rsid w:val="004B24C8"/>
    <w:pPr>
      <w:numPr>
        <w:ilvl w:val="2"/>
        <w:numId w:val="6"/>
      </w:numPr>
    </w:pPr>
  </w:style>
  <w:style w:type="paragraph" w:customStyle="1" w:styleId="Rubrik41">
    <w:name w:val="Rubrik 41"/>
    <w:basedOn w:val="Normal"/>
    <w:semiHidden/>
    <w:rsid w:val="004B24C8"/>
    <w:pPr>
      <w:numPr>
        <w:ilvl w:val="3"/>
        <w:numId w:val="6"/>
      </w:numPr>
    </w:pPr>
  </w:style>
  <w:style w:type="paragraph" w:customStyle="1" w:styleId="Rubrik51">
    <w:name w:val="Rubrik 51"/>
    <w:basedOn w:val="Normal"/>
    <w:semiHidden/>
    <w:rsid w:val="004B24C8"/>
    <w:pPr>
      <w:numPr>
        <w:ilvl w:val="4"/>
        <w:numId w:val="6"/>
      </w:numPr>
    </w:pPr>
  </w:style>
  <w:style w:type="paragraph" w:customStyle="1" w:styleId="Rubrik61">
    <w:name w:val="Rubrik 61"/>
    <w:basedOn w:val="Normal"/>
    <w:semiHidden/>
    <w:rsid w:val="004B24C8"/>
    <w:pPr>
      <w:numPr>
        <w:ilvl w:val="5"/>
        <w:numId w:val="6"/>
      </w:numPr>
    </w:pPr>
  </w:style>
  <w:style w:type="paragraph" w:customStyle="1" w:styleId="Rubrik71">
    <w:name w:val="Rubrik 71"/>
    <w:basedOn w:val="Normal"/>
    <w:semiHidden/>
    <w:rsid w:val="004B24C8"/>
    <w:pPr>
      <w:numPr>
        <w:ilvl w:val="6"/>
        <w:numId w:val="6"/>
      </w:numPr>
    </w:pPr>
  </w:style>
  <w:style w:type="paragraph" w:customStyle="1" w:styleId="Rubrik81">
    <w:name w:val="Rubrik 81"/>
    <w:basedOn w:val="Normal"/>
    <w:semiHidden/>
    <w:rsid w:val="004B24C8"/>
    <w:pPr>
      <w:numPr>
        <w:ilvl w:val="7"/>
        <w:numId w:val="6"/>
      </w:numPr>
    </w:pPr>
  </w:style>
  <w:style w:type="paragraph" w:customStyle="1" w:styleId="Rubrik91">
    <w:name w:val="Rubrik 91"/>
    <w:basedOn w:val="Normal"/>
    <w:semiHidden/>
    <w:rsid w:val="004B24C8"/>
    <w:pPr>
      <w:numPr>
        <w:ilvl w:val="8"/>
        <w:numId w:val="6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4B24C8"/>
    <w:pPr>
      <w:keepLines/>
      <w:spacing w:after="0" w:line="276" w:lineRule="auto"/>
      <w:outlineLvl w:val="9"/>
    </w:pPr>
    <w:rPr>
      <w:rFonts w:cstheme="majorBidi"/>
      <w:color w:val="002565" w:themeColor="accent1" w:themeShade="BF"/>
      <w:lang w:eastAsia="ja-JP"/>
    </w:rPr>
  </w:style>
  <w:style w:type="character" w:styleId="Hyperlnk">
    <w:name w:val="Hyperlink"/>
    <w:basedOn w:val="Standardstycketeckensnitt"/>
    <w:uiPriority w:val="99"/>
    <w:unhideWhenUsed/>
    <w:rsid w:val="004B24C8"/>
    <w:rPr>
      <w:color w:val="000000" w:themeColor="hyperlink"/>
      <w:u w:val="none"/>
    </w:rPr>
  </w:style>
  <w:style w:type="paragraph" w:customStyle="1" w:styleId="Label">
    <w:name w:val="Label"/>
    <w:basedOn w:val="Normal"/>
    <w:rsid w:val="004B24C8"/>
    <w:pPr>
      <w:spacing w:line="200" w:lineRule="atLeast"/>
    </w:pPr>
    <w:rPr>
      <w:rFonts w:ascii="Arial" w:hAnsi="Arial"/>
      <w:sz w:val="15"/>
    </w:rPr>
  </w:style>
  <w:style w:type="table" w:styleId="Ljuslista-dekorfrg2">
    <w:name w:val="Light List Accent 2"/>
    <w:aliases w:val="Region Örebro - Grön"/>
    <w:basedOn w:val="Normaltabell"/>
    <w:uiPriority w:val="61"/>
    <w:rsid w:val="004B24C8"/>
    <w:pPr>
      <w:spacing w:before="40" w:after="4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50C8AA" w:themeColor="accent2"/>
        <w:left w:val="single" w:sz="4" w:space="0" w:color="50C8AA" w:themeColor="accent2"/>
        <w:bottom w:val="single" w:sz="4" w:space="0" w:color="50C8AA" w:themeColor="accent2"/>
        <w:right w:val="single" w:sz="4" w:space="0" w:color="50C8AA" w:themeColor="accent2"/>
        <w:insideH w:val="single" w:sz="4" w:space="0" w:color="50C8AA" w:themeColor="accent2"/>
        <w:insideV w:val="single" w:sz="4" w:space="0" w:color="50C8AA" w:themeColor="accent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50C8AA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single" w:sz="4" w:space="0" w:color="50C8AA" w:themeColor="accent2"/>
          <w:left w:val="single" w:sz="4" w:space="0" w:color="50C8AA" w:themeColor="accent2"/>
          <w:bottom w:val="single" w:sz="4" w:space="0" w:color="50C8AA" w:themeColor="accent2"/>
          <w:right w:val="single" w:sz="4" w:space="0" w:color="50C8AA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50C8AA" w:themeColor="accent2"/>
          <w:left w:val="single" w:sz="8" w:space="0" w:color="50C8AA" w:themeColor="accent2"/>
          <w:bottom w:val="single" w:sz="8" w:space="0" w:color="50C8AA" w:themeColor="accent2"/>
          <w:right w:val="single" w:sz="8" w:space="0" w:color="50C8AA" w:themeColor="accent2"/>
        </w:tcBorders>
      </w:tcPr>
    </w:tblStylePr>
    <w:tblStylePr w:type="band1Horz">
      <w:tblPr/>
      <w:tcPr>
        <w:tcBorders>
          <w:top w:val="single" w:sz="8" w:space="0" w:color="50C8AA" w:themeColor="accent2"/>
          <w:left w:val="single" w:sz="8" w:space="0" w:color="50C8AA" w:themeColor="accent2"/>
          <w:bottom w:val="single" w:sz="8" w:space="0" w:color="50C8AA" w:themeColor="accent2"/>
          <w:right w:val="single" w:sz="8" w:space="0" w:color="50C8AA" w:themeColor="accent2"/>
        </w:tcBorders>
      </w:tcPr>
    </w:tblStylePr>
  </w:style>
  <w:style w:type="paragraph" w:customStyle="1" w:styleId="NormalNospace">
    <w:name w:val="Normal_No space"/>
    <w:basedOn w:val="Normal"/>
    <w:rsid w:val="004B24C8"/>
    <w:pPr>
      <w:spacing w:after="0"/>
    </w:pPr>
  </w:style>
  <w:style w:type="paragraph" w:customStyle="1" w:styleId="HeadingMain">
    <w:name w:val="Heading Main"/>
    <w:basedOn w:val="Normal"/>
    <w:next w:val="Normal"/>
    <w:link w:val="HeadingMainChar"/>
    <w:qFormat/>
    <w:rsid w:val="004337BA"/>
    <w:pPr>
      <w:spacing w:before="600" w:after="520" w:line="440" w:lineRule="exact"/>
    </w:pPr>
    <w:rPr>
      <w:b/>
      <w:spacing w:val="-14"/>
      <w:sz w:val="40"/>
    </w:rPr>
  </w:style>
  <w:style w:type="character" w:customStyle="1" w:styleId="Heading1NoChar">
    <w:name w:val="Heading_1 No Char"/>
    <w:basedOn w:val="HeadingMainChar"/>
    <w:link w:val="Heading1No"/>
    <w:rsid w:val="00BE581A"/>
    <w:rPr>
      <w:b/>
      <w:spacing w:val="-14"/>
      <w:sz w:val="28"/>
      <w:szCs w:val="28"/>
      <w:lang w:val="en-GB"/>
    </w:rPr>
  </w:style>
  <w:style w:type="paragraph" w:customStyle="1" w:styleId="HeadingaboveTOC">
    <w:name w:val="Heading above TOC"/>
    <w:basedOn w:val="Normal"/>
    <w:rsid w:val="004B24C8"/>
    <w:pPr>
      <w:spacing w:after="0"/>
    </w:pPr>
    <w:rPr>
      <w:caps/>
      <w:sz w:val="14"/>
      <w:szCs w:val="14"/>
    </w:rPr>
  </w:style>
  <w:style w:type="paragraph" w:customStyle="1" w:styleId="HeadingFirstPage">
    <w:name w:val="Heading First Page"/>
    <w:basedOn w:val="HeadingMain"/>
    <w:rsid w:val="004B24C8"/>
    <w:rPr>
      <w:b w:val="0"/>
      <w:color w:val="003287" w:themeColor="accent1"/>
      <w:sz w:val="80"/>
      <w:szCs w:val="80"/>
    </w:rPr>
  </w:style>
  <w:style w:type="paragraph" w:styleId="Innehll5">
    <w:name w:val="toc 5"/>
    <w:basedOn w:val="Normal"/>
    <w:next w:val="Normal"/>
    <w:autoRedefine/>
    <w:semiHidden/>
    <w:unhideWhenUsed/>
    <w:rsid w:val="004B24C8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unhideWhenUsed/>
    <w:rsid w:val="004B24C8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unhideWhenUsed/>
    <w:rsid w:val="004B24C8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unhideWhenUsed/>
    <w:rsid w:val="004B24C8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unhideWhenUsed/>
    <w:rsid w:val="004B24C8"/>
    <w:pPr>
      <w:spacing w:after="100"/>
      <w:ind w:left="1760"/>
    </w:pPr>
  </w:style>
  <w:style w:type="table" w:customStyle="1" w:styleId="Ramirent">
    <w:name w:val="Ramirent"/>
    <w:basedOn w:val="Normaltabell"/>
    <w:uiPriority w:val="99"/>
    <w:rsid w:val="009E03C7"/>
    <w:pPr>
      <w:spacing w:before="80" w:after="80" w:line="180" w:lineRule="atLeast"/>
    </w:pPr>
    <w:rPr>
      <w:sz w:val="15"/>
    </w:rPr>
    <w:tblPr>
      <w:tblStyleRowBandSize w:val="1"/>
      <w:tblStyleColBandSize w:val="1"/>
    </w:tblPr>
    <w:tblStylePr w:type="firstRow">
      <w:pPr>
        <w:wordWrap/>
        <w:spacing w:beforeLines="80" w:before="80" w:beforeAutospacing="0" w:afterLines="0" w:after="40" w:afterAutospacing="0"/>
        <w:jc w:val="left"/>
      </w:pPr>
      <w:rPr>
        <w:b/>
        <w:color w:val="003287" w:themeColor="accent1"/>
      </w:rPr>
      <w:tblPr/>
      <w:tcPr>
        <w:shd w:val="clear" w:color="auto" w:fill="FFDC00" w:themeFill="text2"/>
        <w:vAlign w:val="bottom"/>
      </w:tcPr>
    </w:tblStylePr>
    <w:tblStylePr w:type="firstCol">
      <w:rPr>
        <w:b w:val="0"/>
      </w:rPr>
    </w:tblStylePr>
    <w:tblStylePr w:type="band2Vert">
      <w:rPr>
        <w:b w:val="0"/>
      </w:rPr>
    </w:tblStylePr>
    <w:tblStylePr w:type="band1Horz">
      <w:tblPr/>
      <w:tcPr>
        <w:shd w:val="clear" w:color="auto" w:fill="E9EBEE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AF015C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951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AF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agerup@ramirent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afrykberg/Box%20Sync/Company%20Shared%20Folder/Kunder/Stavdal/Pressreleaser/2020/Liftecenter%20Malmo&#776;/Pressrelease%201%20juli%202020.dotx" TargetMode="External"/></Relationships>
</file>

<file path=word/theme/theme1.xml><?xml version="1.0" encoding="utf-8"?>
<a:theme xmlns:a="http://schemas.openxmlformats.org/drawingml/2006/main" name="Office-tema">
  <a:themeElements>
    <a:clrScheme name="Ramirent">
      <a:dk1>
        <a:sysClr val="windowText" lastClr="000000"/>
      </a:dk1>
      <a:lt1>
        <a:sysClr val="window" lastClr="FFFFFF"/>
      </a:lt1>
      <a:dk2>
        <a:srgbClr val="FFDC00"/>
      </a:dk2>
      <a:lt2>
        <a:srgbClr val="FF963C"/>
      </a:lt2>
      <a:accent1>
        <a:srgbClr val="003287"/>
      </a:accent1>
      <a:accent2>
        <a:srgbClr val="50C8AA"/>
      </a:accent2>
      <a:accent3>
        <a:srgbClr val="D2D7DC"/>
      </a:accent3>
      <a:accent4>
        <a:srgbClr val="6EC83C"/>
      </a:accent4>
      <a:accent5>
        <a:srgbClr val="7F7F7F"/>
      </a:accent5>
      <a:accent6>
        <a:srgbClr val="D8D8D8"/>
      </a:accent6>
      <a:hlink>
        <a:srgbClr val="000000"/>
      </a:hlink>
      <a:folHlink>
        <a:srgbClr val="000000"/>
      </a:folHlink>
    </a:clrScheme>
    <a:fontScheme name="Ramire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9555-2723-41DF-92A1-0738BD77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Pressrelease 1 juli 2020.dotx</Template>
  <TotalTime>4</TotalTime>
  <Pages>2</Pages>
  <Words>431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Frykberg</dc:creator>
  <cp:keywords/>
  <dc:description/>
  <cp:lastModifiedBy>Åsa Frykberg</cp:lastModifiedBy>
  <cp:revision>6</cp:revision>
  <dcterms:created xsi:type="dcterms:W3CDTF">2020-12-14T11:08:00Z</dcterms:created>
  <dcterms:modified xsi:type="dcterms:W3CDTF">2020-12-14T11:26:00Z</dcterms:modified>
</cp:coreProperties>
</file>