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3D29B" w14:textId="77777777" w:rsidR="00991C21" w:rsidRDefault="00991C21" w:rsidP="00991C21">
      <w:pPr>
        <w:rPr>
          <w:b/>
          <w:bCs/>
          <w:sz w:val="28"/>
          <w:szCs w:val="28"/>
          <w:lang w:val="en-US"/>
        </w:rPr>
      </w:pPr>
    </w:p>
    <w:p w14:paraId="5B63D29C" w14:textId="77777777" w:rsidR="00991C21" w:rsidRDefault="00991C21" w:rsidP="00991C21">
      <w:pPr>
        <w:rPr>
          <w:b/>
          <w:bCs/>
          <w:sz w:val="28"/>
          <w:szCs w:val="28"/>
          <w:lang w:val="en-US"/>
        </w:rPr>
      </w:pPr>
    </w:p>
    <w:p w14:paraId="5C6BE193" w14:textId="77777777" w:rsidR="00390C15" w:rsidRDefault="00390C15" w:rsidP="00991C21">
      <w:pPr>
        <w:rPr>
          <w:b/>
          <w:bCs/>
          <w:sz w:val="28"/>
          <w:szCs w:val="28"/>
        </w:rPr>
      </w:pPr>
    </w:p>
    <w:p w14:paraId="35DFC952" w14:textId="77777777" w:rsidR="00390C15" w:rsidRDefault="00390C15" w:rsidP="00991C21">
      <w:pPr>
        <w:rPr>
          <w:b/>
          <w:bCs/>
          <w:sz w:val="28"/>
          <w:szCs w:val="28"/>
        </w:rPr>
      </w:pPr>
    </w:p>
    <w:p w14:paraId="5B63D29D" w14:textId="71702093" w:rsidR="00991C21" w:rsidRPr="00EA114D" w:rsidRDefault="00ED1E2D" w:rsidP="00991C21">
      <w:pPr>
        <w:rPr>
          <w:b/>
          <w:bCs/>
          <w:sz w:val="28"/>
          <w:szCs w:val="28"/>
        </w:rPr>
      </w:pPr>
      <w:r w:rsidRPr="00ED1E2D">
        <w:rPr>
          <w:b/>
          <w:bCs/>
          <w:sz w:val="28"/>
          <w:szCs w:val="28"/>
        </w:rPr>
        <w:t>Hållbara skolor, samverkan kring flerbostadshus och stadsutvecklingsengagemang i fokus när Sweden Green Building Awards delades ut</w:t>
      </w:r>
    </w:p>
    <w:p w14:paraId="274A1116" w14:textId="77777777" w:rsidR="00ED1E2D" w:rsidRPr="00ED1E2D" w:rsidRDefault="00ED1E2D" w:rsidP="00ED1E2D">
      <w:pPr>
        <w:spacing w:line="240" w:lineRule="auto"/>
        <w:rPr>
          <w:rFonts w:ascii="Calibri" w:eastAsia="Times New Roman" w:hAnsi="Calibri" w:cs="Times New Roman"/>
          <w:color w:val="000000"/>
        </w:rPr>
      </w:pPr>
      <w:r w:rsidRPr="00ED1E2D">
        <w:rPr>
          <w:rFonts w:ascii="Calibri" w:eastAsia="Times New Roman" w:hAnsi="Calibri" w:cs="Times New Roman"/>
          <w:color w:val="000000"/>
        </w:rPr>
        <w:t>Sweden Green Building Awards, priset som premierar hållbart byggande i Sverige, delades i år ut på en galamiddag i Gyllene salen på Stockholms stadshus, i samband med konferensen Building Sustainability SGBC14. Det är Sweden Green Building Council som med priset belönar de fastighets- stadsutvecklings- och anläggningsprojekt som under det gångna året har varit föredömen för branschen.</w:t>
      </w:r>
    </w:p>
    <w:p w14:paraId="5F7E40FF" w14:textId="77777777" w:rsidR="00ED1E2D" w:rsidRPr="00ED1E2D" w:rsidRDefault="00ED1E2D" w:rsidP="00ED1E2D">
      <w:pPr>
        <w:spacing w:line="240" w:lineRule="auto"/>
        <w:rPr>
          <w:rFonts w:ascii="Calibri" w:eastAsia="Times New Roman" w:hAnsi="Calibri" w:cs="Times New Roman"/>
          <w:color w:val="000000"/>
        </w:rPr>
      </w:pPr>
      <w:r w:rsidRPr="00ED1E2D">
        <w:rPr>
          <w:rFonts w:ascii="Calibri" w:eastAsia="Times New Roman" w:hAnsi="Calibri" w:cs="Times New Roman"/>
          <w:color w:val="000000"/>
        </w:rPr>
        <w:t>Priset, som växer i takt med att den svenska branschens arbete blir allt starkare, delades i år ut till flera väldigt intressanta projekt. Bland vinnarna återfanns till exempel Hagaborgsskolan i Karlstad, som blev årets Miljöbyggnad tack vare sitt imponerande arbete med att nå de högsta nivåerna i systemet. Detta för att skapa en hållbar miljö för lärande där man slipper astmaproblem, allergier och dåligt dagsljus.</w:t>
      </w:r>
    </w:p>
    <w:p w14:paraId="099065D5" w14:textId="77777777" w:rsidR="00ED1E2D" w:rsidRPr="00ED1E2D" w:rsidRDefault="00ED1E2D" w:rsidP="00ED1E2D">
      <w:pPr>
        <w:spacing w:line="240" w:lineRule="auto"/>
        <w:rPr>
          <w:rFonts w:ascii="Calibri" w:eastAsia="Times New Roman" w:hAnsi="Calibri" w:cs="Times New Roman"/>
          <w:color w:val="000000"/>
        </w:rPr>
      </w:pPr>
      <w:proofErr w:type="gramStart"/>
      <w:r w:rsidRPr="00ED1E2D">
        <w:rPr>
          <w:rFonts w:ascii="Calibri" w:eastAsia="Times New Roman" w:hAnsi="Calibri" w:cs="Times New Roman"/>
          <w:i/>
          <w:iCs/>
          <w:color w:val="000000"/>
        </w:rPr>
        <w:t>-</w:t>
      </w:r>
      <w:proofErr w:type="gramEnd"/>
      <w:r w:rsidRPr="00ED1E2D">
        <w:rPr>
          <w:rFonts w:ascii="Calibri" w:eastAsia="Times New Roman" w:hAnsi="Calibri" w:cs="Times New Roman"/>
          <w:i/>
          <w:iCs/>
          <w:color w:val="000000"/>
        </w:rPr>
        <w:t xml:space="preserve"> Det här är verkligen ett kvitto på att vi har jobbat med rätt saker. Vi har sagt att Hagaborgsskolan ska stå för hållbarhet och flexibilitet samtidigt som det sätter barnet i centrum. Och nu får vi pris för vårt hållbarhetsarbete. Det kan ju inte bli mycket bättre,</w:t>
      </w:r>
      <w:r w:rsidRPr="00ED1E2D">
        <w:rPr>
          <w:rFonts w:ascii="Calibri" w:eastAsia="Times New Roman" w:hAnsi="Calibri" w:cs="Times New Roman"/>
          <w:color w:val="000000"/>
        </w:rPr>
        <w:t xml:space="preserve"> säger Henrik Lander, ordförande i Teknik- och Fastighetsnämnden i Karlstad</w:t>
      </w:r>
    </w:p>
    <w:p w14:paraId="039F6523" w14:textId="77777777" w:rsidR="00ED1E2D" w:rsidRPr="00ED1E2D" w:rsidRDefault="00ED1E2D" w:rsidP="00ED1E2D">
      <w:pPr>
        <w:spacing w:line="240" w:lineRule="auto"/>
        <w:rPr>
          <w:rFonts w:ascii="Calibri" w:eastAsia="Times New Roman" w:hAnsi="Calibri" w:cs="Times New Roman"/>
          <w:color w:val="000000"/>
        </w:rPr>
      </w:pPr>
      <w:r w:rsidRPr="00ED1E2D">
        <w:rPr>
          <w:rFonts w:ascii="Calibri" w:eastAsia="Times New Roman" w:hAnsi="Calibri" w:cs="Times New Roman"/>
          <w:color w:val="000000"/>
        </w:rPr>
        <w:t>För första gången delades det också ut ett pris i samarbete med Stockholms stad. Priset, som kallas för "Två blir mer", delas ut till fastighetsägare i Stockholms kommun som drivit ett innovativt hållbarhetsarbete i samverkan med sina hyresgäster. Den första vinnaren av priset blev den renoverade fastigheten Landsfogden 6 i Bagarmossen, ett flerbostadshus från 50-talet som ägs av Einar Mattsson Byggnads AB. Priset motiveras bland annat med att man haft goda kontakter mellan boende, hantverkare och hyresvärd.</w:t>
      </w:r>
    </w:p>
    <w:p w14:paraId="14F7B181" w14:textId="77777777" w:rsidR="00ED1E2D" w:rsidRPr="00ED1E2D" w:rsidRDefault="00ED1E2D" w:rsidP="00ED1E2D">
      <w:pPr>
        <w:spacing w:line="240" w:lineRule="auto"/>
        <w:rPr>
          <w:rFonts w:ascii="Calibri" w:eastAsia="Times New Roman" w:hAnsi="Calibri" w:cs="Times New Roman"/>
          <w:color w:val="000000"/>
        </w:rPr>
      </w:pPr>
      <w:r w:rsidRPr="00ED1E2D">
        <w:rPr>
          <w:rFonts w:ascii="Calibri" w:eastAsia="Times New Roman" w:hAnsi="Calibri" w:cs="Times New Roman"/>
          <w:color w:val="000000"/>
        </w:rPr>
        <w:t xml:space="preserve">I arbetet med att premiera hållbart byggande och en hållbar utveckling så har Sweden Green Building Council också valt att för första gången dela ut ett pris till en individ. Priset för positiva bidrag till hållbar stadsutveckling i Sverige går till de eldsjälar som arbetar med att driva utvecklingen mot ett mer hållbart samhälle och den första mottagaren av priset blev Viktoria </w:t>
      </w:r>
      <w:proofErr w:type="spellStart"/>
      <w:r w:rsidRPr="00ED1E2D">
        <w:rPr>
          <w:rFonts w:ascii="Calibri" w:eastAsia="Times New Roman" w:hAnsi="Calibri" w:cs="Times New Roman"/>
          <w:color w:val="000000"/>
        </w:rPr>
        <w:t>Walldin</w:t>
      </w:r>
      <w:proofErr w:type="spellEnd"/>
      <w:r w:rsidRPr="00ED1E2D">
        <w:rPr>
          <w:rFonts w:ascii="Calibri" w:eastAsia="Times New Roman" w:hAnsi="Calibri" w:cs="Times New Roman"/>
          <w:color w:val="000000"/>
        </w:rPr>
        <w:t>, specialist inom social hållbarhet på White arkitekter, med motiveringen att hon i sitt arbete med social hållbarhet tillfört kunskap som hittills inte integrerats på ett konkret och tydligt sätt i planeringsprocessen. Hon ses som en stark inspiratör som har påverkat branschen både i Sverige och internationellt.</w:t>
      </w:r>
    </w:p>
    <w:p w14:paraId="0470D89D" w14:textId="77777777" w:rsidR="00ED1E2D" w:rsidRDefault="00ED1E2D" w:rsidP="00ED1E2D">
      <w:pPr>
        <w:spacing w:line="240" w:lineRule="auto"/>
        <w:rPr>
          <w:rFonts w:ascii="Calibri" w:eastAsia="Times New Roman" w:hAnsi="Calibri" w:cs="Times New Roman"/>
          <w:color w:val="000000"/>
        </w:rPr>
      </w:pPr>
    </w:p>
    <w:p w14:paraId="7832B462" w14:textId="77777777" w:rsidR="00ED1E2D" w:rsidRDefault="00ED1E2D" w:rsidP="00ED1E2D">
      <w:pPr>
        <w:spacing w:line="240" w:lineRule="auto"/>
        <w:rPr>
          <w:rFonts w:ascii="Calibri" w:eastAsia="Times New Roman" w:hAnsi="Calibri" w:cs="Times New Roman"/>
          <w:color w:val="000000"/>
        </w:rPr>
      </w:pPr>
    </w:p>
    <w:p w14:paraId="4C3EFA07" w14:textId="77777777" w:rsidR="00ED1E2D" w:rsidRDefault="00ED1E2D" w:rsidP="00ED1E2D">
      <w:pPr>
        <w:spacing w:line="240" w:lineRule="auto"/>
        <w:rPr>
          <w:rFonts w:ascii="Calibri" w:eastAsia="Times New Roman" w:hAnsi="Calibri" w:cs="Times New Roman"/>
          <w:color w:val="000000"/>
        </w:rPr>
      </w:pPr>
    </w:p>
    <w:p w14:paraId="5FF2FBE5" w14:textId="77777777" w:rsidR="00ED1E2D" w:rsidRDefault="00ED1E2D" w:rsidP="00ED1E2D">
      <w:pPr>
        <w:spacing w:line="240" w:lineRule="auto"/>
        <w:rPr>
          <w:rFonts w:ascii="Calibri" w:eastAsia="Times New Roman" w:hAnsi="Calibri" w:cs="Times New Roman"/>
          <w:color w:val="000000"/>
        </w:rPr>
      </w:pPr>
    </w:p>
    <w:p w14:paraId="07B6632D" w14:textId="77777777" w:rsidR="00ED1E2D" w:rsidRDefault="00ED1E2D" w:rsidP="00ED1E2D">
      <w:pPr>
        <w:spacing w:line="240" w:lineRule="auto"/>
        <w:rPr>
          <w:rFonts w:ascii="Calibri" w:eastAsia="Times New Roman" w:hAnsi="Calibri" w:cs="Times New Roman"/>
          <w:color w:val="000000"/>
        </w:rPr>
      </w:pPr>
    </w:p>
    <w:p w14:paraId="7D6167C5" w14:textId="77777777" w:rsidR="00ED1E2D" w:rsidRPr="00ED1E2D" w:rsidRDefault="00ED1E2D" w:rsidP="00ED1E2D">
      <w:pPr>
        <w:spacing w:line="240" w:lineRule="auto"/>
        <w:rPr>
          <w:rFonts w:ascii="Calibri" w:eastAsia="Times New Roman" w:hAnsi="Calibri" w:cs="Times New Roman"/>
          <w:color w:val="000000"/>
        </w:rPr>
      </w:pPr>
      <w:bookmarkStart w:id="0" w:name="_GoBack"/>
      <w:bookmarkEnd w:id="0"/>
      <w:r w:rsidRPr="00ED1E2D">
        <w:rPr>
          <w:rFonts w:ascii="Calibri" w:eastAsia="Times New Roman" w:hAnsi="Calibri" w:cs="Times New Roman"/>
          <w:color w:val="000000"/>
        </w:rPr>
        <w:t>Samtliga vinnare i 2014 års Sweden Green Building Awards:</w:t>
      </w:r>
    </w:p>
    <w:p w14:paraId="1CD6DC77"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Stockholms stads forum för hållbara fastigheter och Sweden Green Building Councils pris för hållbarhetsarbete i innovativ samverkan "Två blir mer": </w:t>
      </w:r>
      <w:r w:rsidRPr="00ED1E2D">
        <w:rPr>
          <w:rFonts w:ascii="Calibri" w:eastAsia="Times New Roman" w:hAnsi="Calibri" w:cs="Times New Roman"/>
          <w:b/>
          <w:bCs/>
          <w:color w:val="000000"/>
        </w:rPr>
        <w:t>Landsfogden 6</w:t>
      </w:r>
      <w:r w:rsidRPr="00ED1E2D">
        <w:rPr>
          <w:rFonts w:ascii="Calibri" w:eastAsia="Times New Roman" w:hAnsi="Calibri" w:cs="Times New Roman"/>
          <w:color w:val="000000"/>
        </w:rPr>
        <w:t>,</w:t>
      </w:r>
      <w:r w:rsidRPr="00ED1E2D">
        <w:rPr>
          <w:rFonts w:ascii="Calibri" w:eastAsia="Times New Roman" w:hAnsi="Calibri" w:cs="Times New Roman"/>
          <w:i/>
          <w:iCs/>
          <w:color w:val="000000"/>
        </w:rPr>
        <w:t xml:space="preserve"> Einar Mattsson Byggnads AB och hyresgäster i Landsfogden 6</w:t>
      </w:r>
    </w:p>
    <w:p w14:paraId="79D48A48"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Utmärkelsen för innovation och samverkan kring hållbar utveckling av anläggningsprojekt - Pågående projekt: </w:t>
      </w:r>
      <w:r w:rsidRPr="00ED1E2D">
        <w:rPr>
          <w:rFonts w:ascii="Calibri" w:eastAsia="Times New Roman" w:hAnsi="Calibri" w:cs="Times New Roman"/>
          <w:b/>
          <w:bCs/>
          <w:color w:val="000000"/>
        </w:rPr>
        <w:t>Spårväg City Bana Stockholm</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Skanska och SL-Trafikförvaltning</w:t>
      </w:r>
    </w:p>
    <w:p w14:paraId="69C9F02D"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Utmärkelsen för innovation och samverkan kring hållbar utveckling av anläggningsprojekt - Färdigställt projekt: </w:t>
      </w:r>
      <w:r w:rsidRPr="00ED1E2D">
        <w:rPr>
          <w:rFonts w:ascii="Calibri" w:eastAsia="Times New Roman" w:hAnsi="Calibri" w:cs="Times New Roman"/>
          <w:b/>
          <w:bCs/>
          <w:color w:val="000000"/>
        </w:rPr>
        <w:t xml:space="preserve">Vindpark </w:t>
      </w:r>
      <w:proofErr w:type="spellStart"/>
      <w:r w:rsidRPr="00ED1E2D">
        <w:rPr>
          <w:rFonts w:ascii="Calibri" w:eastAsia="Times New Roman" w:hAnsi="Calibri" w:cs="Times New Roman"/>
          <w:b/>
          <w:bCs/>
          <w:color w:val="000000"/>
        </w:rPr>
        <w:t>Sjisjka</w:t>
      </w:r>
      <w:proofErr w:type="spellEnd"/>
      <w:r w:rsidRPr="00ED1E2D">
        <w:rPr>
          <w:rFonts w:ascii="Calibri" w:eastAsia="Times New Roman" w:hAnsi="Calibri" w:cs="Times New Roman"/>
          <w:color w:val="000000"/>
        </w:rPr>
        <w:t xml:space="preserve">, </w:t>
      </w:r>
      <w:proofErr w:type="spellStart"/>
      <w:r w:rsidRPr="00ED1E2D">
        <w:rPr>
          <w:rFonts w:ascii="Calibri" w:eastAsia="Times New Roman" w:hAnsi="Calibri" w:cs="Times New Roman"/>
          <w:i/>
          <w:iCs/>
          <w:color w:val="000000"/>
        </w:rPr>
        <w:t>Jämtkraft</w:t>
      </w:r>
      <w:proofErr w:type="spellEnd"/>
      <w:r w:rsidRPr="00ED1E2D">
        <w:rPr>
          <w:rFonts w:ascii="Calibri" w:eastAsia="Times New Roman" w:hAnsi="Calibri" w:cs="Times New Roman"/>
          <w:i/>
          <w:iCs/>
          <w:color w:val="000000"/>
        </w:rPr>
        <w:t xml:space="preserve"> AB, OX2 och Skanska</w:t>
      </w:r>
    </w:p>
    <w:p w14:paraId="030FF0A7"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BREEAM: </w:t>
      </w:r>
      <w:proofErr w:type="spellStart"/>
      <w:r w:rsidRPr="00ED1E2D">
        <w:rPr>
          <w:rFonts w:ascii="Calibri" w:eastAsia="Times New Roman" w:hAnsi="Calibri" w:cs="Times New Roman"/>
          <w:b/>
          <w:bCs/>
          <w:color w:val="000000"/>
        </w:rPr>
        <w:t>Emporia</w:t>
      </w:r>
      <w:proofErr w:type="spellEnd"/>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Steen &amp; Ström Sverige</w:t>
      </w:r>
    </w:p>
    <w:p w14:paraId="158FE547"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LEED: </w:t>
      </w:r>
      <w:r w:rsidRPr="00ED1E2D">
        <w:rPr>
          <w:rFonts w:ascii="Calibri" w:eastAsia="Times New Roman" w:hAnsi="Calibri" w:cs="Times New Roman"/>
          <w:b/>
          <w:bCs/>
          <w:color w:val="000000"/>
        </w:rPr>
        <w:t>Entré Lindhagen</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Skanska</w:t>
      </w:r>
    </w:p>
    <w:p w14:paraId="4C5B8785"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Miljöbyggnad: </w:t>
      </w:r>
      <w:r w:rsidRPr="00ED1E2D">
        <w:rPr>
          <w:rFonts w:ascii="Calibri" w:eastAsia="Times New Roman" w:hAnsi="Calibri" w:cs="Times New Roman"/>
          <w:b/>
          <w:bCs/>
          <w:color w:val="000000"/>
        </w:rPr>
        <w:t>Hagaborgsskolan</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Karlstads kommun</w:t>
      </w:r>
    </w:p>
    <w:p w14:paraId="6E6AE908"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EU GreenBuilding: </w:t>
      </w:r>
      <w:r w:rsidRPr="00ED1E2D">
        <w:rPr>
          <w:rFonts w:ascii="Calibri" w:eastAsia="Times New Roman" w:hAnsi="Calibri" w:cs="Times New Roman"/>
          <w:b/>
          <w:bCs/>
          <w:color w:val="000000"/>
        </w:rPr>
        <w:t>Swedbank HQ</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Swedbank</w:t>
      </w:r>
    </w:p>
    <w:p w14:paraId="167AD171"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Utmärkelsen för hållbar stadsutveckling av ett nytt område: </w:t>
      </w:r>
      <w:r w:rsidRPr="00ED1E2D">
        <w:rPr>
          <w:rFonts w:ascii="Calibri" w:eastAsia="Times New Roman" w:hAnsi="Calibri" w:cs="Times New Roman"/>
          <w:b/>
          <w:bCs/>
          <w:color w:val="000000"/>
        </w:rPr>
        <w:t>Norra Sigtuna</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Sigtuna kommun och NCC</w:t>
      </w:r>
    </w:p>
    <w:p w14:paraId="00C1A782"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Utmärkelsen för hållbar stadsutveckling av ett befintligt område: </w:t>
      </w:r>
      <w:r w:rsidRPr="00ED1E2D">
        <w:rPr>
          <w:rFonts w:ascii="Calibri" w:eastAsia="Times New Roman" w:hAnsi="Calibri" w:cs="Times New Roman"/>
          <w:b/>
          <w:bCs/>
          <w:color w:val="000000"/>
        </w:rPr>
        <w:t>Hållbara Järva</w:t>
      </w:r>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Stockholms stad</w:t>
      </w:r>
    </w:p>
    <w:p w14:paraId="2043D655" w14:textId="77777777" w:rsidR="00ED1E2D" w:rsidRPr="00ED1E2D" w:rsidRDefault="00ED1E2D" w:rsidP="00ED1E2D">
      <w:pPr>
        <w:numPr>
          <w:ilvl w:val="0"/>
          <w:numId w:val="5"/>
        </w:numPr>
        <w:spacing w:line="240" w:lineRule="auto"/>
        <w:ind w:left="540"/>
        <w:textAlignment w:val="center"/>
        <w:rPr>
          <w:rFonts w:ascii="Calibri" w:eastAsia="Times New Roman" w:hAnsi="Calibri" w:cs="Times New Roman"/>
          <w:color w:val="000000"/>
        </w:rPr>
      </w:pPr>
      <w:r w:rsidRPr="00ED1E2D">
        <w:rPr>
          <w:rFonts w:ascii="Calibri" w:eastAsia="Times New Roman" w:hAnsi="Calibri" w:cs="Times New Roman"/>
          <w:color w:val="000000"/>
        </w:rPr>
        <w:t xml:space="preserve">Priset för positiva bidrag till hållbar stadsutveckling i Sverige: </w:t>
      </w:r>
      <w:r w:rsidRPr="00ED1E2D">
        <w:rPr>
          <w:rFonts w:ascii="Calibri" w:eastAsia="Times New Roman" w:hAnsi="Calibri" w:cs="Times New Roman"/>
          <w:b/>
          <w:bCs/>
          <w:color w:val="000000"/>
        </w:rPr>
        <w:t xml:space="preserve">Viktoria </w:t>
      </w:r>
      <w:proofErr w:type="spellStart"/>
      <w:r w:rsidRPr="00ED1E2D">
        <w:rPr>
          <w:rFonts w:ascii="Calibri" w:eastAsia="Times New Roman" w:hAnsi="Calibri" w:cs="Times New Roman"/>
          <w:b/>
          <w:bCs/>
          <w:color w:val="000000"/>
        </w:rPr>
        <w:t>Walldin</w:t>
      </w:r>
      <w:proofErr w:type="spellEnd"/>
      <w:r w:rsidRPr="00ED1E2D">
        <w:rPr>
          <w:rFonts w:ascii="Calibri" w:eastAsia="Times New Roman" w:hAnsi="Calibri" w:cs="Times New Roman"/>
          <w:color w:val="000000"/>
        </w:rPr>
        <w:t xml:space="preserve">, </w:t>
      </w:r>
      <w:r w:rsidRPr="00ED1E2D">
        <w:rPr>
          <w:rFonts w:ascii="Calibri" w:eastAsia="Times New Roman" w:hAnsi="Calibri" w:cs="Times New Roman"/>
          <w:i/>
          <w:iCs/>
          <w:color w:val="000000"/>
        </w:rPr>
        <w:t>White Arkitekter</w:t>
      </w:r>
    </w:p>
    <w:p w14:paraId="5B63D29F" w14:textId="5283D9DF" w:rsidR="00EA114D" w:rsidRDefault="00EA114D" w:rsidP="00EA114D"/>
    <w:p w14:paraId="27367F05" w14:textId="4ECB150A" w:rsidR="00390C15" w:rsidRPr="00390C15" w:rsidRDefault="00390C15" w:rsidP="00EA114D">
      <w:r w:rsidRPr="00390C15">
        <w:t xml:space="preserve">Mer information om </w:t>
      </w:r>
      <w:r w:rsidR="00ED1E2D">
        <w:t xml:space="preserve">vinnare och </w:t>
      </w:r>
      <w:proofErr w:type="spellStart"/>
      <w:r w:rsidR="00ED1E2D">
        <w:t>hedersomnämnnaden</w:t>
      </w:r>
      <w:proofErr w:type="spellEnd"/>
      <w:r w:rsidRPr="00390C15">
        <w:t xml:space="preserve"> finns på </w:t>
      </w:r>
      <w:hyperlink r:id="rId10" w:history="1">
        <w:r w:rsidR="00ED1E2D" w:rsidRPr="003D3C04">
          <w:rPr>
            <w:rStyle w:val="Hyperlnk"/>
          </w:rPr>
          <w:t>www.sgbc.se</w:t>
        </w:r>
      </w:hyperlink>
      <w:r w:rsidRPr="00390C15">
        <w:t xml:space="preserve">. För frågor kring </w:t>
      </w:r>
      <w:r w:rsidR="00ED1E2D">
        <w:t>priserna</w:t>
      </w:r>
      <w:r w:rsidRPr="00390C15">
        <w:t xml:space="preserve">, kontakta </w:t>
      </w:r>
      <w:r w:rsidR="00ED1E2D">
        <w:t>Carl-Fredrik Fridén</w:t>
      </w:r>
      <w:r w:rsidRPr="00390C15">
        <w:t xml:space="preserve">, </w:t>
      </w:r>
      <w:r w:rsidR="00ED1E2D">
        <w:t>kommunikatör Sweden Green Building Council</w:t>
      </w:r>
      <w:r w:rsidRPr="00390C15">
        <w:t xml:space="preserve">, </w:t>
      </w:r>
      <w:hyperlink r:id="rId11" w:history="1">
        <w:r w:rsidR="00ED1E2D" w:rsidRPr="003D3C04">
          <w:rPr>
            <w:rStyle w:val="Hyperlnk"/>
          </w:rPr>
          <w:t>carl-fredrik.friden@sgbc.se</w:t>
        </w:r>
      </w:hyperlink>
      <w:r w:rsidR="00ED1E2D">
        <w:t xml:space="preserve"> </w:t>
      </w:r>
      <w:r w:rsidRPr="00390C15">
        <w:t>eller 07</w:t>
      </w:r>
      <w:r w:rsidR="00ED1E2D">
        <w:t>3-073 98 99</w:t>
      </w:r>
      <w:r w:rsidRPr="00390C15">
        <w:t>. För frågor kring konferensen</w:t>
      </w:r>
      <w:r w:rsidR="00ED1E2D">
        <w:t xml:space="preserve"> Building Sustainability SGBC14</w:t>
      </w:r>
      <w:r w:rsidRPr="00390C15">
        <w:t xml:space="preserve">, kontakta Bengt Wånggren, VD Sweden Green Building Council, </w:t>
      </w:r>
      <w:hyperlink r:id="rId12" w:history="1">
        <w:r w:rsidRPr="00390C15">
          <w:rPr>
            <w:rStyle w:val="Hyperlnk"/>
          </w:rPr>
          <w:t>bengt.wanggren@sgbc.se</w:t>
        </w:r>
      </w:hyperlink>
      <w:r w:rsidRPr="00390C15">
        <w:t xml:space="preserve"> </w:t>
      </w:r>
    </w:p>
    <w:sectPr w:rsidR="00390C15" w:rsidRPr="00390C1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D2A2" w14:textId="77777777" w:rsidR="009D53B1" w:rsidRDefault="009D53B1" w:rsidP="00DE3E1B">
      <w:pPr>
        <w:spacing w:after="0" w:line="240" w:lineRule="auto"/>
      </w:pPr>
      <w:r>
        <w:separator/>
      </w:r>
    </w:p>
  </w:endnote>
  <w:endnote w:type="continuationSeparator" w:id="0">
    <w:p w14:paraId="5B63D2A3" w14:textId="77777777" w:rsidR="009D53B1" w:rsidRDefault="009D53B1" w:rsidP="00D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0DD48" w14:textId="77777777" w:rsidR="00EA114D" w:rsidRPr="00516C04" w:rsidRDefault="00EA114D" w:rsidP="00EA114D">
    <w:pPr>
      <w:pStyle w:val="Sidfot"/>
      <w:rPr>
        <w:b/>
        <w:sz w:val="18"/>
        <w:lang w:val="en-US"/>
      </w:rPr>
    </w:pPr>
    <w:r w:rsidRPr="00516C04">
      <w:rPr>
        <w:b/>
        <w:sz w:val="18"/>
        <w:lang w:val="en-US"/>
      </w:rPr>
      <w:t>SWEDEN GREEN BUILDING COUNCIL</w:t>
    </w:r>
    <w:r w:rsidRPr="00516C04">
      <w:rPr>
        <w:b/>
        <w:sz w:val="18"/>
        <w:lang w:val="en-US"/>
      </w:rPr>
      <w:br/>
      <w:t>LANDSVÄGEN 50A</w:t>
    </w:r>
    <w:r w:rsidRPr="00516C04">
      <w:rPr>
        <w:b/>
        <w:sz w:val="18"/>
        <w:lang w:val="en-US"/>
      </w:rPr>
      <w:br/>
      <w:t>172 63 SUNDBYBERG</w:t>
    </w:r>
  </w:p>
  <w:p w14:paraId="5B63D2A8" w14:textId="5A6E635D" w:rsidR="00DE3E1B" w:rsidRPr="00EA114D" w:rsidRDefault="001513BD" w:rsidP="00EA114D">
    <w:pPr>
      <w:pStyle w:val="Sidfot"/>
      <w:rPr>
        <w:b/>
        <w:sz w:val="18"/>
        <w:lang w:val="en-US"/>
      </w:rPr>
    </w:pPr>
    <w:hyperlink r:id="rId1" w:history="1">
      <w:r w:rsidR="00EA114D" w:rsidRPr="00516C04">
        <w:rPr>
          <w:rStyle w:val="Hyperlnk"/>
          <w:b/>
          <w:sz w:val="18"/>
          <w:lang w:val="en-US"/>
        </w:rPr>
        <w:t>www.sgbc.se</w:t>
      </w:r>
    </w:hyperlink>
    <w:r w:rsidR="00EA114D" w:rsidRPr="00516C04">
      <w:rPr>
        <w:b/>
        <w:sz w:val="18"/>
        <w:lang w:val="en-US"/>
      </w:rPr>
      <w:t xml:space="preserve"> | </w:t>
    </w:r>
    <w:hyperlink r:id="rId2" w:history="1">
      <w:r w:rsidR="00EA114D" w:rsidRPr="00516C04">
        <w:rPr>
          <w:rStyle w:val="Hyperlnk"/>
          <w:b/>
          <w:sz w:val="18"/>
          <w:lang w:val="en-US"/>
        </w:rPr>
        <w:t>info@sgbc.se</w:t>
      </w:r>
    </w:hyperlink>
    <w:r w:rsidR="00EA114D" w:rsidRPr="00516C04">
      <w:rPr>
        <w:b/>
        <w:sz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3D2A0" w14:textId="77777777" w:rsidR="009D53B1" w:rsidRDefault="009D53B1" w:rsidP="00DE3E1B">
      <w:pPr>
        <w:spacing w:after="0" w:line="240" w:lineRule="auto"/>
      </w:pPr>
      <w:r>
        <w:separator/>
      </w:r>
    </w:p>
  </w:footnote>
  <w:footnote w:type="continuationSeparator" w:id="0">
    <w:p w14:paraId="5B63D2A1" w14:textId="77777777" w:rsidR="009D53B1" w:rsidRDefault="009D53B1" w:rsidP="00DE3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3D2A4" w14:textId="77777777" w:rsidR="00991C21" w:rsidRDefault="00991C21" w:rsidP="00991C21">
    <w:pPr>
      <w:pBdr>
        <w:bottom w:val="single" w:sz="12" w:space="1" w:color="auto"/>
      </w:pBdr>
    </w:pPr>
    <w:r w:rsidRPr="00991C21">
      <w:rPr>
        <w:noProof/>
        <w:sz w:val="20"/>
        <w:szCs w:val="20"/>
      </w:rPr>
      <w:drawing>
        <wp:anchor distT="0" distB="0" distL="114300" distR="114300" simplePos="0" relativeHeight="251658240" behindDoc="0" locked="0" layoutInCell="1" allowOverlap="1" wp14:anchorId="5B63D2A9" wp14:editId="5B63D2AA">
          <wp:simplePos x="0" y="0"/>
          <wp:positionH relativeFrom="column">
            <wp:posOffset>4967605</wp:posOffset>
          </wp:positionH>
          <wp:positionV relativeFrom="paragraph">
            <wp:posOffset>269875</wp:posOffset>
          </wp:positionV>
          <wp:extent cx="788035" cy="89598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BC-logo-no-transparenc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035" cy="8959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91C21">
      <w:rPr>
        <w:bCs/>
        <w:sz w:val="20"/>
        <w:szCs w:val="20"/>
        <w:lang w:val="en-US"/>
      </w:rPr>
      <w:t>Pressmeddelande</w:t>
    </w:r>
    <w:proofErr w:type="spellEnd"/>
  </w:p>
  <w:p w14:paraId="5B63D2A5" w14:textId="77777777" w:rsidR="00991C21" w:rsidRPr="00991C21" w:rsidRDefault="00991C21" w:rsidP="00991C21">
    <w:pPr>
      <w:rPr>
        <w:bCs/>
        <w:sz w:val="20"/>
        <w:szCs w:val="20"/>
        <w:lang w:val="en-US"/>
      </w:rPr>
    </w:pPr>
    <w:r>
      <w:rPr>
        <w:bCs/>
        <w:lang w:val="en-US"/>
      </w:rPr>
      <w:fldChar w:fldCharType="begin"/>
    </w:r>
    <w:r>
      <w:rPr>
        <w:bCs/>
      </w:rPr>
      <w:instrText xml:space="preserve"> TIME \@ "yyyy-MM-dd" </w:instrText>
    </w:r>
    <w:r>
      <w:rPr>
        <w:bCs/>
        <w:lang w:val="en-US"/>
      </w:rPr>
      <w:fldChar w:fldCharType="separate"/>
    </w:r>
    <w:r w:rsidR="001513BD">
      <w:rPr>
        <w:bCs/>
        <w:noProof/>
      </w:rPr>
      <w:t>2014-11-10</w:t>
    </w:r>
    <w:r>
      <w:rPr>
        <w:bCs/>
        <w:lang w:val="en-US"/>
      </w:rPr>
      <w:fldChar w:fldCharType="end"/>
    </w:r>
  </w:p>
  <w:p w14:paraId="5B63D2A6" w14:textId="77777777" w:rsidR="00DE3E1B" w:rsidRPr="00991C21" w:rsidRDefault="00DE3E1B" w:rsidP="00DE3E1B">
    <w:pPr>
      <w:pStyle w:val="Sidhuvud"/>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C3F"/>
    <w:multiLevelType w:val="hybridMultilevel"/>
    <w:tmpl w:val="DEBA3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7F17BA"/>
    <w:multiLevelType w:val="multilevel"/>
    <w:tmpl w:val="F14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446CFF"/>
    <w:multiLevelType w:val="hybridMultilevel"/>
    <w:tmpl w:val="91FE6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C101D6D"/>
    <w:multiLevelType w:val="hybridMultilevel"/>
    <w:tmpl w:val="4B64C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E5C3047"/>
    <w:multiLevelType w:val="hybridMultilevel"/>
    <w:tmpl w:val="8F74F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8C"/>
    <w:rsid w:val="000629F5"/>
    <w:rsid w:val="00081876"/>
    <w:rsid w:val="001131E7"/>
    <w:rsid w:val="001429E6"/>
    <w:rsid w:val="001513BD"/>
    <w:rsid w:val="002F738C"/>
    <w:rsid w:val="00325893"/>
    <w:rsid w:val="00381593"/>
    <w:rsid w:val="00390C15"/>
    <w:rsid w:val="003E046A"/>
    <w:rsid w:val="004668B0"/>
    <w:rsid w:val="005F27A7"/>
    <w:rsid w:val="00672E37"/>
    <w:rsid w:val="0068552E"/>
    <w:rsid w:val="00693DCA"/>
    <w:rsid w:val="007D3CEC"/>
    <w:rsid w:val="008727EE"/>
    <w:rsid w:val="009915C6"/>
    <w:rsid w:val="00991C21"/>
    <w:rsid w:val="009D53B1"/>
    <w:rsid w:val="00A664B0"/>
    <w:rsid w:val="00AA5916"/>
    <w:rsid w:val="00AB1145"/>
    <w:rsid w:val="00AC5BA3"/>
    <w:rsid w:val="00AE4294"/>
    <w:rsid w:val="00B37746"/>
    <w:rsid w:val="00BE26A1"/>
    <w:rsid w:val="00D22707"/>
    <w:rsid w:val="00D32995"/>
    <w:rsid w:val="00D832E5"/>
    <w:rsid w:val="00DA1EB0"/>
    <w:rsid w:val="00DE3E1B"/>
    <w:rsid w:val="00DE6A9D"/>
    <w:rsid w:val="00EA114D"/>
    <w:rsid w:val="00ED1E2D"/>
    <w:rsid w:val="00F43939"/>
    <w:rsid w:val="00F62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63D29B"/>
  <w15:docId w15:val="{75FCDFFA-5F18-45A4-AEFE-08DD7875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21"/>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3E1B"/>
    <w:pPr>
      <w:tabs>
        <w:tab w:val="center" w:pos="4536"/>
        <w:tab w:val="right" w:pos="9072"/>
      </w:tabs>
      <w:spacing w:after="0" w:line="240" w:lineRule="auto"/>
    </w:pPr>
    <w:rPr>
      <w:rFonts w:eastAsiaTheme="minorHAnsi"/>
      <w:lang w:eastAsia="en-US"/>
    </w:rPr>
  </w:style>
  <w:style w:type="character" w:customStyle="1" w:styleId="SidhuvudChar">
    <w:name w:val="Sidhuvud Char"/>
    <w:basedOn w:val="Standardstycketeckensnitt"/>
    <w:link w:val="Sidhuvud"/>
    <w:uiPriority w:val="99"/>
    <w:rsid w:val="00DE3E1B"/>
  </w:style>
  <w:style w:type="paragraph" w:styleId="Sidfot">
    <w:name w:val="footer"/>
    <w:basedOn w:val="Normal"/>
    <w:link w:val="SidfotChar"/>
    <w:uiPriority w:val="99"/>
    <w:unhideWhenUsed/>
    <w:rsid w:val="00DE3E1B"/>
    <w:pPr>
      <w:tabs>
        <w:tab w:val="center" w:pos="4536"/>
        <w:tab w:val="right" w:pos="9072"/>
      </w:tabs>
      <w:spacing w:after="0" w:line="240" w:lineRule="auto"/>
    </w:pPr>
    <w:rPr>
      <w:rFonts w:eastAsiaTheme="minorHAnsi"/>
      <w:lang w:eastAsia="en-US"/>
    </w:rPr>
  </w:style>
  <w:style w:type="character" w:customStyle="1" w:styleId="SidfotChar">
    <w:name w:val="Sidfot Char"/>
    <w:basedOn w:val="Standardstycketeckensnitt"/>
    <w:link w:val="Sidfot"/>
    <w:uiPriority w:val="99"/>
    <w:rsid w:val="00DE3E1B"/>
  </w:style>
  <w:style w:type="paragraph" w:styleId="Ballongtext">
    <w:name w:val="Balloon Text"/>
    <w:basedOn w:val="Normal"/>
    <w:link w:val="BallongtextChar"/>
    <w:uiPriority w:val="99"/>
    <w:semiHidden/>
    <w:unhideWhenUsed/>
    <w:rsid w:val="00DE3E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3E1B"/>
    <w:rPr>
      <w:rFonts w:ascii="Tahoma" w:hAnsi="Tahoma" w:cs="Tahoma"/>
      <w:sz w:val="16"/>
      <w:szCs w:val="16"/>
    </w:rPr>
  </w:style>
  <w:style w:type="character" w:styleId="Hyperlnk">
    <w:name w:val="Hyperlink"/>
    <w:basedOn w:val="Standardstycketeckensnitt"/>
    <w:uiPriority w:val="99"/>
    <w:unhideWhenUsed/>
    <w:rsid w:val="00DE3E1B"/>
    <w:rPr>
      <w:color w:val="0000FF" w:themeColor="hyperlink"/>
      <w:u w:val="single"/>
    </w:rPr>
  </w:style>
  <w:style w:type="paragraph" w:styleId="Liststycke">
    <w:name w:val="List Paragraph"/>
    <w:basedOn w:val="Normal"/>
    <w:uiPriority w:val="34"/>
    <w:qFormat/>
    <w:rsid w:val="003E046A"/>
    <w:pPr>
      <w:ind w:left="720"/>
      <w:contextualSpacing/>
    </w:pPr>
    <w:rPr>
      <w:rFonts w:eastAsiaTheme="minorHAnsi"/>
      <w:lang w:eastAsia="en-US"/>
    </w:rPr>
  </w:style>
  <w:style w:type="paragraph" w:styleId="Oformateradtext">
    <w:name w:val="Plain Text"/>
    <w:basedOn w:val="Normal"/>
    <w:link w:val="OformateradtextChar"/>
    <w:uiPriority w:val="99"/>
    <w:semiHidden/>
    <w:unhideWhenUsed/>
    <w:rsid w:val="00D32995"/>
    <w:pPr>
      <w:spacing w:after="0" w:line="240" w:lineRule="auto"/>
    </w:pPr>
    <w:rPr>
      <w:rFonts w:ascii="Calibri" w:eastAsiaTheme="minorHAnsi" w:hAnsi="Calibri"/>
      <w:szCs w:val="21"/>
      <w:lang w:eastAsia="en-US"/>
    </w:rPr>
  </w:style>
  <w:style w:type="character" w:customStyle="1" w:styleId="OformateradtextChar">
    <w:name w:val="Oformaterad text Char"/>
    <w:basedOn w:val="Standardstycketeckensnitt"/>
    <w:link w:val="Oformateradtext"/>
    <w:uiPriority w:val="99"/>
    <w:semiHidden/>
    <w:rsid w:val="00D32995"/>
    <w:rPr>
      <w:rFonts w:ascii="Calibri" w:hAnsi="Calibri"/>
      <w:szCs w:val="21"/>
    </w:rPr>
  </w:style>
  <w:style w:type="paragraph" w:styleId="Normalwebb">
    <w:name w:val="Normal (Web)"/>
    <w:basedOn w:val="Normal"/>
    <w:uiPriority w:val="99"/>
    <w:semiHidden/>
    <w:unhideWhenUsed/>
    <w:rsid w:val="00ED1E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8414">
      <w:bodyDiv w:val="1"/>
      <w:marLeft w:val="0"/>
      <w:marRight w:val="0"/>
      <w:marTop w:val="0"/>
      <w:marBottom w:val="0"/>
      <w:divBdr>
        <w:top w:val="none" w:sz="0" w:space="0" w:color="auto"/>
        <w:left w:val="none" w:sz="0" w:space="0" w:color="auto"/>
        <w:bottom w:val="none" w:sz="0" w:space="0" w:color="auto"/>
        <w:right w:val="none" w:sz="0" w:space="0" w:color="auto"/>
      </w:divBdr>
    </w:div>
    <w:div w:id="608006912">
      <w:bodyDiv w:val="1"/>
      <w:marLeft w:val="0"/>
      <w:marRight w:val="0"/>
      <w:marTop w:val="0"/>
      <w:marBottom w:val="0"/>
      <w:divBdr>
        <w:top w:val="none" w:sz="0" w:space="0" w:color="auto"/>
        <w:left w:val="none" w:sz="0" w:space="0" w:color="auto"/>
        <w:bottom w:val="none" w:sz="0" w:space="0" w:color="auto"/>
        <w:right w:val="none" w:sz="0" w:space="0" w:color="auto"/>
      </w:divBdr>
    </w:div>
    <w:div w:id="6117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gt.wanggren@sgbc.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l-fredrik.friden@sgbc.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gbc.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gbc.se" TargetMode="External"/><Relationship Id="rId1" Type="http://schemas.openxmlformats.org/officeDocument/2006/relationships/hyperlink" Target="http://www.sgb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fr\AppData\Roaming\Microsoft\Mallar\mall-f&#246;r-word-dokument-med-logga-sgbc.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A2AB960C01444FA83FA7E418178105" ma:contentTypeVersion="2" ma:contentTypeDescription="Skapa ett nytt dokument." ma:contentTypeScope="" ma:versionID="521124e774fa5399dda9fe94e8361852">
  <xsd:schema xmlns:xsd="http://www.w3.org/2001/XMLSchema" xmlns:xs="http://www.w3.org/2001/XMLSchema" xmlns:p="http://schemas.microsoft.com/office/2006/metadata/properties" xmlns:ns2="7f165531-a37f-483e-a09f-91a445c0b69a" xmlns:ns3="084c20a2-4b9a-4e62-8648-2b858fe1b589" targetNamespace="http://schemas.microsoft.com/office/2006/metadata/properties" ma:root="true" ma:fieldsID="b9ae0a59a036634add64ff64b34fd44f" ns2:_="" ns3:_="">
    <xsd:import namespace="7f165531-a37f-483e-a09f-91a445c0b69a"/>
    <xsd:import namespace="084c20a2-4b9a-4e62-8648-2b858fe1b589"/>
    <xsd:element name="properties">
      <xsd:complexType>
        <xsd:sequence>
          <xsd:element name="documentManagement">
            <xsd:complexType>
              <xsd:all>
                <xsd:element ref="ns2:F_x00f6_rfattar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65531-a37f-483e-a09f-91a445c0b69a" elementFormDefault="qualified">
    <xsd:import namespace="http://schemas.microsoft.com/office/2006/documentManagement/types"/>
    <xsd:import namespace="http://schemas.microsoft.com/office/infopath/2007/PartnerControls"/>
    <xsd:element name="F_x00f6_rfattare" ma:index="8" nillable="true" ma:displayName="Författare" ma:internalName="F_x00f6_rfatt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4c20a2-4b9a-4e62-8648-2b858fe1b589"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_x00f6_rfattare xmlns="7f165531-a37f-483e-a09f-91a445c0b69a">Carl-Fredrik Fridén</F_x00f6_rfatta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2D5B0-E676-4D33-A9A7-4480699E6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65531-a37f-483e-a09f-91a445c0b69a"/>
    <ds:schemaRef ds:uri="084c20a2-4b9a-4e62-8648-2b858fe1b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96B26-B5E5-4687-8FF8-3B1090925BCA}">
  <ds:schemaRefs>
    <ds:schemaRef ds:uri="http://purl.org/dc/terms/"/>
    <ds:schemaRef ds:uri="http://schemas.microsoft.com/office/2006/documentManagement/types"/>
    <ds:schemaRef ds:uri="7f165531-a37f-483e-a09f-91a445c0b69a"/>
    <ds:schemaRef ds:uri="http://schemas.microsoft.com/office/infopath/2007/PartnerControls"/>
    <ds:schemaRef ds:uri="http://purl.org/dc/elements/1.1/"/>
    <ds:schemaRef ds:uri="http://schemas.openxmlformats.org/package/2006/metadata/core-properties"/>
    <ds:schemaRef ds:uri="084c20a2-4b9a-4e62-8648-2b858fe1b58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17B8F16-F8B2-44F7-87FB-45719EBC8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mall-för-word-dokument-med-logga-sgbc</Template>
  <TotalTime>0</TotalTime>
  <Pages>2</Pages>
  <Words>646</Words>
  <Characters>3426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Carl-Fredrik Fridén</dc:creator>
  <cp:lastModifiedBy>Carl-Fredrik Fridén</cp:lastModifiedBy>
  <cp:revision>2</cp:revision>
  <cp:lastPrinted>2014-11-10T12:55:00Z</cp:lastPrinted>
  <dcterms:created xsi:type="dcterms:W3CDTF">2014-11-10T12:55:00Z</dcterms:created>
  <dcterms:modified xsi:type="dcterms:W3CDTF">2014-11-10T12:55:00Z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0x01010056A2AB960C01444FA83FA7E418178105</vt:lpwstr>
  </property>
</Properties>
</file>