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5CA" w:rsidRPr="004939DE" w:rsidRDefault="002770B8" w:rsidP="00B52624">
      <w:pPr>
        <w:pStyle w:val="Pa0"/>
        <w:rPr>
          <w:rFonts w:ascii="Arial" w:hAnsi="Arial" w:cs="Arial"/>
          <w:b/>
          <w:sz w:val="22"/>
          <w:szCs w:val="22"/>
        </w:rPr>
      </w:pPr>
      <w:r>
        <w:rPr>
          <w:rFonts w:ascii="Arial" w:hAnsi="Arial" w:cs="Arial"/>
          <w:b/>
          <w:noProof/>
          <w:sz w:val="22"/>
          <w:szCs w:val="22"/>
        </w:rPr>
        <w:drawing>
          <wp:anchor distT="0" distB="0" distL="114300" distR="114300" simplePos="0" relativeHeight="251659264" behindDoc="1" locked="0" layoutInCell="1" allowOverlap="1">
            <wp:simplePos x="0" y="0"/>
            <wp:positionH relativeFrom="column">
              <wp:posOffset>3762375</wp:posOffset>
            </wp:positionH>
            <wp:positionV relativeFrom="paragraph">
              <wp:posOffset>14605</wp:posOffset>
            </wp:positionV>
            <wp:extent cx="1702435" cy="700405"/>
            <wp:effectExtent l="19050" t="0" r="0" b="0"/>
            <wp:wrapTight wrapText="bothSides">
              <wp:wrapPolygon edited="0">
                <wp:start x="3626" y="0"/>
                <wp:lineTo x="2175" y="1175"/>
                <wp:lineTo x="-242" y="7050"/>
                <wp:lineTo x="0" y="18800"/>
                <wp:lineTo x="1450" y="21150"/>
                <wp:lineTo x="1692" y="21150"/>
                <wp:lineTo x="4834" y="21150"/>
                <wp:lineTo x="5076" y="21150"/>
                <wp:lineTo x="5801" y="19387"/>
                <wp:lineTo x="5801" y="18800"/>
                <wp:lineTo x="21511" y="16450"/>
                <wp:lineTo x="21511" y="12337"/>
                <wp:lineTo x="12810" y="9400"/>
                <wp:lineTo x="13052" y="6462"/>
                <wp:lineTo x="11118" y="587"/>
                <wp:lineTo x="9910" y="0"/>
                <wp:lineTo x="3626" y="0"/>
              </wp:wrapPolygon>
            </wp:wrapTight>
            <wp:docPr id="2" name="Bild 1" descr="N:\86_Energitillforsel_o_Planering\8625_Vindkraftsakademin\Material\Media och marknadsföring\Grafisk profil\Skånes vindkraftsakademi logotyp\Logotyp_SV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86_Energitillforsel_o_Planering\8625_Vindkraftsakademin\Material\Media och marknadsföring\Grafisk profil\Skånes vindkraftsakademi logotyp\Logotyp_SVA_RGB.png"/>
                    <pic:cNvPicPr>
                      <a:picLocks noChangeAspect="1" noChangeArrowheads="1"/>
                    </pic:cNvPicPr>
                  </pic:nvPicPr>
                  <pic:blipFill>
                    <a:blip r:embed="rId8" cstate="print"/>
                    <a:srcRect/>
                    <a:stretch>
                      <a:fillRect/>
                    </a:stretch>
                  </pic:blipFill>
                  <pic:spPr bwMode="auto">
                    <a:xfrm>
                      <a:off x="0" y="0"/>
                      <a:ext cx="1702435" cy="700405"/>
                    </a:xfrm>
                    <a:prstGeom prst="rect">
                      <a:avLst/>
                    </a:prstGeom>
                    <a:noFill/>
                    <a:ln w="9525">
                      <a:noFill/>
                      <a:miter lim="800000"/>
                      <a:headEnd/>
                      <a:tailEnd/>
                    </a:ln>
                  </pic:spPr>
                </pic:pic>
              </a:graphicData>
            </a:graphic>
          </wp:anchor>
        </w:drawing>
      </w:r>
      <w:r>
        <w:rPr>
          <w:rFonts w:ascii="Arial" w:hAnsi="Arial" w:cs="Arial"/>
          <w:b/>
          <w:noProof/>
          <w:sz w:val="22"/>
          <w:szCs w:val="22"/>
        </w:rPr>
        <w:drawing>
          <wp:anchor distT="0" distB="0" distL="114300" distR="114300" simplePos="0" relativeHeight="251658240" behindDoc="1" locked="0" layoutInCell="1" allowOverlap="1">
            <wp:simplePos x="0" y="0"/>
            <wp:positionH relativeFrom="column">
              <wp:posOffset>-49530</wp:posOffset>
            </wp:positionH>
            <wp:positionV relativeFrom="paragraph">
              <wp:posOffset>14605</wp:posOffset>
            </wp:positionV>
            <wp:extent cx="2934970" cy="629285"/>
            <wp:effectExtent l="19050" t="0" r="0" b="0"/>
            <wp:wrapTight wrapText="bothSides">
              <wp:wrapPolygon edited="0">
                <wp:start x="1262" y="0"/>
                <wp:lineTo x="280" y="3269"/>
                <wp:lineTo x="-140" y="10462"/>
                <wp:lineTo x="-140" y="14385"/>
                <wp:lineTo x="701" y="20924"/>
                <wp:lineTo x="1262" y="20924"/>
                <wp:lineTo x="3365" y="20924"/>
                <wp:lineTo x="3365" y="20924"/>
                <wp:lineTo x="11637" y="20270"/>
                <wp:lineTo x="12057" y="12424"/>
                <wp:lineTo x="9253" y="10462"/>
                <wp:lineTo x="21591" y="9808"/>
                <wp:lineTo x="21591" y="1308"/>
                <wp:lineTo x="3365" y="0"/>
                <wp:lineTo x="1262" y="0"/>
              </wp:wrapPolygon>
            </wp:wrapTight>
            <wp:docPr id="1" name="Bild 1" descr="N:\Bibliotek\Grafisk Profil\Logotyper\PNG\Svenska\energikontoret_logo_lef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ibliotek\Grafisk Profil\Logotyper\PNG\Svenska\energikontoret_logo_left_RGB.png"/>
                    <pic:cNvPicPr>
                      <a:picLocks noChangeAspect="1" noChangeArrowheads="1"/>
                    </pic:cNvPicPr>
                  </pic:nvPicPr>
                  <pic:blipFill>
                    <a:blip r:embed="rId9" cstate="print"/>
                    <a:srcRect/>
                    <a:stretch>
                      <a:fillRect/>
                    </a:stretch>
                  </pic:blipFill>
                  <pic:spPr bwMode="auto">
                    <a:xfrm>
                      <a:off x="0" y="0"/>
                      <a:ext cx="2934970" cy="629285"/>
                    </a:xfrm>
                    <a:prstGeom prst="rect">
                      <a:avLst/>
                    </a:prstGeom>
                    <a:noFill/>
                    <a:ln w="9525">
                      <a:noFill/>
                      <a:miter lim="800000"/>
                      <a:headEnd/>
                      <a:tailEnd/>
                    </a:ln>
                  </pic:spPr>
                </pic:pic>
              </a:graphicData>
            </a:graphic>
          </wp:anchor>
        </w:drawing>
      </w:r>
    </w:p>
    <w:p w:rsidR="004939DE" w:rsidRPr="004939DE" w:rsidRDefault="004939DE" w:rsidP="00B52624">
      <w:pPr>
        <w:pStyle w:val="Pa0"/>
        <w:rPr>
          <w:rFonts w:ascii="Arial" w:hAnsi="Arial" w:cs="Arial"/>
          <w:b/>
          <w:sz w:val="22"/>
          <w:szCs w:val="22"/>
        </w:rPr>
      </w:pPr>
    </w:p>
    <w:p w:rsidR="002770B8" w:rsidRDefault="002770B8" w:rsidP="00B52624">
      <w:pPr>
        <w:pStyle w:val="Pa0"/>
        <w:rPr>
          <w:rFonts w:asciiTheme="minorHAnsi" w:hAnsiTheme="minorHAnsi" w:cs="Arial"/>
          <w:b/>
          <w:sz w:val="28"/>
          <w:szCs w:val="28"/>
        </w:rPr>
      </w:pPr>
    </w:p>
    <w:p w:rsidR="002770B8" w:rsidRDefault="002770B8" w:rsidP="00B52624">
      <w:pPr>
        <w:pStyle w:val="Pa0"/>
        <w:rPr>
          <w:rFonts w:asciiTheme="minorHAnsi" w:hAnsiTheme="minorHAnsi" w:cs="Arial"/>
          <w:b/>
          <w:sz w:val="28"/>
          <w:szCs w:val="28"/>
        </w:rPr>
      </w:pPr>
    </w:p>
    <w:p w:rsidR="002770B8" w:rsidRDefault="002770B8" w:rsidP="00B52624">
      <w:pPr>
        <w:pStyle w:val="Pa0"/>
        <w:rPr>
          <w:rFonts w:asciiTheme="minorHAnsi" w:hAnsiTheme="minorHAnsi" w:cs="Arial"/>
          <w:b/>
          <w:sz w:val="28"/>
          <w:szCs w:val="28"/>
        </w:rPr>
      </w:pPr>
    </w:p>
    <w:p w:rsidR="008C5031" w:rsidRPr="00006677" w:rsidRDefault="007E60D0" w:rsidP="00B52624">
      <w:pPr>
        <w:pStyle w:val="Pa0"/>
        <w:rPr>
          <w:rFonts w:asciiTheme="minorHAnsi" w:hAnsiTheme="minorHAnsi" w:cs="Arial"/>
          <w:b/>
          <w:sz w:val="28"/>
          <w:szCs w:val="28"/>
        </w:rPr>
      </w:pPr>
      <w:r>
        <w:rPr>
          <w:rFonts w:asciiTheme="minorHAnsi" w:hAnsiTheme="minorHAnsi" w:cs="Arial"/>
          <w:b/>
          <w:sz w:val="28"/>
          <w:szCs w:val="28"/>
        </w:rPr>
        <w:t>Region Skåne tilldelas S</w:t>
      </w:r>
      <w:r w:rsidR="004939DE" w:rsidRPr="00006677">
        <w:rPr>
          <w:rFonts w:asciiTheme="minorHAnsi" w:hAnsiTheme="minorHAnsi" w:cs="Arial"/>
          <w:b/>
          <w:sz w:val="28"/>
          <w:szCs w:val="28"/>
        </w:rPr>
        <w:t>kånes vindkraftspris</w:t>
      </w:r>
      <w:r w:rsidR="00A85C4E" w:rsidRPr="00006677">
        <w:rPr>
          <w:rFonts w:asciiTheme="minorHAnsi" w:hAnsiTheme="minorHAnsi" w:cs="Arial"/>
          <w:b/>
          <w:sz w:val="28"/>
          <w:szCs w:val="28"/>
        </w:rPr>
        <w:t xml:space="preserve"> </w:t>
      </w:r>
      <w:r w:rsidR="008C6435">
        <w:rPr>
          <w:rFonts w:asciiTheme="minorHAnsi" w:hAnsiTheme="minorHAnsi" w:cs="Arial"/>
          <w:b/>
          <w:sz w:val="28"/>
          <w:szCs w:val="28"/>
        </w:rPr>
        <w:t>2015</w:t>
      </w:r>
    </w:p>
    <w:p w:rsidR="00B52624" w:rsidRPr="00006677" w:rsidRDefault="00B52624" w:rsidP="00B52624">
      <w:pPr>
        <w:pStyle w:val="Pa0"/>
        <w:rPr>
          <w:rFonts w:asciiTheme="minorHAnsi" w:hAnsiTheme="minorHAnsi" w:cs="Arial"/>
          <w:b/>
          <w:sz w:val="22"/>
          <w:szCs w:val="22"/>
        </w:rPr>
      </w:pPr>
    </w:p>
    <w:p w:rsidR="0067195E" w:rsidRPr="00006677" w:rsidRDefault="00A85C4E" w:rsidP="0067195E">
      <w:pPr>
        <w:pStyle w:val="Pa0"/>
        <w:rPr>
          <w:rFonts w:asciiTheme="minorHAnsi" w:hAnsiTheme="minorHAnsi" w:cs="Arial"/>
          <w:b/>
          <w:sz w:val="22"/>
          <w:szCs w:val="22"/>
        </w:rPr>
      </w:pPr>
      <w:r w:rsidRPr="00006677">
        <w:rPr>
          <w:rFonts w:asciiTheme="minorHAnsi" w:hAnsiTheme="minorHAnsi" w:cs="Arial"/>
          <w:b/>
          <w:sz w:val="22"/>
          <w:szCs w:val="22"/>
        </w:rPr>
        <w:t>Pressmeddelande</w:t>
      </w:r>
      <w:r w:rsidR="00B52624" w:rsidRPr="00006677">
        <w:rPr>
          <w:rFonts w:asciiTheme="minorHAnsi" w:hAnsiTheme="minorHAnsi" w:cs="Arial"/>
          <w:b/>
          <w:sz w:val="22"/>
          <w:szCs w:val="22"/>
        </w:rPr>
        <w:t xml:space="preserve"> från Energikontoret Skåne</w:t>
      </w:r>
    </w:p>
    <w:p w:rsidR="008C6097" w:rsidRPr="00006677" w:rsidRDefault="009E4D21" w:rsidP="0067195E">
      <w:pPr>
        <w:pStyle w:val="Pa0"/>
        <w:rPr>
          <w:rFonts w:asciiTheme="minorHAnsi" w:hAnsiTheme="minorHAnsi" w:cs="Arial"/>
          <w:b/>
          <w:sz w:val="22"/>
          <w:szCs w:val="22"/>
        </w:rPr>
      </w:pPr>
      <w:r w:rsidRPr="00006677">
        <w:rPr>
          <w:rFonts w:asciiTheme="minorHAnsi" w:hAnsiTheme="minorHAnsi" w:cs="Arial"/>
          <w:sz w:val="22"/>
          <w:szCs w:val="22"/>
        </w:rPr>
        <w:t>201</w:t>
      </w:r>
      <w:r w:rsidR="008C6435">
        <w:rPr>
          <w:rFonts w:asciiTheme="minorHAnsi" w:hAnsiTheme="minorHAnsi" w:cs="Arial"/>
          <w:sz w:val="22"/>
          <w:szCs w:val="22"/>
        </w:rPr>
        <w:t>5</w:t>
      </w:r>
      <w:r w:rsidR="00A85C4E" w:rsidRPr="00006677">
        <w:rPr>
          <w:rFonts w:asciiTheme="minorHAnsi" w:hAnsiTheme="minorHAnsi" w:cs="Arial"/>
          <w:sz w:val="22"/>
          <w:szCs w:val="22"/>
        </w:rPr>
        <w:t>-</w:t>
      </w:r>
      <w:r w:rsidR="00AC6570">
        <w:rPr>
          <w:rFonts w:asciiTheme="minorHAnsi" w:hAnsiTheme="minorHAnsi" w:cs="Arial"/>
          <w:sz w:val="22"/>
          <w:szCs w:val="22"/>
        </w:rPr>
        <w:t>06</w:t>
      </w:r>
      <w:r w:rsidR="0034054D">
        <w:rPr>
          <w:rFonts w:asciiTheme="minorHAnsi" w:hAnsiTheme="minorHAnsi" w:cs="Arial"/>
          <w:sz w:val="22"/>
          <w:szCs w:val="22"/>
        </w:rPr>
        <w:t>-1</w:t>
      </w:r>
      <w:r w:rsidR="008C6435">
        <w:rPr>
          <w:rFonts w:asciiTheme="minorHAnsi" w:hAnsiTheme="minorHAnsi" w:cs="Arial"/>
          <w:sz w:val="22"/>
          <w:szCs w:val="22"/>
        </w:rPr>
        <w:t>7</w:t>
      </w:r>
    </w:p>
    <w:p w:rsidR="00B52624" w:rsidRPr="00006677" w:rsidRDefault="00B52624" w:rsidP="00B52624">
      <w:pPr>
        <w:spacing w:after="0" w:line="300" w:lineRule="auto"/>
        <w:rPr>
          <w:rFonts w:eastAsia="Times New Roman" w:cs="Arial"/>
          <w:lang w:eastAsia="sv-SE"/>
        </w:rPr>
      </w:pPr>
    </w:p>
    <w:p w:rsidR="002F7A37" w:rsidRPr="00006677" w:rsidRDefault="008C6435" w:rsidP="000366D2">
      <w:pPr>
        <w:jc w:val="both"/>
        <w:rPr>
          <w:rFonts w:cs="Arial"/>
        </w:rPr>
      </w:pPr>
      <w:r>
        <w:rPr>
          <w:rFonts w:cs="Arial"/>
          <w:b/>
        </w:rPr>
        <w:t>Den 17</w:t>
      </w:r>
      <w:r w:rsidR="00BD6E82">
        <w:rPr>
          <w:rFonts w:cs="Arial"/>
          <w:b/>
        </w:rPr>
        <w:t xml:space="preserve"> juni dela</w:t>
      </w:r>
      <w:r w:rsidR="00013519" w:rsidRPr="00006677">
        <w:rPr>
          <w:rFonts w:cs="Arial"/>
          <w:b/>
        </w:rPr>
        <w:t xml:space="preserve">s </w:t>
      </w:r>
      <w:r w:rsidR="002F7A37" w:rsidRPr="00006677">
        <w:rPr>
          <w:rFonts w:cs="Arial"/>
          <w:b/>
        </w:rPr>
        <w:t>Skånes vindkraftspris</w:t>
      </w:r>
      <w:r w:rsidR="000944EA" w:rsidRPr="00006677">
        <w:rPr>
          <w:rFonts w:cs="Arial"/>
          <w:b/>
        </w:rPr>
        <w:t xml:space="preserve"> ut</w:t>
      </w:r>
      <w:r w:rsidR="0066151C" w:rsidRPr="00006677">
        <w:rPr>
          <w:rFonts w:cs="Arial"/>
          <w:b/>
        </w:rPr>
        <w:t xml:space="preserve"> för </w:t>
      </w:r>
      <w:r>
        <w:rPr>
          <w:rFonts w:cs="Arial"/>
          <w:b/>
        </w:rPr>
        <w:t xml:space="preserve">fjärde </w:t>
      </w:r>
      <w:r w:rsidR="002F7A37" w:rsidRPr="00006677">
        <w:rPr>
          <w:rFonts w:cs="Arial"/>
          <w:b/>
        </w:rPr>
        <w:t>gången</w:t>
      </w:r>
      <w:r w:rsidR="0066151C" w:rsidRPr="00006677">
        <w:rPr>
          <w:rFonts w:cs="Arial"/>
          <w:b/>
        </w:rPr>
        <w:t xml:space="preserve">. </w:t>
      </w:r>
      <w:r w:rsidR="00BD6E82">
        <w:rPr>
          <w:rFonts w:cs="Arial"/>
          <w:b/>
        </w:rPr>
        <w:t xml:space="preserve">Priset </w:t>
      </w:r>
      <w:r>
        <w:rPr>
          <w:rFonts w:cs="Arial"/>
          <w:b/>
        </w:rPr>
        <w:t>tilldelas</w:t>
      </w:r>
      <w:r w:rsidR="00BD6E82">
        <w:rPr>
          <w:rFonts w:cs="Arial"/>
          <w:b/>
        </w:rPr>
        <w:t xml:space="preserve"> i år</w:t>
      </w:r>
      <w:r>
        <w:rPr>
          <w:rFonts w:cs="Arial"/>
          <w:b/>
        </w:rPr>
        <w:t xml:space="preserve"> Region Skåne</w:t>
      </w:r>
      <w:r w:rsidR="00F85E89" w:rsidRPr="00006677">
        <w:rPr>
          <w:rFonts w:cs="Arial"/>
          <w:b/>
        </w:rPr>
        <w:t>,</w:t>
      </w:r>
      <w:r w:rsidR="00AC6570">
        <w:rPr>
          <w:rFonts w:cs="Arial"/>
          <w:b/>
        </w:rPr>
        <w:t xml:space="preserve"> </w:t>
      </w:r>
      <w:r w:rsidR="00BD6E82">
        <w:rPr>
          <w:rFonts w:cs="Arial"/>
          <w:b/>
        </w:rPr>
        <w:t>som</w:t>
      </w:r>
      <w:r w:rsidR="00666D9A">
        <w:rPr>
          <w:rFonts w:cs="Arial"/>
          <w:b/>
        </w:rPr>
        <w:t xml:space="preserve"> prisas av juryn för en väl genomförd upphandling av vindkraftverk som ligger i linje med </w:t>
      </w:r>
      <w:r w:rsidR="007E60D0">
        <w:rPr>
          <w:rFonts w:cs="Arial"/>
          <w:b/>
        </w:rPr>
        <w:t xml:space="preserve">deras </w:t>
      </w:r>
      <w:r w:rsidR="00666D9A">
        <w:rPr>
          <w:rFonts w:cs="Arial"/>
          <w:b/>
        </w:rPr>
        <w:t>höga ambitioner inom förnybar energi.</w:t>
      </w:r>
      <w:r w:rsidR="00BD6E82">
        <w:rPr>
          <w:rFonts w:cs="Arial"/>
          <w:b/>
        </w:rPr>
        <w:t xml:space="preserve"> </w:t>
      </w:r>
      <w:r w:rsidR="002F7A37" w:rsidRPr="00006677">
        <w:rPr>
          <w:rFonts w:cs="Arial"/>
          <w:b/>
        </w:rPr>
        <w:t>Skånes vindkraftspris är</w:t>
      </w:r>
      <w:r w:rsidR="00F97221">
        <w:rPr>
          <w:rFonts w:cs="Arial"/>
          <w:b/>
        </w:rPr>
        <w:t xml:space="preserve"> instiftat</w:t>
      </w:r>
      <w:r w:rsidR="0066151C" w:rsidRPr="00006677">
        <w:rPr>
          <w:rFonts w:cs="Arial"/>
          <w:b/>
        </w:rPr>
        <w:t xml:space="preserve"> av </w:t>
      </w:r>
      <w:r w:rsidR="002F7A37" w:rsidRPr="00006677">
        <w:rPr>
          <w:rFonts w:cs="Arial"/>
          <w:b/>
        </w:rPr>
        <w:t>Skånes vindkraftsakademi</w:t>
      </w:r>
      <w:r w:rsidR="00903A3E">
        <w:rPr>
          <w:rFonts w:cs="Arial"/>
          <w:b/>
        </w:rPr>
        <w:t xml:space="preserve"> och</w:t>
      </w:r>
      <w:r w:rsidR="0066151C" w:rsidRPr="00006677">
        <w:rPr>
          <w:rFonts w:cs="Arial"/>
          <w:b/>
        </w:rPr>
        <w:t xml:space="preserve"> </w:t>
      </w:r>
      <w:r w:rsidR="00903A3E">
        <w:rPr>
          <w:rFonts w:cs="Arial"/>
          <w:b/>
        </w:rPr>
        <w:t>p</w:t>
      </w:r>
      <w:r w:rsidR="000944EA" w:rsidRPr="00006677">
        <w:rPr>
          <w:rFonts w:cs="Arial"/>
          <w:b/>
        </w:rPr>
        <w:t xml:space="preserve">riset </w:t>
      </w:r>
      <w:r w:rsidR="00F85E89" w:rsidRPr="00006677">
        <w:rPr>
          <w:rFonts w:cs="Arial"/>
          <w:b/>
        </w:rPr>
        <w:t>delas ut i samarbete med</w:t>
      </w:r>
      <w:r w:rsidR="002F7A37" w:rsidRPr="00006677">
        <w:rPr>
          <w:rFonts w:cs="Arial"/>
          <w:b/>
        </w:rPr>
        <w:t xml:space="preserve"> E</w:t>
      </w:r>
      <w:proofErr w:type="gramStart"/>
      <w:r w:rsidR="002F7A37" w:rsidRPr="00006677">
        <w:rPr>
          <w:rFonts w:cs="Arial"/>
          <w:b/>
        </w:rPr>
        <w:t>.ON</w:t>
      </w:r>
      <w:proofErr w:type="gramEnd"/>
      <w:r w:rsidR="002F7A37" w:rsidRPr="00006677">
        <w:rPr>
          <w:rFonts w:cs="Arial"/>
          <w:b/>
        </w:rPr>
        <w:t xml:space="preserve"> </w:t>
      </w:r>
      <w:r w:rsidR="00F85E89" w:rsidRPr="00006677">
        <w:rPr>
          <w:rFonts w:cs="Arial"/>
          <w:b/>
        </w:rPr>
        <w:t xml:space="preserve">Värme </w:t>
      </w:r>
      <w:r w:rsidR="002F7A37" w:rsidRPr="00006677">
        <w:rPr>
          <w:rFonts w:cs="Arial"/>
          <w:b/>
        </w:rPr>
        <w:t xml:space="preserve">och </w:t>
      </w:r>
      <w:r w:rsidR="000944EA" w:rsidRPr="00006677">
        <w:rPr>
          <w:rFonts w:cs="Arial"/>
          <w:b/>
        </w:rPr>
        <w:t>Serviceförvaltningen i Malmö stad</w:t>
      </w:r>
      <w:r w:rsidR="00903A3E">
        <w:rPr>
          <w:rFonts w:cs="Arial"/>
          <w:b/>
        </w:rPr>
        <w:t>. P</w:t>
      </w:r>
      <w:r w:rsidR="00F97221">
        <w:rPr>
          <w:rFonts w:cs="Arial"/>
          <w:b/>
        </w:rPr>
        <w:t>risutdelningen sker i samba</w:t>
      </w:r>
      <w:r>
        <w:rPr>
          <w:rFonts w:cs="Arial"/>
          <w:b/>
        </w:rPr>
        <w:t xml:space="preserve">nd med Skånes Energiting, den 17 juni på konferensanläggningen </w:t>
      </w:r>
      <w:proofErr w:type="spellStart"/>
      <w:r>
        <w:rPr>
          <w:rFonts w:cs="Arial"/>
          <w:b/>
        </w:rPr>
        <w:t>St</w:t>
      </w:r>
      <w:proofErr w:type="spellEnd"/>
      <w:r>
        <w:rPr>
          <w:rFonts w:cs="Arial"/>
          <w:b/>
        </w:rPr>
        <w:t xml:space="preserve"> Gertrud</w:t>
      </w:r>
      <w:r w:rsidR="00F97221">
        <w:rPr>
          <w:rFonts w:cs="Arial"/>
          <w:b/>
        </w:rPr>
        <w:t xml:space="preserve"> i Malmö</w:t>
      </w:r>
      <w:r w:rsidR="000944EA" w:rsidRPr="00006677">
        <w:rPr>
          <w:rFonts w:cs="Arial"/>
          <w:b/>
        </w:rPr>
        <w:t>.</w:t>
      </w:r>
    </w:p>
    <w:p w:rsidR="00F85E89" w:rsidRPr="007E60D0" w:rsidRDefault="004939DE" w:rsidP="000366D2">
      <w:pPr>
        <w:jc w:val="both"/>
        <w:rPr>
          <w:i/>
        </w:rPr>
      </w:pPr>
      <w:r w:rsidRPr="000366D2">
        <w:rPr>
          <w:rFonts w:cs="Arial"/>
        </w:rPr>
        <w:t>Juryn</w:t>
      </w:r>
      <w:r w:rsidR="00BD6E82" w:rsidRPr="000366D2">
        <w:rPr>
          <w:rFonts w:cs="Arial"/>
        </w:rPr>
        <w:t xml:space="preserve"> utser </w:t>
      </w:r>
      <w:r w:rsidR="008C6435">
        <w:rPr>
          <w:rFonts w:cs="Arial"/>
        </w:rPr>
        <w:t xml:space="preserve">Region Skåne </w:t>
      </w:r>
      <w:r w:rsidR="00BD6E82" w:rsidRPr="000366D2">
        <w:rPr>
          <w:rFonts w:cs="Arial"/>
        </w:rPr>
        <w:t>till vinnare av Skånes vindkraftspri</w:t>
      </w:r>
      <w:r w:rsidRPr="000366D2">
        <w:rPr>
          <w:rFonts w:cs="Arial"/>
        </w:rPr>
        <w:t>s</w:t>
      </w:r>
      <w:r w:rsidR="008C6435">
        <w:rPr>
          <w:rFonts w:cs="Arial"/>
        </w:rPr>
        <w:t xml:space="preserve"> år 2015</w:t>
      </w:r>
      <w:r w:rsidR="00BD6E82" w:rsidRPr="000366D2">
        <w:rPr>
          <w:rFonts w:cs="Arial"/>
        </w:rPr>
        <w:t>, med följande motivering</w:t>
      </w:r>
      <w:r w:rsidRPr="000366D2">
        <w:rPr>
          <w:rFonts w:cs="Arial"/>
        </w:rPr>
        <w:t>:</w:t>
      </w:r>
      <w:r w:rsidR="007E60D0">
        <w:rPr>
          <w:rFonts w:cs="Arial"/>
        </w:rPr>
        <w:br/>
      </w:r>
      <w:r w:rsidR="00F85E89" w:rsidRPr="007E60D0">
        <w:rPr>
          <w:i/>
        </w:rPr>
        <w:t>”</w:t>
      </w:r>
      <w:r w:rsidR="008C6435" w:rsidRPr="007E60D0">
        <w:rPr>
          <w:i/>
        </w:rPr>
        <w:t>De har haft modet och viljan att gå från vackra ord till konkret handling. Med hållbarhet som fokus, via en öppen och gedigen process där alla som velat har kunnat komma till tals har de visat vägen för många andra offentliga aktörer. Skånes vindkraftspris 2015 går till Region Skåne!</w:t>
      </w:r>
      <w:r w:rsidR="00F85E89" w:rsidRPr="007E60D0">
        <w:rPr>
          <w:i/>
          <w:iCs/>
        </w:rPr>
        <w:t>”</w:t>
      </w:r>
    </w:p>
    <w:p w:rsidR="00C5198B" w:rsidRDefault="008C6435" w:rsidP="000366D2">
      <w:pPr>
        <w:spacing w:after="0"/>
        <w:jc w:val="both"/>
        <w:rPr>
          <w:rFonts w:cs="Arial"/>
        </w:rPr>
      </w:pPr>
      <w:r>
        <w:rPr>
          <w:rFonts w:cs="Arial"/>
        </w:rPr>
        <w:t>Mats Tullgren, är affärsut</w:t>
      </w:r>
      <w:r w:rsidR="007E60D0">
        <w:rPr>
          <w:rFonts w:cs="Arial"/>
        </w:rPr>
        <w:t>vecklingschef på E</w:t>
      </w:r>
      <w:proofErr w:type="gramStart"/>
      <w:r w:rsidR="007E60D0">
        <w:rPr>
          <w:rFonts w:cs="Arial"/>
        </w:rPr>
        <w:t>.ON</w:t>
      </w:r>
      <w:proofErr w:type="gramEnd"/>
      <w:r w:rsidR="007E60D0">
        <w:rPr>
          <w:rFonts w:cs="Arial"/>
        </w:rPr>
        <w:t xml:space="preserve"> Värme och</w:t>
      </w:r>
      <w:r>
        <w:rPr>
          <w:rFonts w:cs="Arial"/>
        </w:rPr>
        <w:t xml:space="preserve"> </w:t>
      </w:r>
      <w:r w:rsidR="00666D9A">
        <w:rPr>
          <w:rFonts w:cs="Arial"/>
        </w:rPr>
        <w:t>medlem</w:t>
      </w:r>
      <w:r>
        <w:rPr>
          <w:rFonts w:cs="Arial"/>
        </w:rPr>
        <w:t xml:space="preserve"> i juryn </w:t>
      </w:r>
      <w:r w:rsidR="00666D9A">
        <w:rPr>
          <w:rFonts w:cs="Arial"/>
        </w:rPr>
        <w:t>för Skånes vindkraftspris</w:t>
      </w:r>
      <w:r>
        <w:rPr>
          <w:rFonts w:cs="Arial"/>
        </w:rPr>
        <w:t>:</w:t>
      </w:r>
    </w:p>
    <w:p w:rsidR="00903A3E" w:rsidRPr="007E60D0" w:rsidRDefault="00D16FD7" w:rsidP="00D16FD7">
      <w:pPr>
        <w:spacing w:after="0"/>
        <w:ind w:left="284" w:hanging="142"/>
        <w:jc w:val="both"/>
        <w:rPr>
          <w:rFonts w:cs="Arial"/>
          <w:i/>
        </w:rPr>
      </w:pPr>
      <w:r w:rsidRPr="007E60D0">
        <w:rPr>
          <w:rFonts w:cs="Arial"/>
          <w:i/>
        </w:rPr>
        <w:t xml:space="preserve">– </w:t>
      </w:r>
      <w:r w:rsidR="008C6435" w:rsidRPr="007E60D0">
        <w:rPr>
          <w:rFonts w:cs="Arial"/>
          <w:i/>
        </w:rPr>
        <w:t>Att Region Skåne tar hem priset känns helt</w:t>
      </w:r>
      <w:r w:rsidR="00DD04F3" w:rsidRPr="007E60D0">
        <w:rPr>
          <w:rFonts w:cs="Arial"/>
          <w:i/>
        </w:rPr>
        <w:t xml:space="preserve"> rätt. I våra diskussioner i juryn var vi </w:t>
      </w:r>
      <w:r w:rsidR="00DD04F3" w:rsidRPr="001D69C1">
        <w:rPr>
          <w:rFonts w:cs="Arial"/>
          <w:i/>
        </w:rPr>
        <w:t xml:space="preserve">överens om </w:t>
      </w:r>
      <w:r w:rsidR="001D69C1" w:rsidRPr="001D69C1">
        <w:rPr>
          <w:rFonts w:eastAsia="Times New Roman"/>
          <w:i/>
          <w:color w:val="000000"/>
        </w:rPr>
        <w:t>att de sedan länge arbetat för att skapa utveckling inom h</w:t>
      </w:r>
      <w:bookmarkStart w:id="0" w:name="_GoBack"/>
      <w:bookmarkEnd w:id="0"/>
      <w:r w:rsidR="001D69C1" w:rsidRPr="001D69C1">
        <w:rPr>
          <w:rFonts w:eastAsia="Times New Roman"/>
          <w:i/>
          <w:color w:val="000000"/>
        </w:rPr>
        <w:t>ållbara energilösningar och nu när</w:t>
      </w:r>
      <w:r w:rsidR="001D69C1" w:rsidRPr="001D69C1">
        <w:rPr>
          <w:rFonts w:eastAsia="Times New Roman"/>
          <w:i/>
          <w:color w:val="000000"/>
        </w:rPr>
        <w:t xml:space="preserve"> de </w:t>
      </w:r>
      <w:r w:rsidR="00666D9A" w:rsidRPr="001D69C1">
        <w:rPr>
          <w:rFonts w:cs="Arial"/>
          <w:i/>
        </w:rPr>
        <w:t xml:space="preserve">har investerat i vindkraft, har de också </w:t>
      </w:r>
      <w:r w:rsidR="008C6435" w:rsidRPr="001D69C1">
        <w:rPr>
          <w:rFonts w:cs="Arial"/>
          <w:i/>
        </w:rPr>
        <w:t>visat vägen för hur offentliga aktörer kan investera i vindkraft</w:t>
      </w:r>
      <w:r w:rsidR="008C6435" w:rsidRPr="007E60D0">
        <w:rPr>
          <w:rFonts w:cs="Arial"/>
          <w:i/>
        </w:rPr>
        <w:t xml:space="preserve"> på rätt</w:t>
      </w:r>
      <w:r w:rsidR="00DD04F3" w:rsidRPr="007E60D0">
        <w:rPr>
          <w:rFonts w:cs="Arial"/>
          <w:i/>
        </w:rPr>
        <w:t xml:space="preserve"> sätt</w:t>
      </w:r>
      <w:r w:rsidRPr="007E60D0">
        <w:rPr>
          <w:rFonts w:cs="Arial"/>
          <w:i/>
        </w:rPr>
        <w:t xml:space="preserve">, säger </w:t>
      </w:r>
      <w:r w:rsidR="008C6435" w:rsidRPr="007E60D0">
        <w:rPr>
          <w:rFonts w:cs="Arial"/>
          <w:i/>
        </w:rPr>
        <w:t>Mats Tullgren</w:t>
      </w:r>
      <w:r w:rsidRPr="007E60D0">
        <w:rPr>
          <w:rFonts w:cs="Arial"/>
          <w:i/>
        </w:rPr>
        <w:t>.</w:t>
      </w:r>
    </w:p>
    <w:p w:rsidR="00903A3E" w:rsidRPr="00BD6E82" w:rsidRDefault="00903A3E" w:rsidP="000366D2">
      <w:pPr>
        <w:spacing w:after="0"/>
        <w:jc w:val="both"/>
      </w:pPr>
    </w:p>
    <w:p w:rsidR="00CB1443" w:rsidRPr="00BD6E82" w:rsidRDefault="00BD6E82" w:rsidP="000366D2">
      <w:pPr>
        <w:pStyle w:val="Normalwebb"/>
        <w:spacing w:before="0" w:beforeAutospacing="0" w:line="276" w:lineRule="auto"/>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Juryns hedersomnämnande går till </w:t>
      </w:r>
      <w:r w:rsidR="00666D9A">
        <w:rPr>
          <w:rFonts w:asciiTheme="minorHAnsi" w:eastAsiaTheme="minorHAnsi" w:hAnsiTheme="minorHAnsi" w:cstheme="minorBidi"/>
          <w:sz w:val="22"/>
          <w:szCs w:val="22"/>
          <w:lang w:eastAsia="en-US"/>
        </w:rPr>
        <w:t>två andra finalistbidrag.</w:t>
      </w:r>
      <w:r w:rsidR="008C6435">
        <w:rPr>
          <w:rFonts w:asciiTheme="minorHAnsi" w:eastAsiaTheme="minorHAnsi" w:hAnsiTheme="minorHAnsi" w:cstheme="minorBidi"/>
          <w:sz w:val="22"/>
          <w:szCs w:val="22"/>
          <w:lang w:eastAsia="en-US"/>
        </w:rPr>
        <w:t xml:space="preserve"> </w:t>
      </w:r>
      <w:proofErr w:type="spellStart"/>
      <w:r w:rsidR="008C6435">
        <w:rPr>
          <w:rFonts w:asciiTheme="minorHAnsi" w:eastAsiaTheme="minorHAnsi" w:hAnsiTheme="minorHAnsi" w:cstheme="minorBidi"/>
          <w:sz w:val="22"/>
          <w:szCs w:val="22"/>
          <w:lang w:eastAsia="en-US"/>
        </w:rPr>
        <w:t>Eolus</w:t>
      </w:r>
      <w:proofErr w:type="spellEnd"/>
      <w:r w:rsidR="008C6435">
        <w:rPr>
          <w:rFonts w:asciiTheme="minorHAnsi" w:eastAsiaTheme="minorHAnsi" w:hAnsiTheme="minorHAnsi" w:cstheme="minorBidi"/>
          <w:sz w:val="22"/>
          <w:szCs w:val="22"/>
          <w:lang w:eastAsia="en-US"/>
        </w:rPr>
        <w:t xml:space="preserve"> Vind AB beskrivs av juryn som ”</w:t>
      </w:r>
      <w:r w:rsidR="008C6435" w:rsidRPr="008C6435">
        <w:rPr>
          <w:rFonts w:asciiTheme="minorHAnsi" w:eastAsiaTheme="minorHAnsi" w:hAnsiTheme="minorHAnsi" w:cstheme="minorBidi"/>
          <w:sz w:val="22"/>
          <w:szCs w:val="22"/>
          <w:lang w:eastAsia="en-US"/>
        </w:rPr>
        <w:t>en viktig del av svensk vindkraftshistoria</w:t>
      </w:r>
      <w:r w:rsidR="008C6435">
        <w:rPr>
          <w:rFonts w:asciiTheme="minorHAnsi" w:eastAsiaTheme="minorHAnsi" w:hAnsiTheme="minorHAnsi" w:cstheme="minorBidi"/>
          <w:sz w:val="22"/>
          <w:szCs w:val="22"/>
          <w:lang w:eastAsia="en-US"/>
        </w:rPr>
        <w:t>”</w:t>
      </w:r>
      <w:r w:rsidR="008C6435" w:rsidRPr="008C6435">
        <w:rPr>
          <w:rFonts w:asciiTheme="minorHAnsi" w:eastAsiaTheme="minorHAnsi" w:hAnsiTheme="minorHAnsi" w:cstheme="minorBidi"/>
          <w:sz w:val="22"/>
          <w:szCs w:val="22"/>
          <w:lang w:eastAsia="en-US"/>
        </w:rPr>
        <w:t xml:space="preserve"> </w:t>
      </w:r>
      <w:r w:rsidR="008C6435">
        <w:rPr>
          <w:rFonts w:asciiTheme="minorHAnsi" w:eastAsiaTheme="minorHAnsi" w:hAnsiTheme="minorHAnsi" w:cstheme="minorBidi"/>
          <w:sz w:val="22"/>
          <w:szCs w:val="22"/>
          <w:lang w:eastAsia="en-US"/>
        </w:rPr>
        <w:t xml:space="preserve">och </w:t>
      </w:r>
      <w:r w:rsidR="00666D9A">
        <w:rPr>
          <w:rFonts w:asciiTheme="minorHAnsi" w:eastAsiaTheme="minorHAnsi" w:hAnsiTheme="minorHAnsi" w:cstheme="minorBidi"/>
          <w:sz w:val="22"/>
          <w:szCs w:val="22"/>
          <w:lang w:eastAsia="en-US"/>
        </w:rPr>
        <w:t xml:space="preserve">Naturvårdsverkets och Energimyndighetens gemensamma kunskapsprogram </w:t>
      </w:r>
      <w:proofErr w:type="spellStart"/>
      <w:r w:rsidR="008C6435">
        <w:rPr>
          <w:rFonts w:asciiTheme="minorHAnsi" w:eastAsiaTheme="minorHAnsi" w:hAnsiTheme="minorHAnsi" w:cstheme="minorBidi"/>
          <w:sz w:val="22"/>
          <w:szCs w:val="22"/>
          <w:lang w:eastAsia="en-US"/>
        </w:rPr>
        <w:t>Vindval</w:t>
      </w:r>
      <w:proofErr w:type="spellEnd"/>
      <w:r w:rsidR="00666D9A">
        <w:rPr>
          <w:rFonts w:asciiTheme="minorHAnsi" w:eastAsiaTheme="minorHAnsi" w:hAnsiTheme="minorHAnsi" w:cstheme="minorBidi"/>
          <w:sz w:val="22"/>
          <w:szCs w:val="22"/>
          <w:lang w:eastAsia="en-US"/>
        </w:rPr>
        <w:t xml:space="preserve"> får beröm av juryn för sina syntesrapporter om vindkraftens påverkan, som ”blivit en form av uppslagsverk för branschen”.</w:t>
      </w:r>
    </w:p>
    <w:p w:rsidR="00C5198B" w:rsidRPr="00006677" w:rsidRDefault="00BE5AF7" w:rsidP="00F75F01">
      <w:pPr>
        <w:pStyle w:val="Normalwebb"/>
        <w:spacing w:before="0" w:beforeAutospacing="0" w:after="0" w:afterAutospacing="0"/>
        <w:rPr>
          <w:rFonts w:asciiTheme="minorHAnsi" w:hAnsiTheme="minorHAnsi" w:cs="Arial"/>
          <w:sz w:val="22"/>
          <w:szCs w:val="22"/>
        </w:rPr>
      </w:pPr>
      <w:r w:rsidRPr="00006677">
        <w:rPr>
          <w:rFonts w:asciiTheme="minorHAnsi" w:hAnsiTheme="minorHAnsi" w:cs="Arial"/>
          <w:sz w:val="22"/>
          <w:szCs w:val="22"/>
        </w:rPr>
        <w:t>Mer information om Skånes vindkraftspris finns på</w:t>
      </w:r>
      <w:r w:rsidR="004939DE" w:rsidRPr="00006677">
        <w:rPr>
          <w:rFonts w:asciiTheme="minorHAnsi" w:hAnsiTheme="minorHAnsi" w:cs="Arial"/>
          <w:sz w:val="22"/>
          <w:szCs w:val="22"/>
        </w:rPr>
        <w:t xml:space="preserve"> Skånes vindkraftsakademis </w:t>
      </w:r>
      <w:r w:rsidR="00775806" w:rsidRPr="00006677">
        <w:rPr>
          <w:rFonts w:asciiTheme="minorHAnsi" w:hAnsiTheme="minorHAnsi" w:cs="Arial"/>
          <w:sz w:val="22"/>
          <w:szCs w:val="22"/>
        </w:rPr>
        <w:t>hemsida</w:t>
      </w:r>
      <w:r w:rsidR="00AB0932" w:rsidRPr="00006677">
        <w:rPr>
          <w:rFonts w:asciiTheme="minorHAnsi" w:hAnsiTheme="minorHAnsi" w:cs="Arial"/>
          <w:sz w:val="22"/>
          <w:szCs w:val="22"/>
        </w:rPr>
        <w:t xml:space="preserve"> </w:t>
      </w:r>
      <w:hyperlink r:id="rId10" w:history="1">
        <w:r w:rsidR="004939DE" w:rsidRPr="00006677">
          <w:rPr>
            <w:rStyle w:val="Hyperlnk"/>
            <w:rFonts w:asciiTheme="minorHAnsi" w:hAnsiTheme="minorHAnsi" w:cs="Arial"/>
            <w:sz w:val="22"/>
            <w:szCs w:val="22"/>
          </w:rPr>
          <w:t>www.vindkraftsakademin.se</w:t>
        </w:r>
      </w:hyperlink>
      <w:r w:rsidR="00F75F01" w:rsidRPr="00006677">
        <w:rPr>
          <w:rFonts w:asciiTheme="minorHAnsi" w:hAnsiTheme="minorHAnsi" w:cs="Arial"/>
          <w:sz w:val="22"/>
          <w:szCs w:val="22"/>
        </w:rPr>
        <w:t>  </w:t>
      </w:r>
    </w:p>
    <w:p w:rsidR="00F75F01" w:rsidRPr="00006677" w:rsidRDefault="00F75F01" w:rsidP="00F75F01">
      <w:pPr>
        <w:pStyle w:val="Normalwebb"/>
        <w:spacing w:before="0" w:beforeAutospacing="0" w:after="0" w:afterAutospacing="0"/>
        <w:rPr>
          <w:rFonts w:asciiTheme="minorHAnsi" w:hAnsiTheme="minorHAnsi" w:cs="Arial"/>
          <w:sz w:val="22"/>
          <w:szCs w:val="22"/>
        </w:rPr>
      </w:pPr>
      <w:r w:rsidRPr="00006677">
        <w:rPr>
          <w:rFonts w:asciiTheme="minorHAnsi" w:hAnsiTheme="minorHAnsi" w:cs="Arial"/>
          <w:sz w:val="22"/>
          <w:szCs w:val="22"/>
        </w:rPr>
        <w:t> </w:t>
      </w:r>
    </w:p>
    <w:p w:rsidR="00276B62" w:rsidRPr="00006677" w:rsidRDefault="00C5198B" w:rsidP="00276B62">
      <w:pPr>
        <w:spacing w:after="0" w:line="300" w:lineRule="auto"/>
        <w:rPr>
          <w:rFonts w:cs="Arial"/>
          <w:b/>
        </w:rPr>
      </w:pPr>
      <w:r w:rsidRPr="00006677">
        <w:rPr>
          <w:rFonts w:cs="Arial"/>
          <w:b/>
        </w:rPr>
        <w:t>Mer information</w:t>
      </w:r>
    </w:p>
    <w:p w:rsidR="00B0594B" w:rsidRDefault="00666D9A" w:rsidP="00276B62">
      <w:pPr>
        <w:spacing w:after="0" w:line="300" w:lineRule="auto"/>
        <w:rPr>
          <w:rFonts w:cs="Arial"/>
        </w:rPr>
      </w:pPr>
      <w:r>
        <w:rPr>
          <w:rFonts w:cs="Arial"/>
        </w:rPr>
        <w:t xml:space="preserve">Johan Nyqvist, </w:t>
      </w:r>
      <w:proofErr w:type="spellStart"/>
      <w:r>
        <w:rPr>
          <w:rFonts w:cs="Arial"/>
        </w:rPr>
        <w:t>Tf</w:t>
      </w:r>
      <w:proofErr w:type="spellEnd"/>
      <w:r>
        <w:rPr>
          <w:rFonts w:cs="Arial"/>
        </w:rPr>
        <w:t xml:space="preserve"> </w:t>
      </w:r>
      <w:r w:rsidR="000944EA" w:rsidRPr="00006677">
        <w:rPr>
          <w:rFonts w:cs="Arial"/>
        </w:rPr>
        <w:t>verksamhets</w:t>
      </w:r>
      <w:r w:rsidR="00276B62" w:rsidRPr="00006677">
        <w:rPr>
          <w:rFonts w:cs="Arial"/>
        </w:rPr>
        <w:t xml:space="preserve">ledare </w:t>
      </w:r>
      <w:r w:rsidR="004939DE" w:rsidRPr="00006677">
        <w:rPr>
          <w:rFonts w:cs="Arial"/>
        </w:rPr>
        <w:t>Skånes vindkraftsakademi</w:t>
      </w:r>
      <w:r w:rsidR="00276B62" w:rsidRPr="00006677">
        <w:rPr>
          <w:rFonts w:cs="Arial"/>
        </w:rPr>
        <w:t xml:space="preserve">, tfn </w:t>
      </w:r>
      <w:r>
        <w:rPr>
          <w:rFonts w:cs="Arial"/>
        </w:rPr>
        <w:t>0728</w:t>
      </w:r>
      <w:r w:rsidR="004939DE" w:rsidRPr="00006677">
        <w:rPr>
          <w:rFonts w:cs="Arial"/>
        </w:rPr>
        <w:t>-</w:t>
      </w:r>
      <w:r>
        <w:rPr>
          <w:rFonts w:cs="Arial"/>
        </w:rPr>
        <w:t>85 49 26</w:t>
      </w:r>
      <w:r w:rsidR="00FA4CF1" w:rsidRPr="00006677">
        <w:rPr>
          <w:rFonts w:cs="Arial"/>
        </w:rPr>
        <w:t xml:space="preserve">, </w:t>
      </w:r>
      <w:r w:rsidR="00FA4CF1" w:rsidRPr="00006677">
        <w:rPr>
          <w:rFonts w:cs="Arial"/>
        </w:rPr>
        <w:br/>
        <w:t>e-post</w:t>
      </w:r>
      <w:r>
        <w:rPr>
          <w:rFonts w:cs="Arial"/>
        </w:rPr>
        <w:t xml:space="preserve"> </w:t>
      </w:r>
      <w:hyperlink r:id="rId11" w:history="1">
        <w:r w:rsidRPr="004B0558">
          <w:rPr>
            <w:rStyle w:val="Hyperlnk"/>
            <w:rFonts w:cs="Arial"/>
          </w:rPr>
          <w:t>johan.nyqvist@vindkraftsakademin.se</w:t>
        </w:r>
      </w:hyperlink>
      <w:r>
        <w:rPr>
          <w:rFonts w:cs="Arial"/>
        </w:rPr>
        <w:t xml:space="preserve"> </w:t>
      </w:r>
    </w:p>
    <w:p w:rsidR="00B0594B" w:rsidRDefault="00B0594B" w:rsidP="00276B62">
      <w:pPr>
        <w:spacing w:after="0" w:line="300" w:lineRule="auto"/>
        <w:rPr>
          <w:rFonts w:cs="Arial"/>
        </w:rPr>
      </w:pPr>
    </w:p>
    <w:p w:rsidR="00782D40" w:rsidRPr="00006677" w:rsidRDefault="00782D40" w:rsidP="003600DB">
      <w:pPr>
        <w:spacing w:after="0" w:line="300" w:lineRule="auto"/>
        <w:rPr>
          <w:rFonts w:cs="Arial"/>
        </w:rPr>
      </w:pPr>
    </w:p>
    <w:sectPr w:rsidR="00782D40" w:rsidRPr="00006677" w:rsidSect="000D39E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364" w:rsidRDefault="00B00364" w:rsidP="00EE2C93">
      <w:pPr>
        <w:spacing w:after="0" w:line="240" w:lineRule="auto"/>
      </w:pPr>
      <w:r>
        <w:separator/>
      </w:r>
    </w:p>
  </w:endnote>
  <w:endnote w:type="continuationSeparator" w:id="0">
    <w:p w:rsidR="00B00364" w:rsidRDefault="00B00364" w:rsidP="00EE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AF7" w:rsidRPr="00633AFC" w:rsidRDefault="00BE5AF7" w:rsidP="00633AFC">
    <w:pPr>
      <w:autoSpaceDE w:val="0"/>
      <w:autoSpaceDN w:val="0"/>
      <w:adjustRightInd w:val="0"/>
      <w:spacing w:after="120"/>
      <w:rPr>
        <w:rFonts w:ascii="GillSans" w:hAnsi="GillSans"/>
        <w:sz w:val="18"/>
        <w:szCs w:val="18"/>
      </w:rPr>
    </w:pPr>
    <w:r>
      <w:rPr>
        <w:rFonts w:ascii="GillSans" w:hAnsi="GillSans"/>
        <w:color w:val="FFFFFF"/>
        <w:sz w:val="18"/>
        <w:szCs w:val="18"/>
      </w:rPr>
      <w:t xml:space="preserve">anordnas av Energikontoret Skåne som verkar för energieffektivisering och ökad användning </w:t>
    </w:r>
  </w:p>
  <w:p w:rsidR="00BE5AF7" w:rsidRPr="00633AFC" w:rsidRDefault="00BE5AF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364" w:rsidRDefault="00B00364" w:rsidP="00EE2C93">
      <w:pPr>
        <w:spacing w:after="0" w:line="240" w:lineRule="auto"/>
      </w:pPr>
      <w:r>
        <w:separator/>
      </w:r>
    </w:p>
  </w:footnote>
  <w:footnote w:type="continuationSeparator" w:id="0">
    <w:p w:rsidR="00B00364" w:rsidRDefault="00B00364" w:rsidP="00EE2C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AF7" w:rsidRDefault="00BE5AF7">
    <w:pPr>
      <w:pStyle w:val="Sidhuvud"/>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74848"/>
    <w:multiLevelType w:val="hybridMultilevel"/>
    <w:tmpl w:val="99723948"/>
    <w:lvl w:ilvl="0" w:tplc="5D72706E">
      <w:start w:val="2014"/>
      <w:numFmt w:val="bullet"/>
      <w:lvlText w:val="-"/>
      <w:lvlJc w:val="left"/>
      <w:pPr>
        <w:ind w:left="720" w:hanging="360"/>
      </w:pPr>
      <w:rPr>
        <w:rFonts w:ascii="Calibri" w:eastAsiaTheme="minorHAnsi"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CE74720"/>
    <w:multiLevelType w:val="hybridMultilevel"/>
    <w:tmpl w:val="1E8A0DF6"/>
    <w:lvl w:ilvl="0" w:tplc="60CE3E66">
      <w:numFmt w:val="bullet"/>
      <w:lvlText w:val="-"/>
      <w:lvlJc w:val="left"/>
      <w:pPr>
        <w:ind w:left="720" w:hanging="360"/>
      </w:pPr>
      <w:rPr>
        <w:rFonts w:ascii="Calibri" w:eastAsiaTheme="minorHAnsi"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C90294E"/>
    <w:multiLevelType w:val="hybridMultilevel"/>
    <w:tmpl w:val="06A89820"/>
    <w:lvl w:ilvl="0" w:tplc="7360B40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565152C"/>
    <w:multiLevelType w:val="hybridMultilevel"/>
    <w:tmpl w:val="9BCEBA6C"/>
    <w:lvl w:ilvl="0" w:tplc="1494B0F8">
      <w:numFmt w:val="bullet"/>
      <w:lvlText w:val="-"/>
      <w:lvlJc w:val="left"/>
      <w:pPr>
        <w:ind w:left="720" w:hanging="360"/>
      </w:pPr>
      <w:rPr>
        <w:rFonts w:ascii="Calibri" w:eastAsiaTheme="minorHAnsi"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24"/>
    <w:rsid w:val="00006677"/>
    <w:rsid w:val="0000780D"/>
    <w:rsid w:val="00012421"/>
    <w:rsid w:val="00013519"/>
    <w:rsid w:val="000366D2"/>
    <w:rsid w:val="00061DFC"/>
    <w:rsid w:val="00087197"/>
    <w:rsid w:val="000944EA"/>
    <w:rsid w:val="000A25E6"/>
    <w:rsid w:val="000D39E2"/>
    <w:rsid w:val="000D5CA2"/>
    <w:rsid w:val="000E35BD"/>
    <w:rsid w:val="00125280"/>
    <w:rsid w:val="00175D18"/>
    <w:rsid w:val="001D69C1"/>
    <w:rsid w:val="002220F5"/>
    <w:rsid w:val="00266C39"/>
    <w:rsid w:val="00274F1F"/>
    <w:rsid w:val="00276B62"/>
    <w:rsid w:val="002770B8"/>
    <w:rsid w:val="00283855"/>
    <w:rsid w:val="002E42F4"/>
    <w:rsid w:val="002F664B"/>
    <w:rsid w:val="002F7A37"/>
    <w:rsid w:val="0032563B"/>
    <w:rsid w:val="0034054D"/>
    <w:rsid w:val="003405CA"/>
    <w:rsid w:val="00353ADC"/>
    <w:rsid w:val="003600DB"/>
    <w:rsid w:val="00361CDE"/>
    <w:rsid w:val="0038146B"/>
    <w:rsid w:val="003D1439"/>
    <w:rsid w:val="003E2F1F"/>
    <w:rsid w:val="003F00B4"/>
    <w:rsid w:val="004004A5"/>
    <w:rsid w:val="004020B1"/>
    <w:rsid w:val="00412BC9"/>
    <w:rsid w:val="004459A0"/>
    <w:rsid w:val="004939DE"/>
    <w:rsid w:val="004E4255"/>
    <w:rsid w:val="0053128A"/>
    <w:rsid w:val="00536682"/>
    <w:rsid w:val="00545D04"/>
    <w:rsid w:val="005B5C3E"/>
    <w:rsid w:val="005E4AD0"/>
    <w:rsid w:val="006174D3"/>
    <w:rsid w:val="00631E66"/>
    <w:rsid w:val="00633AFC"/>
    <w:rsid w:val="00634E33"/>
    <w:rsid w:val="00636686"/>
    <w:rsid w:val="0066151C"/>
    <w:rsid w:val="00666D9A"/>
    <w:rsid w:val="0067195E"/>
    <w:rsid w:val="006B4248"/>
    <w:rsid w:val="006D76E9"/>
    <w:rsid w:val="00711ED2"/>
    <w:rsid w:val="00747514"/>
    <w:rsid w:val="00775806"/>
    <w:rsid w:val="00782D40"/>
    <w:rsid w:val="007B7873"/>
    <w:rsid w:val="007E60D0"/>
    <w:rsid w:val="008128F3"/>
    <w:rsid w:val="008C5031"/>
    <w:rsid w:val="008C6097"/>
    <w:rsid w:val="008C6435"/>
    <w:rsid w:val="00903A3E"/>
    <w:rsid w:val="00910D68"/>
    <w:rsid w:val="009802D0"/>
    <w:rsid w:val="009E4D21"/>
    <w:rsid w:val="00A060EE"/>
    <w:rsid w:val="00A12E21"/>
    <w:rsid w:val="00A13C68"/>
    <w:rsid w:val="00A150FC"/>
    <w:rsid w:val="00A32FA9"/>
    <w:rsid w:val="00A353CA"/>
    <w:rsid w:val="00A85C4E"/>
    <w:rsid w:val="00AA3CA6"/>
    <w:rsid w:val="00AB0932"/>
    <w:rsid w:val="00AB5BF1"/>
    <w:rsid w:val="00AB68AC"/>
    <w:rsid w:val="00AC6570"/>
    <w:rsid w:val="00B00364"/>
    <w:rsid w:val="00B0594B"/>
    <w:rsid w:val="00B52624"/>
    <w:rsid w:val="00B915C3"/>
    <w:rsid w:val="00BD3EC7"/>
    <w:rsid w:val="00BD6E82"/>
    <w:rsid w:val="00BE5AF7"/>
    <w:rsid w:val="00C5198B"/>
    <w:rsid w:val="00CB1443"/>
    <w:rsid w:val="00CC726A"/>
    <w:rsid w:val="00CD6BF9"/>
    <w:rsid w:val="00D16FD7"/>
    <w:rsid w:val="00D8697A"/>
    <w:rsid w:val="00DD04F3"/>
    <w:rsid w:val="00DE5998"/>
    <w:rsid w:val="00E07C2B"/>
    <w:rsid w:val="00E15E0B"/>
    <w:rsid w:val="00E8105F"/>
    <w:rsid w:val="00E85DF2"/>
    <w:rsid w:val="00EB0DB9"/>
    <w:rsid w:val="00EE2C93"/>
    <w:rsid w:val="00F025BD"/>
    <w:rsid w:val="00F23C9A"/>
    <w:rsid w:val="00F45B89"/>
    <w:rsid w:val="00F63CC7"/>
    <w:rsid w:val="00F75D5F"/>
    <w:rsid w:val="00F75F01"/>
    <w:rsid w:val="00F85E89"/>
    <w:rsid w:val="00F97221"/>
    <w:rsid w:val="00FA4CF1"/>
    <w:rsid w:val="00FA6A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A3D5DB-6C8C-4CB2-B910-5BB1A73E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E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0">
    <w:name w:val="Pa0"/>
    <w:basedOn w:val="Normal"/>
    <w:next w:val="Normal"/>
    <w:uiPriority w:val="99"/>
    <w:rsid w:val="00B52624"/>
    <w:pPr>
      <w:autoSpaceDE w:val="0"/>
      <w:autoSpaceDN w:val="0"/>
      <w:adjustRightInd w:val="0"/>
      <w:spacing w:after="0" w:line="241" w:lineRule="atLeast"/>
    </w:pPr>
    <w:rPr>
      <w:rFonts w:ascii="Frutiger 45 Light" w:eastAsia="Times New Roman" w:hAnsi="Frutiger 45 Light" w:cs="Times New Roman"/>
      <w:sz w:val="24"/>
      <w:szCs w:val="24"/>
      <w:lang w:eastAsia="sv-SE"/>
    </w:rPr>
  </w:style>
  <w:style w:type="character" w:styleId="Hyperlnk">
    <w:name w:val="Hyperlink"/>
    <w:basedOn w:val="Standardstycketeckensnitt"/>
    <w:semiHidden/>
    <w:rsid w:val="00910D68"/>
    <w:rPr>
      <w:color w:val="0000FF"/>
      <w:u w:val="single"/>
    </w:rPr>
  </w:style>
  <w:style w:type="paragraph" w:customStyle="1" w:styleId="Default">
    <w:name w:val="Default"/>
    <w:rsid w:val="00412BC9"/>
    <w:pPr>
      <w:autoSpaceDE w:val="0"/>
      <w:autoSpaceDN w:val="0"/>
      <w:adjustRightInd w:val="0"/>
      <w:spacing w:after="0" w:line="240" w:lineRule="auto"/>
    </w:pPr>
    <w:rPr>
      <w:rFonts w:ascii="Frutiger 45 Light" w:hAnsi="Frutiger 45 Light" w:cs="Frutiger 45 Light"/>
      <w:color w:val="000000"/>
      <w:sz w:val="24"/>
      <w:szCs w:val="24"/>
    </w:rPr>
  </w:style>
  <w:style w:type="paragraph" w:styleId="Sidhuvud">
    <w:name w:val="header"/>
    <w:basedOn w:val="Normal"/>
    <w:link w:val="SidhuvudChar"/>
    <w:uiPriority w:val="99"/>
    <w:semiHidden/>
    <w:unhideWhenUsed/>
    <w:rsid w:val="00EE2C93"/>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EE2C93"/>
  </w:style>
  <w:style w:type="paragraph" w:styleId="Sidfot">
    <w:name w:val="footer"/>
    <w:basedOn w:val="Normal"/>
    <w:link w:val="SidfotChar"/>
    <w:uiPriority w:val="99"/>
    <w:semiHidden/>
    <w:unhideWhenUsed/>
    <w:rsid w:val="00EE2C93"/>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EE2C93"/>
  </w:style>
  <w:style w:type="paragraph" w:styleId="Ballongtext">
    <w:name w:val="Balloon Text"/>
    <w:basedOn w:val="Normal"/>
    <w:link w:val="BallongtextChar"/>
    <w:uiPriority w:val="99"/>
    <w:semiHidden/>
    <w:unhideWhenUsed/>
    <w:rsid w:val="00EE2C9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E2C93"/>
    <w:rPr>
      <w:rFonts w:ascii="Tahoma" w:hAnsi="Tahoma" w:cs="Tahoma"/>
      <w:sz w:val="16"/>
      <w:szCs w:val="16"/>
    </w:rPr>
  </w:style>
  <w:style w:type="table" w:styleId="Tabellrutnt">
    <w:name w:val="Table Grid"/>
    <w:basedOn w:val="Normaltabell"/>
    <w:uiPriority w:val="59"/>
    <w:rsid w:val="00EE2C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1">
    <w:name w:val="text1"/>
    <w:basedOn w:val="Standardstycketeckensnitt"/>
    <w:rsid w:val="00175D18"/>
  </w:style>
  <w:style w:type="character" w:styleId="Stark">
    <w:name w:val="Strong"/>
    <w:basedOn w:val="Standardstycketeckensnitt"/>
    <w:uiPriority w:val="22"/>
    <w:qFormat/>
    <w:rsid w:val="00175D18"/>
    <w:rPr>
      <w:b/>
      <w:bCs/>
    </w:rPr>
  </w:style>
  <w:style w:type="paragraph" w:styleId="Normalwebb">
    <w:name w:val="Normal (Web)"/>
    <w:basedOn w:val="Normal"/>
    <w:uiPriority w:val="99"/>
    <w:unhideWhenUsed/>
    <w:rsid w:val="00F75F0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F75F01"/>
    <w:rPr>
      <w:i/>
      <w:iCs/>
    </w:rPr>
  </w:style>
  <w:style w:type="paragraph" w:styleId="Liststycke">
    <w:name w:val="List Paragraph"/>
    <w:basedOn w:val="Normal"/>
    <w:uiPriority w:val="34"/>
    <w:qFormat/>
    <w:rsid w:val="00903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46668">
      <w:bodyDiv w:val="1"/>
      <w:marLeft w:val="450"/>
      <w:marRight w:val="450"/>
      <w:marTop w:val="450"/>
      <w:marBottom w:val="450"/>
      <w:divBdr>
        <w:top w:val="none" w:sz="0" w:space="0" w:color="auto"/>
        <w:left w:val="none" w:sz="0" w:space="0" w:color="auto"/>
        <w:bottom w:val="none" w:sz="0" w:space="0" w:color="auto"/>
        <w:right w:val="none" w:sz="0" w:space="0" w:color="auto"/>
      </w:divBdr>
      <w:divsChild>
        <w:div w:id="1198273490">
          <w:marLeft w:val="300"/>
          <w:marRight w:val="300"/>
          <w:marTop w:val="0"/>
          <w:marBottom w:val="0"/>
          <w:divBdr>
            <w:top w:val="none" w:sz="0" w:space="0" w:color="auto"/>
            <w:left w:val="none" w:sz="0" w:space="0" w:color="auto"/>
            <w:bottom w:val="none" w:sz="0" w:space="0" w:color="auto"/>
            <w:right w:val="none" w:sz="0" w:space="0" w:color="auto"/>
          </w:divBdr>
          <w:divsChild>
            <w:div w:id="13252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87610">
      <w:bodyDiv w:val="1"/>
      <w:marLeft w:val="0"/>
      <w:marRight w:val="0"/>
      <w:marTop w:val="0"/>
      <w:marBottom w:val="0"/>
      <w:divBdr>
        <w:top w:val="none" w:sz="0" w:space="0" w:color="auto"/>
        <w:left w:val="none" w:sz="0" w:space="0" w:color="auto"/>
        <w:bottom w:val="none" w:sz="0" w:space="0" w:color="auto"/>
        <w:right w:val="none" w:sz="0" w:space="0" w:color="auto"/>
      </w:divBdr>
    </w:div>
    <w:div w:id="1243295706">
      <w:bodyDiv w:val="1"/>
      <w:marLeft w:val="0"/>
      <w:marRight w:val="0"/>
      <w:marTop w:val="0"/>
      <w:marBottom w:val="0"/>
      <w:divBdr>
        <w:top w:val="none" w:sz="0" w:space="0" w:color="auto"/>
        <w:left w:val="none" w:sz="0" w:space="0" w:color="auto"/>
        <w:bottom w:val="none" w:sz="0" w:space="0" w:color="auto"/>
        <w:right w:val="none" w:sz="0" w:space="0" w:color="auto"/>
      </w:divBdr>
    </w:div>
    <w:div w:id="1772506128">
      <w:bodyDiv w:val="1"/>
      <w:marLeft w:val="0"/>
      <w:marRight w:val="0"/>
      <w:marTop w:val="0"/>
      <w:marBottom w:val="0"/>
      <w:divBdr>
        <w:top w:val="none" w:sz="0" w:space="0" w:color="auto"/>
        <w:left w:val="none" w:sz="0" w:space="0" w:color="auto"/>
        <w:bottom w:val="none" w:sz="0" w:space="0" w:color="auto"/>
        <w:right w:val="none" w:sz="0" w:space="0" w:color="auto"/>
      </w:divBdr>
      <w:divsChild>
        <w:div w:id="1129592788">
          <w:marLeft w:val="0"/>
          <w:marRight w:val="0"/>
          <w:marTop w:val="0"/>
          <w:marBottom w:val="0"/>
          <w:divBdr>
            <w:top w:val="none" w:sz="0" w:space="0" w:color="auto"/>
            <w:left w:val="none" w:sz="0" w:space="0" w:color="auto"/>
            <w:bottom w:val="none" w:sz="0" w:space="0" w:color="auto"/>
            <w:right w:val="none" w:sz="0" w:space="0" w:color="auto"/>
          </w:divBdr>
          <w:divsChild>
            <w:div w:id="1382241556">
              <w:marLeft w:val="0"/>
              <w:marRight w:val="0"/>
              <w:marTop w:val="0"/>
              <w:marBottom w:val="0"/>
              <w:divBdr>
                <w:top w:val="none" w:sz="0" w:space="0" w:color="auto"/>
                <w:left w:val="none" w:sz="0" w:space="0" w:color="auto"/>
                <w:bottom w:val="none" w:sz="0" w:space="0" w:color="auto"/>
                <w:right w:val="none" w:sz="0" w:space="0" w:color="auto"/>
              </w:divBdr>
            </w:div>
            <w:div w:id="18771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an.nyqvist@vindkraftsakademin.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indkraftsakademin.s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57DD3-420E-45A7-B365-85795A005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338</Words>
  <Characters>1796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Wenngren</dc:creator>
  <cp:lastModifiedBy>Johan Nyqvist</cp:lastModifiedBy>
  <cp:revision>4</cp:revision>
  <cp:lastPrinted>2012-06-07T14:14:00Z</cp:lastPrinted>
  <dcterms:created xsi:type="dcterms:W3CDTF">2015-06-16T17:28:00Z</dcterms:created>
  <dcterms:modified xsi:type="dcterms:W3CDTF">2015-06-17T05:22:00Z</dcterms:modified>
</cp:coreProperties>
</file>