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3BC" w:rsidRPr="004F244F"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46A32B5" wp14:editId="1927FEA8">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EA37EB" w:rsidRDefault="008A4E6B" w:rsidP="00E976A9">
                            <w:pPr>
                              <w:jc w:val="right"/>
                              <w:rPr>
                                <w:color w:val="F05E22"/>
                                <w:sz w:val="24"/>
                                <w:szCs w:val="24"/>
                              </w:rPr>
                            </w:pPr>
                            <w:proofErr w:type="spellStart"/>
                            <w:r>
                              <w:rPr>
                                <w:rFonts w:ascii="Arial" w:hAnsi="Arial" w:cs="Arial"/>
                                <w:color w:val="F05E22"/>
                                <w:sz w:val="24"/>
                                <w:szCs w:val="24"/>
                                <w:lang w:val="fi-FI"/>
                              </w:rPr>
                              <w:t>Augusti</w:t>
                            </w:r>
                            <w:proofErr w:type="spellEnd"/>
                            <w:r>
                              <w:rPr>
                                <w:rFonts w:ascii="Arial" w:hAnsi="Arial" w:cs="Arial"/>
                                <w:color w:val="F05E22"/>
                                <w:sz w:val="24"/>
                                <w:szCs w:val="24"/>
                                <w:lang w:val="fi-FI"/>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A32B5"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EA37EB" w:rsidRDefault="008A4E6B" w:rsidP="00E976A9">
                      <w:pPr>
                        <w:jc w:val="right"/>
                        <w:rPr>
                          <w:color w:val="F05E22"/>
                          <w:sz w:val="24"/>
                          <w:szCs w:val="24"/>
                        </w:rPr>
                      </w:pPr>
                      <w:proofErr w:type="spellStart"/>
                      <w:r>
                        <w:rPr>
                          <w:rFonts w:ascii="Arial" w:hAnsi="Arial" w:cs="Arial"/>
                          <w:color w:val="F05E22"/>
                          <w:sz w:val="24"/>
                          <w:szCs w:val="24"/>
                          <w:lang w:val="fi-FI"/>
                        </w:rPr>
                        <w:t>Augusti</w:t>
                      </w:r>
                      <w:proofErr w:type="spellEnd"/>
                      <w:r>
                        <w:rPr>
                          <w:rFonts w:ascii="Arial" w:hAnsi="Arial" w:cs="Arial"/>
                          <w:color w:val="F05E22"/>
                          <w:sz w:val="24"/>
                          <w:szCs w:val="24"/>
                          <w:lang w:val="fi-FI"/>
                        </w:rPr>
                        <w:t xml:space="preserve"> 2019</w:t>
                      </w:r>
                    </w:p>
                  </w:txbxContent>
                </v:textbox>
              </v:shape>
            </w:pict>
          </mc:Fallback>
        </mc:AlternateContent>
      </w:r>
      <w:r w:rsidR="0008537A" w:rsidRPr="004F244F">
        <w:rPr>
          <w:rFonts w:ascii="Arial" w:hAnsi="Arial" w:cs="Arial"/>
          <w:color w:val="0079C1"/>
          <w:sz w:val="40"/>
          <w:szCs w:val="40"/>
          <w:lang w:val="sv-SE"/>
        </w:rPr>
        <w:t xml:space="preserve"> </w:t>
      </w:r>
    </w:p>
    <w:p w:rsidR="00484B0B" w:rsidRPr="004F244F" w:rsidRDefault="00F17001" w:rsidP="001C58FD">
      <w:pPr>
        <w:spacing w:after="0" w:line="240" w:lineRule="auto"/>
        <w:ind w:left="-284"/>
        <w:rPr>
          <w:b/>
          <w:color w:val="F05E22"/>
          <w:sz w:val="44"/>
          <w:szCs w:val="44"/>
          <w:lang w:val="sv-SE"/>
        </w:rPr>
      </w:pPr>
      <w:r w:rsidRPr="004F244F">
        <w:rPr>
          <w:rFonts w:ascii="Arial" w:hAnsi="Arial" w:cs="Arial"/>
          <w:color w:val="F05E22"/>
          <w:sz w:val="44"/>
          <w:szCs w:val="44"/>
          <w:lang w:val="sv-SE"/>
        </w:rPr>
        <w:t>PRESSMEDD</w:t>
      </w:r>
      <w:r w:rsidR="00CE71D9" w:rsidRPr="004F244F">
        <w:rPr>
          <w:rFonts w:ascii="Arial" w:hAnsi="Arial" w:cs="Arial"/>
          <w:color w:val="F05E22"/>
          <w:sz w:val="44"/>
          <w:szCs w:val="44"/>
          <w:lang w:val="sv-SE"/>
        </w:rPr>
        <w:t>E</w:t>
      </w:r>
      <w:r w:rsidRPr="004F244F">
        <w:rPr>
          <w:rFonts w:ascii="Arial" w:hAnsi="Arial" w:cs="Arial"/>
          <w:color w:val="F05E22"/>
          <w:sz w:val="44"/>
          <w:szCs w:val="44"/>
          <w:lang w:val="sv-SE"/>
        </w:rPr>
        <w:t>LANDE</w:t>
      </w:r>
    </w:p>
    <w:p w:rsidR="00004048" w:rsidRPr="00004048" w:rsidRDefault="00004048" w:rsidP="00004048">
      <w:pPr>
        <w:spacing w:before="100" w:beforeAutospacing="1" w:after="100" w:afterAutospacing="1" w:line="240" w:lineRule="auto"/>
        <w:ind w:left="-284"/>
        <w:rPr>
          <w:rFonts w:cstheme="minorHAnsi"/>
          <w:color w:val="212121"/>
          <w:lang w:val="sv-SE"/>
        </w:rPr>
      </w:pPr>
      <w:r w:rsidRPr="00004048">
        <w:rPr>
          <w:b/>
          <w:color w:val="000000"/>
          <w:sz w:val="28"/>
          <w:szCs w:val="28"/>
          <w:lang w:val="sv-SE"/>
        </w:rPr>
        <w:t>Ny elektrisk bord- och blockstenssåg förenar robust design med lätt konstruktion.</w:t>
      </w:r>
      <w:bookmarkStart w:id="0" w:name="_GoBack"/>
      <w:bookmarkEnd w:id="0"/>
    </w:p>
    <w:p w:rsidR="00004048" w:rsidRPr="00004048" w:rsidRDefault="00004048" w:rsidP="00004048">
      <w:pPr>
        <w:spacing w:before="100" w:beforeAutospacing="1" w:after="100" w:afterAutospacing="1" w:line="240" w:lineRule="auto"/>
        <w:ind w:left="-284"/>
        <w:rPr>
          <w:rFonts w:cstheme="minorHAnsi"/>
          <w:color w:val="212121"/>
          <w:lang w:val="sv-SE"/>
        </w:rPr>
      </w:pPr>
      <w:r w:rsidRPr="00004048">
        <w:rPr>
          <w:color w:val="000000"/>
          <w:lang w:val="sv-SE"/>
        </w:rPr>
        <w:t>Norton Clipper lanserar en elektrisk, effektiv och lättanvänd bord- och blockstenssåg. Sågen, som har beteckningen CST120 ALU, förenar en robust design med en lätt konstruktion.</w:t>
      </w:r>
    </w:p>
    <w:p w:rsidR="00004048" w:rsidRPr="00004048" w:rsidRDefault="00004048" w:rsidP="00004048">
      <w:pPr>
        <w:spacing w:before="100" w:beforeAutospacing="1" w:after="100" w:afterAutospacing="1" w:line="240" w:lineRule="auto"/>
        <w:ind w:left="-284"/>
        <w:rPr>
          <w:color w:val="000000"/>
          <w:lang w:val="sv-SE"/>
        </w:rPr>
      </w:pPr>
      <w:r w:rsidRPr="00004048">
        <w:rPr>
          <w:color w:val="000000"/>
          <w:lang w:val="sv-SE"/>
        </w:rPr>
        <w:t xml:space="preserve">Elektriska maskiner blir ett alltmer populärt val bland proffs och slutanvändare då elektriska maskiner erbjuder betydande miljö-, hälso- och säkerhetsfördelar i jämförelse med bensindriven utrustning och ger även långsiktiga kostnadsbesparingar. Förutom de uppenbara hälso- och miljöfördelarna med att använda en elektrisk maskin finns det stora tids- och kostnadsbesparingar att uppnå genom att använda dem. Det krävs inget bränsle för att använda maskinen eller service för att underhålla motorn vilket sparar både tid och pengar över en längre period. </w:t>
      </w:r>
    </w:p>
    <w:p w:rsidR="00004048" w:rsidRDefault="00004048" w:rsidP="00004048">
      <w:pPr>
        <w:spacing w:before="100" w:beforeAutospacing="1" w:after="100" w:afterAutospacing="1" w:line="240" w:lineRule="auto"/>
        <w:ind w:left="-284"/>
        <w:rPr>
          <w:color w:val="000000"/>
          <w:lang w:val="sv-SE"/>
        </w:rPr>
      </w:pPr>
      <w:r w:rsidRPr="00004048">
        <w:rPr>
          <w:color w:val="000000"/>
          <w:lang w:val="sv-SE"/>
        </w:rPr>
        <w:t xml:space="preserve">Sågen är försedd med fällbara stödben och transporthjul vilket gör den enkel att transportera. Eftersom ALU-maskinerna är tillverkade med en hög andel aluminium är dessa modeller de lättaste bords- och blockstenssågarna i Norton Clippers sortiment. </w:t>
      </w:r>
    </w:p>
    <w:p w:rsidR="00004048" w:rsidRPr="00004048" w:rsidRDefault="00004048" w:rsidP="00004048">
      <w:pPr>
        <w:spacing w:before="100" w:beforeAutospacing="1" w:after="100" w:afterAutospacing="1" w:line="240" w:lineRule="auto"/>
        <w:ind w:left="-284"/>
        <w:rPr>
          <w:color w:val="000000"/>
          <w:lang w:val="sv-SE"/>
        </w:rPr>
      </w:pPr>
      <w:r w:rsidRPr="00004048">
        <w:rPr>
          <w:color w:val="000000"/>
          <w:lang w:val="sv-SE"/>
        </w:rPr>
        <w:t>CST120 ALU har en skärbordslängd på 1,2 m och en bredd på 660 mm för att kunna kapa stora block. Bredden kan ökas ytterligare till 960 mm med hjälp av en medföljande sidoförlängning på 300 mm.</w:t>
      </w:r>
    </w:p>
    <w:p w:rsidR="00004048" w:rsidRPr="00004048" w:rsidRDefault="00004048" w:rsidP="00004048">
      <w:pPr>
        <w:spacing w:before="100" w:beforeAutospacing="1" w:after="100" w:afterAutospacing="1" w:line="240" w:lineRule="auto"/>
        <w:ind w:left="-284"/>
        <w:rPr>
          <w:color w:val="000000"/>
          <w:lang w:val="sv-SE"/>
        </w:rPr>
      </w:pPr>
      <w:r w:rsidRPr="00004048">
        <w:rPr>
          <w:color w:val="000000"/>
          <w:lang w:val="sv-SE"/>
        </w:rPr>
        <w:t xml:space="preserve">Skärbordet har en gummibeläggning som förhindrar materialet från att halka vilket ökar säkerheten och hjälper operatören att kapa snabbt och exakt. CST120 ALU har också kraftiga krompläterade anhåll som används för att göra kapningen så rak och säker som möjligt. Bords- och blockstenssågen har ett </w:t>
      </w:r>
      <w:proofErr w:type="spellStart"/>
      <w:r w:rsidRPr="00004048">
        <w:rPr>
          <w:color w:val="000000"/>
          <w:lang w:val="sv-SE"/>
        </w:rPr>
        <w:t>juster</w:t>
      </w:r>
      <w:proofErr w:type="spellEnd"/>
      <w:r w:rsidRPr="00004048">
        <w:rPr>
          <w:color w:val="000000"/>
          <w:lang w:val="sv-SE"/>
        </w:rPr>
        <w:t xml:space="preserve">- och vinklingsbart skärhuvud som ger dig ett </w:t>
      </w:r>
      <w:proofErr w:type="spellStart"/>
      <w:r w:rsidRPr="00004048">
        <w:rPr>
          <w:color w:val="000000"/>
          <w:lang w:val="sv-SE"/>
        </w:rPr>
        <w:t>kapdjup</w:t>
      </w:r>
      <w:proofErr w:type="spellEnd"/>
      <w:r w:rsidRPr="00004048">
        <w:rPr>
          <w:color w:val="000000"/>
          <w:lang w:val="sv-SE"/>
        </w:rPr>
        <w:t xml:space="preserve"> på 110 mm och möjliggör kapning med upp till 45 graders vinkel.</w:t>
      </w:r>
    </w:p>
    <w:p w:rsidR="00004048" w:rsidRPr="00004048" w:rsidRDefault="00004048" w:rsidP="00004048">
      <w:pPr>
        <w:spacing w:before="100" w:beforeAutospacing="1" w:after="100" w:afterAutospacing="1" w:line="240" w:lineRule="auto"/>
        <w:ind w:left="-284"/>
        <w:rPr>
          <w:color w:val="000000"/>
          <w:lang w:val="sv-SE"/>
        </w:rPr>
      </w:pPr>
      <w:r w:rsidRPr="00004048">
        <w:rPr>
          <w:color w:val="000000"/>
          <w:lang w:val="sv-SE"/>
        </w:rPr>
        <w:t>Maskinens mått är 1630 x 660 x 880 mm och vikten uppgår till 90 kg</w:t>
      </w:r>
    </w:p>
    <w:p w:rsidR="00004048" w:rsidRDefault="00004048" w:rsidP="00004048">
      <w:pPr>
        <w:spacing w:before="100" w:beforeAutospacing="1" w:after="100" w:afterAutospacing="1" w:line="240" w:lineRule="auto"/>
        <w:ind w:left="-284"/>
        <w:rPr>
          <w:color w:val="000000"/>
          <w:lang w:val="sv-SE"/>
        </w:rPr>
      </w:pPr>
      <w:r w:rsidRPr="00004048">
        <w:rPr>
          <w:color w:val="000000"/>
          <w:lang w:val="sv-SE"/>
        </w:rPr>
        <w:t xml:space="preserve">Här följer fem förslag på  350 mm diamantklingor som rekommenderas till CST 120 ALU: Extreme Universal, Extreme </w:t>
      </w:r>
      <w:proofErr w:type="spellStart"/>
      <w:r w:rsidRPr="00004048">
        <w:rPr>
          <w:color w:val="000000"/>
          <w:lang w:val="sv-SE"/>
        </w:rPr>
        <w:t>Uni</w:t>
      </w:r>
      <w:proofErr w:type="spellEnd"/>
      <w:r w:rsidRPr="00004048">
        <w:rPr>
          <w:color w:val="000000"/>
          <w:lang w:val="sv-SE"/>
        </w:rPr>
        <w:t xml:space="preserve"> </w:t>
      </w:r>
      <w:proofErr w:type="spellStart"/>
      <w:r w:rsidRPr="00004048">
        <w:rPr>
          <w:color w:val="000000"/>
          <w:lang w:val="sv-SE"/>
        </w:rPr>
        <w:t>Silencio</w:t>
      </w:r>
      <w:proofErr w:type="spellEnd"/>
      <w:r w:rsidRPr="00004048">
        <w:rPr>
          <w:color w:val="000000"/>
          <w:lang w:val="sv-SE"/>
        </w:rPr>
        <w:t xml:space="preserve">, Pro </w:t>
      </w:r>
      <w:proofErr w:type="spellStart"/>
      <w:r w:rsidRPr="00004048">
        <w:rPr>
          <w:color w:val="000000"/>
          <w:lang w:val="sv-SE"/>
        </w:rPr>
        <w:t>Beton</w:t>
      </w:r>
      <w:proofErr w:type="spellEnd"/>
      <w:r w:rsidRPr="00004048">
        <w:rPr>
          <w:color w:val="000000"/>
          <w:lang w:val="sv-SE"/>
        </w:rPr>
        <w:t xml:space="preserve">, Extreme Granit och Extreme </w:t>
      </w:r>
      <w:proofErr w:type="spellStart"/>
      <w:r w:rsidRPr="00004048">
        <w:rPr>
          <w:color w:val="000000"/>
          <w:lang w:val="sv-SE"/>
        </w:rPr>
        <w:t>Ceramic</w:t>
      </w:r>
      <w:proofErr w:type="spellEnd"/>
      <w:r w:rsidRPr="00004048">
        <w:rPr>
          <w:color w:val="000000"/>
          <w:lang w:val="sv-SE"/>
        </w:rPr>
        <w:t xml:space="preserve">. </w:t>
      </w:r>
    </w:p>
    <w:p w:rsidR="00004048" w:rsidRPr="00004048" w:rsidRDefault="00004048" w:rsidP="00004048">
      <w:pPr>
        <w:spacing w:before="100" w:beforeAutospacing="1" w:after="100" w:afterAutospacing="1" w:line="240" w:lineRule="auto"/>
        <w:ind w:left="-284"/>
        <w:rPr>
          <w:color w:val="000000"/>
          <w:lang w:val="sv-SE"/>
        </w:rPr>
      </w:pPr>
      <w:r w:rsidRPr="00004048">
        <w:rPr>
          <w:color w:val="000000"/>
          <w:lang w:val="sv-SE"/>
        </w:rPr>
        <w:t xml:space="preserve">Mer information finns i </w:t>
      </w:r>
      <w:r w:rsidRPr="00004048">
        <w:rPr>
          <w:i/>
          <w:color w:val="000000"/>
          <w:lang w:val="sv-SE"/>
        </w:rPr>
        <w:t>Clipper Bygg- och anläggning 2019</w:t>
      </w:r>
    </w:p>
    <w:p w:rsidR="00004048" w:rsidRDefault="00004048" w:rsidP="00004048">
      <w:pPr>
        <w:spacing w:before="100" w:beforeAutospacing="1" w:after="100" w:afterAutospacing="1" w:line="240" w:lineRule="auto"/>
        <w:ind w:left="-284"/>
        <w:rPr>
          <w:color w:val="000000"/>
          <w:lang w:val="sv-SE"/>
        </w:rPr>
      </w:pPr>
    </w:p>
    <w:p w:rsidR="00004048" w:rsidRDefault="00004048" w:rsidP="00004048">
      <w:pPr>
        <w:spacing w:before="100" w:beforeAutospacing="1" w:after="100" w:afterAutospacing="1" w:line="240" w:lineRule="auto"/>
        <w:ind w:left="-284"/>
        <w:rPr>
          <w:color w:val="000000"/>
          <w:lang w:val="sv-SE"/>
        </w:rPr>
      </w:pPr>
    </w:p>
    <w:p w:rsidR="00004048" w:rsidRDefault="00004048" w:rsidP="00004048">
      <w:pPr>
        <w:spacing w:before="100" w:beforeAutospacing="1" w:after="100" w:afterAutospacing="1" w:line="240" w:lineRule="auto"/>
        <w:ind w:left="-284"/>
        <w:rPr>
          <w:color w:val="000000"/>
          <w:lang w:val="sv-SE"/>
        </w:rPr>
      </w:pPr>
    </w:p>
    <w:p w:rsidR="00004048" w:rsidRDefault="00004048" w:rsidP="00004048">
      <w:pPr>
        <w:spacing w:before="100" w:beforeAutospacing="1" w:after="100" w:afterAutospacing="1" w:line="240" w:lineRule="auto"/>
        <w:ind w:left="-284"/>
        <w:rPr>
          <w:color w:val="000000"/>
          <w:lang w:val="sv-SE"/>
        </w:rPr>
      </w:pPr>
    </w:p>
    <w:p w:rsidR="00004048" w:rsidRPr="00004048" w:rsidRDefault="00004048" w:rsidP="00004048">
      <w:pPr>
        <w:spacing w:before="100" w:beforeAutospacing="1" w:after="100" w:afterAutospacing="1" w:line="240" w:lineRule="auto"/>
        <w:ind w:left="-284"/>
        <w:rPr>
          <w:color w:val="000000"/>
          <w:lang w:val="sv-SE"/>
        </w:rPr>
      </w:pPr>
      <w:r w:rsidRPr="00004048">
        <w:rPr>
          <w:color w:val="000000"/>
          <w:lang w:val="sv-SE"/>
        </w:rPr>
        <w:t xml:space="preserve">"Elektriska maskiner blir ett alltmer populärt val bland proffs och slutanvändare då elektriska maskiner erbjuder betydande miljö-, hälso- och säkerhetsfördelar i jämförelse med bensindriven utrustning. Det </w:t>
      </w:r>
      <w:r w:rsidRPr="00004048">
        <w:rPr>
          <w:color w:val="000000"/>
          <w:lang w:val="sv-SE"/>
        </w:rPr>
        <w:lastRenderedPageBreak/>
        <w:t>krävs inget bränsle för att använda maskinen eller service för att underhålla motorn vilket sparar både tid och pengar över en längre period" säger Henrik Falk, försäljningsansvarig på Saint-Gobain Abrasives AB.</w:t>
      </w:r>
    </w:p>
    <w:p w:rsidR="00004048" w:rsidRPr="00004048" w:rsidRDefault="00004048" w:rsidP="00004048">
      <w:pPr>
        <w:spacing w:before="100" w:beforeAutospacing="1" w:after="100" w:afterAutospacing="1" w:line="240" w:lineRule="auto"/>
        <w:ind w:left="-284"/>
        <w:rPr>
          <w:color w:val="000000"/>
          <w:lang w:val="sv-SE"/>
        </w:rPr>
      </w:pPr>
      <w:r w:rsidRPr="00004048">
        <w:rPr>
          <w:color w:val="000000"/>
          <w:lang w:val="sv-SE"/>
        </w:rPr>
        <w:t xml:space="preserve">För ytterligare information se </w:t>
      </w:r>
      <w:hyperlink r:id="rId7" w:history="1">
        <w:r w:rsidRPr="00004048">
          <w:rPr>
            <w:rStyle w:val="Hyperlnk"/>
            <w:lang w:val="sv-SE"/>
          </w:rPr>
          <w:t>www.nortonabrasives.com/sv-sv</w:t>
        </w:r>
      </w:hyperlink>
    </w:p>
    <w:p w:rsidR="004F244F" w:rsidRPr="004F244F" w:rsidRDefault="004F244F" w:rsidP="004F244F">
      <w:pPr>
        <w:spacing w:before="100" w:beforeAutospacing="1" w:after="100" w:afterAutospacing="1" w:line="240" w:lineRule="auto"/>
        <w:ind w:left="-284"/>
        <w:rPr>
          <w:color w:val="1F497D"/>
          <w:lang w:val="sv-SE"/>
        </w:rPr>
      </w:pPr>
    </w:p>
    <w:p w:rsidR="00F17001" w:rsidRPr="004F244F" w:rsidRDefault="00F17001" w:rsidP="00876AB1">
      <w:pPr>
        <w:spacing w:before="100" w:beforeAutospacing="1" w:after="100" w:afterAutospacing="1" w:line="240" w:lineRule="auto"/>
        <w:ind w:left="-284"/>
        <w:rPr>
          <w:lang w:val="sv-SE"/>
        </w:rPr>
      </w:pPr>
    </w:p>
    <w:p w:rsidR="00EC5CDB" w:rsidRPr="004F244F" w:rsidRDefault="00EC5CDB" w:rsidP="000C0486">
      <w:pPr>
        <w:pStyle w:val="Normalwebb"/>
        <w:spacing w:line="360" w:lineRule="auto"/>
        <w:ind w:left="-284"/>
        <w:rPr>
          <w:rFonts w:asciiTheme="minorHAnsi" w:hAnsiTheme="minorHAnsi"/>
          <w:sz w:val="22"/>
          <w:szCs w:val="22"/>
          <w:lang w:val="sv-SE"/>
        </w:rPr>
      </w:pPr>
    </w:p>
    <w:sectPr w:rsidR="00EC5CDB" w:rsidRPr="004F244F" w:rsidSect="000B27D9">
      <w:headerReference w:type="even" r:id="rId8"/>
      <w:headerReference w:type="default" r:id="rId9"/>
      <w:footerReference w:type="even" r:id="rId10"/>
      <w:footerReference w:type="default" r:id="rId11"/>
      <w:headerReference w:type="first" r:id="rId12"/>
      <w:footerReference w:type="first" r:id="rId13"/>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B1" w:rsidRDefault="00876A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-4445</wp:posOffset>
              </wp:positionH>
              <wp:positionV relativeFrom="page">
                <wp:posOffset>9698990</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4F244F" w:rsidRDefault="005463BC" w:rsidP="00A114AD">
                          <w:pPr>
                            <w:spacing w:line="240" w:lineRule="auto"/>
                            <w:rPr>
                              <w:rFonts w:ascii="Arial" w:hAnsi="Arial" w:cs="Arial"/>
                              <w:sz w:val="16"/>
                              <w:szCs w:val="16"/>
                              <w:lang w:val="sv-SE"/>
                            </w:rPr>
                          </w:pPr>
                          <w:r w:rsidRPr="004F244F">
                            <w:rPr>
                              <w:rFonts w:ascii="Arial" w:hAnsi="Arial" w:cs="Arial"/>
                              <w:b/>
                              <w:sz w:val="16"/>
                              <w:szCs w:val="16"/>
                              <w:lang w:val="sv-SE"/>
                            </w:rPr>
                            <w:t xml:space="preserve">Saint-Gobain </w:t>
                          </w:r>
                          <w:r w:rsidR="00345BA8" w:rsidRPr="004F244F">
                            <w:rPr>
                              <w:rFonts w:ascii="Arial" w:hAnsi="Arial" w:cs="Arial"/>
                              <w:b/>
                              <w:sz w:val="16"/>
                              <w:szCs w:val="16"/>
                              <w:lang w:val="sv-SE"/>
                            </w:rPr>
                            <w:t>Abrasives</w:t>
                          </w:r>
                          <w:r w:rsidR="00876AB1" w:rsidRPr="004F244F">
                            <w:rPr>
                              <w:rFonts w:ascii="Arial" w:hAnsi="Arial" w:cs="Arial"/>
                              <w:b/>
                              <w:sz w:val="16"/>
                              <w:szCs w:val="16"/>
                              <w:lang w:val="sv-SE"/>
                            </w:rPr>
                            <w:t xml:space="preserve"> AB</w:t>
                          </w:r>
                          <w:r w:rsidR="00345BA8" w:rsidRPr="004F244F">
                            <w:rPr>
                              <w:rFonts w:ascii="Arial" w:hAnsi="Arial" w:cs="Arial"/>
                              <w:b/>
                              <w:sz w:val="16"/>
                              <w:szCs w:val="16"/>
                              <w:lang w:val="sv-SE"/>
                            </w:rPr>
                            <w:br/>
                          </w:r>
                          <w:r w:rsidR="00876AB1" w:rsidRPr="004F244F">
                            <w:rPr>
                              <w:rFonts w:ascii="Arial" w:hAnsi="Arial" w:cs="Arial"/>
                              <w:sz w:val="16"/>
                              <w:szCs w:val="16"/>
                              <w:lang w:val="sv-SE"/>
                            </w:rPr>
                            <w:t xml:space="preserve">Gårdsfogdevägen 18 A, 168 66 Bromma • Telefon: 08-580 881 00 • Telefax: 08-580 881 01 </w:t>
                          </w:r>
                          <w:r w:rsidR="00876AB1" w:rsidRPr="004F244F">
                            <w:rPr>
                              <w:rFonts w:ascii="Arial" w:hAnsi="Arial" w:cs="Arial"/>
                              <w:sz w:val="16"/>
                              <w:szCs w:val="16"/>
                              <w:lang w:val="sv-SE"/>
                            </w:rPr>
                            <w:br/>
                            <w:t>E-post: sga.se@saint-gobain.com • Hemsida: www.nortonabrasives.com/sv-sv</w:t>
                          </w:r>
                          <w:r w:rsidR="00345BA8" w:rsidRPr="004F244F">
                            <w:rPr>
                              <w:rFonts w:ascii="Arial" w:hAnsi="Arial" w:cs="Arial"/>
                              <w:sz w:val="16"/>
                              <w:szCs w:val="16"/>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70F9911" id="_x0000_t202" coordsize="21600,21600" o:spt="202" path="m,l,21600r21600,l21600,xe">
              <v:stroke joinstyle="miter"/>
              <v:path gradientshapeok="t" o:connecttype="rect"/>
            </v:shapetype>
            <v:shape id="Text Box 2" o:spid="_x0000_s1027" type="#_x0000_t202" style="position:absolute;margin-left:-.35pt;margin-top:763.7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" filled="f" stroked="f">
              <v:textbox>
                <w:txbxContent>
                  <w:p w:rsidR="00345BA8" w:rsidRPr="004F244F" w:rsidRDefault="005463BC" w:rsidP="00A114AD">
                    <w:pPr>
                      <w:spacing w:line="240" w:lineRule="auto"/>
                      <w:rPr>
                        <w:rFonts w:ascii="Arial" w:hAnsi="Arial" w:cs="Arial"/>
                        <w:sz w:val="16"/>
                        <w:szCs w:val="16"/>
                        <w:lang w:val="sv-SE"/>
                      </w:rPr>
                    </w:pPr>
                    <w:r w:rsidRPr="004F244F">
                      <w:rPr>
                        <w:rFonts w:ascii="Arial" w:hAnsi="Arial" w:cs="Arial"/>
                        <w:b/>
                        <w:sz w:val="16"/>
                        <w:szCs w:val="16"/>
                        <w:lang w:val="sv-SE"/>
                      </w:rPr>
                      <w:t xml:space="preserve">Saint-Gobain </w:t>
                    </w:r>
                    <w:r w:rsidR="00345BA8" w:rsidRPr="004F244F">
                      <w:rPr>
                        <w:rFonts w:ascii="Arial" w:hAnsi="Arial" w:cs="Arial"/>
                        <w:b/>
                        <w:sz w:val="16"/>
                        <w:szCs w:val="16"/>
                        <w:lang w:val="sv-SE"/>
                      </w:rPr>
                      <w:t>Abrasives</w:t>
                    </w:r>
                    <w:r w:rsidR="00876AB1" w:rsidRPr="004F244F">
                      <w:rPr>
                        <w:rFonts w:ascii="Arial" w:hAnsi="Arial" w:cs="Arial"/>
                        <w:b/>
                        <w:sz w:val="16"/>
                        <w:szCs w:val="16"/>
                        <w:lang w:val="sv-SE"/>
                      </w:rPr>
                      <w:t xml:space="preserve"> AB</w:t>
                    </w:r>
                    <w:r w:rsidR="00345BA8" w:rsidRPr="004F244F">
                      <w:rPr>
                        <w:rFonts w:ascii="Arial" w:hAnsi="Arial" w:cs="Arial"/>
                        <w:b/>
                        <w:sz w:val="16"/>
                        <w:szCs w:val="16"/>
                        <w:lang w:val="sv-SE"/>
                      </w:rPr>
                      <w:br/>
                    </w:r>
                    <w:r w:rsidR="00876AB1" w:rsidRPr="004F244F">
                      <w:rPr>
                        <w:rFonts w:ascii="Arial" w:hAnsi="Arial" w:cs="Arial"/>
                        <w:sz w:val="16"/>
                        <w:szCs w:val="16"/>
                        <w:lang w:val="sv-SE"/>
                      </w:rPr>
                      <w:t xml:space="preserve">Gårdsfogdevägen 18 A, 168 66 Bromma • Telefon: 08-580 881 00 • Telefax: 08-580 881 01 </w:t>
                    </w:r>
                    <w:r w:rsidR="00876AB1" w:rsidRPr="004F244F">
                      <w:rPr>
                        <w:rFonts w:ascii="Arial" w:hAnsi="Arial" w:cs="Arial"/>
                        <w:sz w:val="16"/>
                        <w:szCs w:val="16"/>
                        <w:lang w:val="sv-SE"/>
                      </w:rPr>
                      <w:br/>
                      <w:t>E-post: sga.se@saint-gobain.com • Hemsida: www.nortonabrasives.com/sv-sv</w:t>
                    </w:r>
                    <w:r w:rsidR="00345BA8" w:rsidRPr="004F244F">
                      <w:rPr>
                        <w:rFonts w:ascii="Arial" w:hAnsi="Arial" w:cs="Arial"/>
                        <w:sz w:val="16"/>
                        <w:szCs w:val="16"/>
                        <w:lang w:val="sv-SE"/>
                      </w:rPr>
                      <w:t xml:space="preserve"> </w:t>
                    </w:r>
                  </w:p>
                </w:txbxContent>
              </v:textbox>
              <w10:wrap anchory="page"/>
            </v:shape>
          </w:pict>
        </mc:Fallback>
      </mc:AlternateContent>
    </w:r>
  </w:p>
  <w:p w:rsidR="00345BA8" w:rsidRDefault="00345B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B1" w:rsidRDefault="00876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B1" w:rsidRDefault="00876A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0</wp:posOffset>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AB1" w:rsidRDefault="00876AB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6D"/>
    <w:rsid w:val="00004048"/>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D339C"/>
    <w:rsid w:val="002E2B3A"/>
    <w:rsid w:val="002F48CD"/>
    <w:rsid w:val="00321A2A"/>
    <w:rsid w:val="00345BA8"/>
    <w:rsid w:val="00435DE7"/>
    <w:rsid w:val="00470E2D"/>
    <w:rsid w:val="00484B0B"/>
    <w:rsid w:val="004A31D1"/>
    <w:rsid w:val="004E67EF"/>
    <w:rsid w:val="004F244F"/>
    <w:rsid w:val="00521AD8"/>
    <w:rsid w:val="005356C0"/>
    <w:rsid w:val="005463BC"/>
    <w:rsid w:val="005471C6"/>
    <w:rsid w:val="00595466"/>
    <w:rsid w:val="005C4DE6"/>
    <w:rsid w:val="005D3365"/>
    <w:rsid w:val="005F5751"/>
    <w:rsid w:val="0065331D"/>
    <w:rsid w:val="00683DBE"/>
    <w:rsid w:val="00686BF0"/>
    <w:rsid w:val="006A07DC"/>
    <w:rsid w:val="00713DB6"/>
    <w:rsid w:val="0073766D"/>
    <w:rsid w:val="00740D2E"/>
    <w:rsid w:val="007447E1"/>
    <w:rsid w:val="00754FED"/>
    <w:rsid w:val="007A75BA"/>
    <w:rsid w:val="007B4C05"/>
    <w:rsid w:val="007C5C53"/>
    <w:rsid w:val="007D5465"/>
    <w:rsid w:val="00826D1C"/>
    <w:rsid w:val="00873724"/>
    <w:rsid w:val="00876AB1"/>
    <w:rsid w:val="008A4E6B"/>
    <w:rsid w:val="008C4302"/>
    <w:rsid w:val="008D46D9"/>
    <w:rsid w:val="008D6790"/>
    <w:rsid w:val="008E7CCB"/>
    <w:rsid w:val="009420E2"/>
    <w:rsid w:val="00A114AD"/>
    <w:rsid w:val="00A469FF"/>
    <w:rsid w:val="00A75202"/>
    <w:rsid w:val="00A81BBC"/>
    <w:rsid w:val="00AA1047"/>
    <w:rsid w:val="00B121FD"/>
    <w:rsid w:val="00B345FD"/>
    <w:rsid w:val="00B46E9C"/>
    <w:rsid w:val="00B47002"/>
    <w:rsid w:val="00BC2F36"/>
    <w:rsid w:val="00C0771A"/>
    <w:rsid w:val="00C54510"/>
    <w:rsid w:val="00C82A58"/>
    <w:rsid w:val="00C925AF"/>
    <w:rsid w:val="00CE71D9"/>
    <w:rsid w:val="00D01677"/>
    <w:rsid w:val="00D20FB5"/>
    <w:rsid w:val="00E7250C"/>
    <w:rsid w:val="00E976A9"/>
    <w:rsid w:val="00EA37EB"/>
    <w:rsid w:val="00EB2348"/>
    <w:rsid w:val="00EC5CDB"/>
    <w:rsid w:val="00EE1872"/>
    <w:rsid w:val="00F17001"/>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DA52013"/>
  <w15:docId w15:val="{A3D5527C-563A-409A-9724-BE905979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rtonabrasives.com/sv-s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3755-1E97-4086-8D79-C489B2A9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2177</Characters>
  <Application>Microsoft Office Word</Application>
  <DocSecurity>0</DocSecurity>
  <Lines>18</Lines>
  <Paragraphs>5</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Segerman, Linda - Saint-Gobain Abrasives AB</cp:lastModifiedBy>
  <cp:revision>3</cp:revision>
  <cp:lastPrinted>2017-03-14T12:19:00Z</cp:lastPrinted>
  <dcterms:created xsi:type="dcterms:W3CDTF">2019-05-03T12:16:00Z</dcterms:created>
  <dcterms:modified xsi:type="dcterms:W3CDTF">2019-05-03T12:17:00Z</dcterms:modified>
</cp:coreProperties>
</file>