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F6101" w14:textId="60C6D699" w:rsidR="006C4415" w:rsidRPr="002538CE" w:rsidRDefault="00A30CEB">
      <w:pPr>
        <w:rPr>
          <w:b/>
          <w:sz w:val="28"/>
        </w:rPr>
      </w:pPr>
      <w:r w:rsidRPr="00A30CEB">
        <w:rPr>
          <w:b/>
          <w:sz w:val="28"/>
        </w:rPr>
        <w:t xml:space="preserve">Halmstads Teater </w:t>
      </w:r>
      <w:r w:rsidR="00B12EEC">
        <w:rPr>
          <w:b/>
          <w:sz w:val="28"/>
        </w:rPr>
        <w:t>öppnar upp för nationella och internationella möten</w:t>
      </w:r>
    </w:p>
    <w:p w14:paraId="229F3114" w14:textId="77777777" w:rsidR="008A5EFE" w:rsidRDefault="008A5EFE" w:rsidP="008A5EFE">
      <w:r>
        <w:t>Show och teater kvällstid är en självklarhet men det är kanske inte alla som vet att Halmstads Teater är en aktiv mötesplats dagtid. Under 2018 genomförde vi 280 möten och event.</w:t>
      </w:r>
    </w:p>
    <w:p w14:paraId="502A8403" w14:textId="77777777" w:rsidR="008A5EFE" w:rsidRDefault="008A5EFE" w:rsidP="008A5EFE"/>
    <w:p w14:paraId="0A1751D4" w14:textId="77777777" w:rsidR="008A5EFE" w:rsidRPr="008A5EFE" w:rsidRDefault="008A5EFE" w:rsidP="008A5EFE">
      <w:pPr>
        <w:rPr>
          <w:b/>
        </w:rPr>
      </w:pPr>
      <w:r w:rsidRPr="008A5EFE">
        <w:rPr>
          <w:b/>
        </w:rPr>
        <w:t xml:space="preserve">Fullt hus </w:t>
      </w:r>
    </w:p>
    <w:p w14:paraId="3BAAEF02" w14:textId="77777777" w:rsidR="008A5EFE" w:rsidRDefault="008A5EFE" w:rsidP="008A5EFE">
      <w:r>
        <w:t xml:space="preserve">Imorgon, tisdag den 21 maj, blir det fullt hus hos oss. Då genomför vi en nationell konferens för Samhällsorientering med 250 deltagare som arrangeras av sex halländska kommuner och Länsstyrelsen. Samtidigt startar en 3-dagars internationell konferens med ett 70-tal deltagare från hela världen med HMS Industrial </w:t>
      </w:r>
      <w:proofErr w:type="spellStart"/>
      <w:r>
        <w:t>Networks</w:t>
      </w:r>
      <w:proofErr w:type="spellEnd"/>
      <w:r>
        <w:t xml:space="preserve"> AB som arrangör.</w:t>
      </w:r>
    </w:p>
    <w:p w14:paraId="279FF406" w14:textId="77777777" w:rsidR="008A5EFE" w:rsidRDefault="008A5EFE" w:rsidP="008A5EFE"/>
    <w:p w14:paraId="3E614AEB" w14:textId="77777777" w:rsidR="008A5EFE" w:rsidRDefault="008A5EFE" w:rsidP="008A5EFE">
      <w:r>
        <w:t xml:space="preserve">- Vi är naturligtvis stolta över att de lokala värdarna </w:t>
      </w:r>
      <w:proofErr w:type="spellStart"/>
      <w:r>
        <w:t>Kommunvux</w:t>
      </w:r>
      <w:proofErr w:type="spellEnd"/>
      <w:r>
        <w:t xml:space="preserve"> och HMS huvudkontor väljer Halmstads Teater för sina konferenser säger Åsa Nilsson, ansvarig för möten och event. Teatern som mötesplats skapar ett mervärde och har en unik konferensmiljö i centrala Halmstad, med maxkapacitet på 900 deltagare. Läget är helt klart optimalt ur ett logistiskt och tidseffektivt perspektiv för mötesarrangören, fortsätter Åsa. Detta ger Halmstad en unik position som konferens- och mötesstad.</w:t>
      </w:r>
    </w:p>
    <w:p w14:paraId="3583F0D0" w14:textId="77777777" w:rsidR="008A5EFE" w:rsidRDefault="008A5EFE" w:rsidP="008A5EFE"/>
    <w:p w14:paraId="21BA346E" w14:textId="77777777" w:rsidR="008A5EFE" w:rsidRPr="008A5EFE" w:rsidRDefault="008A5EFE" w:rsidP="008A5EFE">
      <w:pPr>
        <w:rPr>
          <w:b/>
        </w:rPr>
      </w:pPr>
      <w:r w:rsidRPr="008A5EFE">
        <w:rPr>
          <w:b/>
        </w:rPr>
        <w:t xml:space="preserve">Satsning på barn och ungdom </w:t>
      </w:r>
    </w:p>
    <w:p w14:paraId="243E2BF2" w14:textId="77777777" w:rsidR="00967BAC" w:rsidRDefault="008A5EFE" w:rsidP="008A5EFE">
      <w:r>
        <w:t xml:space="preserve">Det pågår ett målmedvetet arbete för att skapa en mötesplats även dagtid. Vi har exempelvis inlett ett samarbete tillsammans med Barn- och Ungdomsförvaltningen, som riktar sig mot skolelever i Halmstad där barnen får komma hit och vara med om ett teateräventyr. </w:t>
      </w:r>
    </w:p>
    <w:p w14:paraId="7F7A23C4" w14:textId="413B8A87" w:rsidR="008A5EFE" w:rsidRDefault="008A5EFE" w:rsidP="008A5EFE">
      <w:bookmarkStart w:id="0" w:name="_GoBack"/>
      <w:bookmarkEnd w:id="0"/>
      <w:r>
        <w:t>– Det är ett sätt att skapa nyfikenhet och ge kultur, en viktig del av vår sociala struktur som skapar delaktighet och engagemang, säger Henrik Drakenberg, chef för Halmstads Teater.</w:t>
      </w:r>
    </w:p>
    <w:p w14:paraId="0BBB252B" w14:textId="77777777" w:rsidR="008A5EFE" w:rsidRDefault="008A5EFE" w:rsidP="008A5EFE"/>
    <w:p w14:paraId="258DABFA" w14:textId="77777777" w:rsidR="008A5EFE" w:rsidRPr="008A5EFE" w:rsidRDefault="008A5EFE" w:rsidP="008A5EFE">
      <w:pPr>
        <w:rPr>
          <w:b/>
        </w:rPr>
      </w:pPr>
      <w:r w:rsidRPr="008A5EFE">
        <w:rPr>
          <w:b/>
        </w:rPr>
        <w:t>Bidrar till ett levande city</w:t>
      </w:r>
    </w:p>
    <w:p w14:paraId="470B68FE" w14:textId="77777777" w:rsidR="008A5EFE" w:rsidRDefault="008A5EFE" w:rsidP="008A5EFE">
      <w:r>
        <w:t>Teatern har en central roll i stadens upplevelseutbud. Genom sin placering är den med och skapar ett levande city. Vi vill ha en anläggning som är fylld av liv och aktiviteter både kvällstid och dagtid, året runt. Där föreställningar och möten är en utmärkt kombination. Vi är väldigt måna om, och arbetar för, att skapa möjligheter för den lokala kulturen på plats.</w:t>
      </w:r>
    </w:p>
    <w:p w14:paraId="1BC7A394" w14:textId="77777777" w:rsidR="008A5EFE" w:rsidRDefault="008A5EFE" w:rsidP="008A5EFE"/>
    <w:p w14:paraId="54DB2D4C" w14:textId="77777777" w:rsidR="008A5EFE" w:rsidRPr="008A5EFE" w:rsidRDefault="008A5EFE" w:rsidP="008A5EFE">
      <w:pPr>
        <w:rPr>
          <w:b/>
        </w:rPr>
      </w:pPr>
      <w:r w:rsidRPr="008A5EFE">
        <w:rPr>
          <w:b/>
        </w:rPr>
        <w:t>Framtidsplaner</w:t>
      </w:r>
    </w:p>
    <w:p w14:paraId="77658FDA" w14:textId="77777777" w:rsidR="008A5EFE" w:rsidRDefault="008A5EFE" w:rsidP="008A5EFE">
      <w:r>
        <w:t>Byggnaden i sig har en spännande historia, den typiska 50-talsarkitekturen har kombinerats med konstupplevelser signerade Halmstadgruppen, den berömda konstnärsgruppen som tog surrealismen till Sverige. Nu finns planer på att utveckla hela anläggningen till en öppen mötesplats med fötterna både i historien och i framtiden.</w:t>
      </w:r>
    </w:p>
    <w:p w14:paraId="0E4C96D5" w14:textId="77777777" w:rsidR="008A5EFE" w:rsidRDefault="008A5EFE" w:rsidP="008A5EFE"/>
    <w:p w14:paraId="2B432DF1" w14:textId="77777777" w:rsidR="008A5EFE" w:rsidRDefault="008A5EFE" w:rsidP="008A5EFE">
      <w:r>
        <w:t>- Vi har tillsammans med Fredblads Arkitekter tagit fram spännande förslag som vi hoppas ska antas av kommunen. Ett av förslagen innebär bland annat en flytt av nuvarande Halmstad Tourist Center till teatern. Blir det positiva beslut kan vi se fram emot en uppdaterad och färdigställd anläggning omkring 2025, fortsätter Henrik. Tills dess jobbar vi vidare med att utveckla Halmstads Teater till en levande mötesplats för alla!</w:t>
      </w:r>
    </w:p>
    <w:p w14:paraId="4B4631BE" w14:textId="77777777" w:rsidR="008A5EFE" w:rsidRDefault="008A5EFE" w:rsidP="008A5EFE"/>
    <w:p w14:paraId="5EEF32E5" w14:textId="77777777" w:rsidR="008A5EFE" w:rsidRPr="008A5EFE" w:rsidRDefault="008A5EFE" w:rsidP="008A5EFE">
      <w:pPr>
        <w:rPr>
          <w:b/>
        </w:rPr>
      </w:pPr>
      <w:r w:rsidRPr="008A5EFE">
        <w:rPr>
          <w:b/>
        </w:rPr>
        <w:t xml:space="preserve">För mer information </w:t>
      </w:r>
    </w:p>
    <w:p w14:paraId="1980521C" w14:textId="77777777" w:rsidR="008A5EFE" w:rsidRDefault="008A5EFE" w:rsidP="008A5EFE">
      <w:r>
        <w:t>Henrik Drakenberg, chef Halmstads Teater</w:t>
      </w:r>
    </w:p>
    <w:p w14:paraId="6ADACA9F" w14:textId="77777777" w:rsidR="008A5EFE" w:rsidRDefault="008A5EFE" w:rsidP="008A5EFE">
      <w:r>
        <w:t>Telefon: 072-083 88 28</w:t>
      </w:r>
    </w:p>
    <w:p w14:paraId="669C166B" w14:textId="77777777" w:rsidR="008A5EFE" w:rsidRDefault="008A5EFE" w:rsidP="008A5EFE">
      <w:r>
        <w:t>E-post: henrik.drakenberg@halmstad.se</w:t>
      </w:r>
    </w:p>
    <w:p w14:paraId="0D14ED00" w14:textId="77777777" w:rsidR="008A5EFE" w:rsidRDefault="008A5EFE" w:rsidP="008A5EFE"/>
    <w:p w14:paraId="76D4E294" w14:textId="77777777" w:rsidR="008A5EFE" w:rsidRDefault="008A5EFE" w:rsidP="008A5EFE">
      <w:r>
        <w:t>Åsa Nilsson, ansvarig möten &amp; event</w:t>
      </w:r>
    </w:p>
    <w:p w14:paraId="60052FD7" w14:textId="77777777" w:rsidR="008A5EFE" w:rsidRDefault="008A5EFE" w:rsidP="008A5EFE">
      <w:r>
        <w:t>Telefon: 070-238 87 53</w:t>
      </w:r>
    </w:p>
    <w:p w14:paraId="7A824563" w14:textId="4209307C" w:rsidR="007B5453" w:rsidRPr="008A5EFE" w:rsidRDefault="008A5EFE" w:rsidP="008A5EFE">
      <w:pPr>
        <w:rPr>
          <w:sz w:val="18"/>
          <w:szCs w:val="18"/>
          <w:lang w:val="en-US"/>
        </w:rPr>
      </w:pPr>
      <w:r w:rsidRPr="008A5EFE">
        <w:rPr>
          <w:lang w:val="en-US"/>
        </w:rPr>
        <w:t>E-post: asa.nilsson@halmstad.se</w:t>
      </w:r>
    </w:p>
    <w:sectPr w:rsidR="007B5453" w:rsidRPr="008A5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76D9A"/>
    <w:multiLevelType w:val="hybridMultilevel"/>
    <w:tmpl w:val="7660CAE4"/>
    <w:lvl w:ilvl="0" w:tplc="1B200C6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5E93185"/>
    <w:multiLevelType w:val="hybridMultilevel"/>
    <w:tmpl w:val="3F52801C"/>
    <w:lvl w:ilvl="0" w:tplc="AE8A69B8">
      <w:start w:val="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8D"/>
    <w:rsid w:val="00002D50"/>
    <w:rsid w:val="00003F26"/>
    <w:rsid w:val="00011354"/>
    <w:rsid w:val="00013F4E"/>
    <w:rsid w:val="0001741C"/>
    <w:rsid w:val="00027E8D"/>
    <w:rsid w:val="0004693A"/>
    <w:rsid w:val="000969C3"/>
    <w:rsid w:val="00097CB5"/>
    <w:rsid w:val="000A2DEC"/>
    <w:rsid w:val="000C06CF"/>
    <w:rsid w:val="000D3778"/>
    <w:rsid w:val="000E52E3"/>
    <w:rsid w:val="0014731B"/>
    <w:rsid w:val="001473A7"/>
    <w:rsid w:val="0018377E"/>
    <w:rsid w:val="00184B80"/>
    <w:rsid w:val="00186AE5"/>
    <w:rsid w:val="002538CE"/>
    <w:rsid w:val="00253FEF"/>
    <w:rsid w:val="0025564A"/>
    <w:rsid w:val="00277023"/>
    <w:rsid w:val="002A433B"/>
    <w:rsid w:val="002A6FA6"/>
    <w:rsid w:val="002D3E01"/>
    <w:rsid w:val="002F6581"/>
    <w:rsid w:val="003247CD"/>
    <w:rsid w:val="00337512"/>
    <w:rsid w:val="00342CFA"/>
    <w:rsid w:val="00374458"/>
    <w:rsid w:val="003D17E3"/>
    <w:rsid w:val="003F1A80"/>
    <w:rsid w:val="00407BD4"/>
    <w:rsid w:val="004E57FA"/>
    <w:rsid w:val="0051140D"/>
    <w:rsid w:val="00554AE5"/>
    <w:rsid w:val="005C01C9"/>
    <w:rsid w:val="005D44B9"/>
    <w:rsid w:val="005F5108"/>
    <w:rsid w:val="0063110A"/>
    <w:rsid w:val="00633695"/>
    <w:rsid w:val="00683590"/>
    <w:rsid w:val="00686D8D"/>
    <w:rsid w:val="006A503B"/>
    <w:rsid w:val="006B2928"/>
    <w:rsid w:val="006C4415"/>
    <w:rsid w:val="007070A6"/>
    <w:rsid w:val="007207D4"/>
    <w:rsid w:val="007357EF"/>
    <w:rsid w:val="00756DB1"/>
    <w:rsid w:val="00770149"/>
    <w:rsid w:val="007809D9"/>
    <w:rsid w:val="00784D29"/>
    <w:rsid w:val="007B4445"/>
    <w:rsid w:val="007B5453"/>
    <w:rsid w:val="007D2023"/>
    <w:rsid w:val="007D30B5"/>
    <w:rsid w:val="007E4F30"/>
    <w:rsid w:val="00831400"/>
    <w:rsid w:val="008A5EFE"/>
    <w:rsid w:val="008F0A21"/>
    <w:rsid w:val="009210FF"/>
    <w:rsid w:val="00921DD4"/>
    <w:rsid w:val="00967BAC"/>
    <w:rsid w:val="00A13368"/>
    <w:rsid w:val="00A30CEB"/>
    <w:rsid w:val="00A53816"/>
    <w:rsid w:val="00A54C9B"/>
    <w:rsid w:val="00AD5974"/>
    <w:rsid w:val="00AF1877"/>
    <w:rsid w:val="00B12EEC"/>
    <w:rsid w:val="00B43DF4"/>
    <w:rsid w:val="00B5727E"/>
    <w:rsid w:val="00B70CE1"/>
    <w:rsid w:val="00B77817"/>
    <w:rsid w:val="00BD4DE5"/>
    <w:rsid w:val="00C16D47"/>
    <w:rsid w:val="00C450DE"/>
    <w:rsid w:val="00C540AC"/>
    <w:rsid w:val="00D03AC9"/>
    <w:rsid w:val="00D15A48"/>
    <w:rsid w:val="00D52081"/>
    <w:rsid w:val="00D6322C"/>
    <w:rsid w:val="00D81936"/>
    <w:rsid w:val="00DD1770"/>
    <w:rsid w:val="00DF3ADA"/>
    <w:rsid w:val="00E172AC"/>
    <w:rsid w:val="00E703E1"/>
    <w:rsid w:val="00E7078D"/>
    <w:rsid w:val="00E95891"/>
    <w:rsid w:val="00EB0920"/>
    <w:rsid w:val="00F15943"/>
    <w:rsid w:val="00F24B85"/>
    <w:rsid w:val="00F25DE5"/>
    <w:rsid w:val="00F447C0"/>
    <w:rsid w:val="00F725A0"/>
    <w:rsid w:val="00F753BB"/>
    <w:rsid w:val="00FD4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4B6D"/>
  <w15:chartTrackingRefBased/>
  <w15:docId w15:val="{9BB1E9E9-69E4-4B11-A3AD-5F798934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30CEB"/>
    <w:pPr>
      <w:ind w:left="720"/>
      <w:contextualSpacing/>
    </w:pPr>
  </w:style>
  <w:style w:type="character" w:styleId="Hyperlnk">
    <w:name w:val="Hyperlink"/>
    <w:basedOn w:val="Standardstycketeckensnitt"/>
    <w:uiPriority w:val="99"/>
    <w:unhideWhenUsed/>
    <w:rsid w:val="007B44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446</Words>
  <Characters>2503</Characters>
  <Application>Microsoft Office Word</Application>
  <DocSecurity>0</DocSecurity>
  <Lines>42</Lines>
  <Paragraphs>10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Halmstads kommun</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Elofsson</dc:creator>
  <cp:keywords/>
  <dc:description/>
  <cp:lastModifiedBy>Åsa Elofsson</cp:lastModifiedBy>
  <cp:revision>4</cp:revision>
  <dcterms:created xsi:type="dcterms:W3CDTF">2019-05-20T09:22:00Z</dcterms:created>
  <dcterms:modified xsi:type="dcterms:W3CDTF">2019-05-20T09:58:00Z</dcterms:modified>
</cp:coreProperties>
</file>