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22" w:rsidRPr="00B833C4" w:rsidRDefault="007E3AB0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ab/>
      </w:r>
      <w:r w:rsidRPr="00B833C4">
        <w:rPr>
          <w:rFonts w:asciiTheme="majorHAnsi" w:hAnsiTheme="majorHAnsi" w:cstheme="majorHAnsi"/>
          <w:sz w:val="22"/>
        </w:rPr>
        <w:tab/>
      </w:r>
      <w:r w:rsidRPr="00B833C4">
        <w:rPr>
          <w:rFonts w:asciiTheme="majorHAnsi" w:hAnsiTheme="majorHAnsi" w:cstheme="majorHAnsi"/>
          <w:sz w:val="22"/>
        </w:rPr>
        <w:tab/>
      </w:r>
      <w:r w:rsidR="00FC4F10">
        <w:rPr>
          <w:rFonts w:asciiTheme="majorHAnsi" w:hAnsiTheme="majorHAnsi" w:cstheme="majorHAnsi"/>
          <w:sz w:val="22"/>
        </w:rPr>
        <w:tab/>
      </w:r>
      <w:r w:rsidR="00765165">
        <w:rPr>
          <w:rFonts w:asciiTheme="majorHAnsi" w:hAnsiTheme="majorHAnsi" w:cstheme="majorHAnsi"/>
          <w:sz w:val="22"/>
        </w:rPr>
        <w:tab/>
      </w:r>
      <w:r w:rsidR="00E52D22" w:rsidRPr="00B833C4">
        <w:rPr>
          <w:rFonts w:asciiTheme="majorHAnsi" w:hAnsiTheme="majorHAnsi" w:cstheme="majorHAnsi"/>
          <w:sz w:val="22"/>
        </w:rPr>
        <w:t>Pressinbjudan</w:t>
      </w:r>
      <w:r w:rsidR="005E6A0A">
        <w:rPr>
          <w:rFonts w:asciiTheme="majorHAnsi" w:hAnsiTheme="majorHAnsi" w:cstheme="majorHAnsi"/>
          <w:sz w:val="22"/>
        </w:rPr>
        <w:t xml:space="preserve"> 19</w:t>
      </w:r>
      <w:r w:rsidR="00FC4F10">
        <w:rPr>
          <w:rFonts w:asciiTheme="majorHAnsi" w:hAnsiTheme="majorHAnsi" w:cstheme="majorHAnsi"/>
          <w:sz w:val="22"/>
        </w:rPr>
        <w:t>/4-12</w:t>
      </w:r>
    </w:p>
    <w:p w:rsidR="00E52D22" w:rsidRPr="00665A9D" w:rsidRDefault="00E52D22" w:rsidP="00E52D22">
      <w:pPr>
        <w:rPr>
          <w:rFonts w:asciiTheme="majorHAnsi" w:hAnsiTheme="majorHAnsi" w:cstheme="majorHAnsi"/>
          <w:sz w:val="36"/>
          <w:szCs w:val="36"/>
        </w:rPr>
      </w:pPr>
    </w:p>
    <w:p w:rsidR="00080172" w:rsidRDefault="00080172" w:rsidP="00E52D22">
      <w:pPr>
        <w:rPr>
          <w:rFonts w:asciiTheme="majorHAnsi" w:hAnsiTheme="majorHAnsi" w:cstheme="majorHAnsi"/>
          <w:sz w:val="36"/>
          <w:szCs w:val="36"/>
        </w:rPr>
      </w:pPr>
    </w:p>
    <w:p w:rsidR="00080172" w:rsidRDefault="00080172" w:rsidP="00E52D22">
      <w:pPr>
        <w:rPr>
          <w:rFonts w:asciiTheme="majorHAnsi" w:hAnsiTheme="majorHAnsi" w:cstheme="majorHAnsi"/>
          <w:sz w:val="36"/>
          <w:szCs w:val="36"/>
        </w:rPr>
      </w:pPr>
    </w:p>
    <w:p w:rsidR="00E52D22" w:rsidRPr="00665A9D" w:rsidRDefault="00E52D22" w:rsidP="00E52D22">
      <w:pPr>
        <w:rPr>
          <w:rFonts w:asciiTheme="majorHAnsi" w:hAnsiTheme="majorHAnsi" w:cstheme="majorHAnsi"/>
          <w:sz w:val="36"/>
          <w:szCs w:val="36"/>
        </w:rPr>
      </w:pPr>
      <w:r w:rsidRPr="00665A9D">
        <w:rPr>
          <w:rFonts w:asciiTheme="majorHAnsi" w:hAnsiTheme="majorHAnsi" w:cstheme="majorHAnsi"/>
          <w:sz w:val="36"/>
          <w:szCs w:val="36"/>
        </w:rPr>
        <w:t>Inv</w:t>
      </w:r>
      <w:r w:rsidR="00765165" w:rsidRPr="00665A9D">
        <w:rPr>
          <w:rFonts w:asciiTheme="majorHAnsi" w:hAnsiTheme="majorHAnsi" w:cstheme="majorHAnsi"/>
          <w:sz w:val="36"/>
          <w:szCs w:val="36"/>
        </w:rPr>
        <w:t>igning av Backas nya mötesplats</w:t>
      </w:r>
      <w:r w:rsidRPr="00665A9D">
        <w:rPr>
          <w:rFonts w:asciiTheme="majorHAnsi" w:hAnsiTheme="majorHAnsi" w:cstheme="majorHAnsi"/>
          <w:sz w:val="36"/>
          <w:szCs w:val="36"/>
        </w:rPr>
        <w:t xml:space="preserve"> </w:t>
      </w:r>
    </w:p>
    <w:p w:rsidR="00E52D22" w:rsidRPr="00B833C4" w:rsidRDefault="00C241B6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>- där vi möter Backaborna och de boende i Backa skapar utrymme för nya möten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9812AC" w:rsidP="00E52D2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Polisen, Göteborgs Stad</w:t>
      </w:r>
      <w:r w:rsidR="008A67F4" w:rsidRPr="00B833C4">
        <w:rPr>
          <w:rFonts w:asciiTheme="majorHAnsi" w:hAnsiTheme="majorHAnsi" w:cstheme="majorHAnsi"/>
          <w:sz w:val="22"/>
        </w:rPr>
        <w:t xml:space="preserve"> Norra Hisingen och Framtidens Selma startar gemensamt en mötesplats vid </w:t>
      </w:r>
      <w:r w:rsidR="00363B67" w:rsidRPr="00B833C4">
        <w:rPr>
          <w:rFonts w:asciiTheme="majorHAnsi" w:hAnsiTheme="majorHAnsi" w:cstheme="majorHAnsi"/>
          <w:sz w:val="22"/>
        </w:rPr>
        <w:t>Selma Lagerlöfs torg 25, Hisings-</w:t>
      </w:r>
      <w:r w:rsidR="00E52D22" w:rsidRPr="00B833C4">
        <w:rPr>
          <w:rFonts w:asciiTheme="majorHAnsi" w:hAnsiTheme="majorHAnsi" w:cstheme="majorHAnsi"/>
          <w:sz w:val="22"/>
        </w:rPr>
        <w:t>Backa.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FC4F10" w:rsidP="00E52D2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Media</w:t>
      </w:r>
      <w:r w:rsidR="00E52D22" w:rsidRPr="00B833C4">
        <w:rPr>
          <w:rFonts w:asciiTheme="majorHAnsi" w:hAnsiTheme="majorHAnsi" w:cstheme="majorHAnsi"/>
          <w:sz w:val="22"/>
        </w:rPr>
        <w:t xml:space="preserve"> är välkommen till invigning </w:t>
      </w:r>
      <w:r>
        <w:rPr>
          <w:rFonts w:asciiTheme="majorHAnsi" w:hAnsiTheme="majorHAnsi" w:cstheme="majorHAnsi"/>
          <w:sz w:val="22"/>
        </w:rPr>
        <w:t>(</w:t>
      </w:r>
      <w:r w:rsidR="00E52D22" w:rsidRPr="00B833C4">
        <w:rPr>
          <w:rFonts w:asciiTheme="majorHAnsi" w:hAnsiTheme="majorHAnsi" w:cstheme="majorHAnsi"/>
          <w:sz w:val="22"/>
        </w:rPr>
        <w:t>med plockmat, mingel</w:t>
      </w:r>
      <w:r>
        <w:rPr>
          <w:rFonts w:asciiTheme="majorHAnsi" w:hAnsiTheme="majorHAnsi" w:cstheme="majorHAnsi"/>
          <w:sz w:val="22"/>
        </w:rPr>
        <w:t>)</w:t>
      </w:r>
      <w:r w:rsidR="009812AC">
        <w:rPr>
          <w:rFonts w:asciiTheme="majorHAnsi" w:hAnsiTheme="majorHAnsi" w:cstheme="majorHAnsi"/>
          <w:sz w:val="22"/>
        </w:rPr>
        <w:t xml:space="preserve"> och musik</w:t>
      </w:r>
      <w:r w:rsidR="00E52D22" w:rsidRPr="00B833C4">
        <w:rPr>
          <w:rFonts w:asciiTheme="majorHAnsi" w:hAnsiTheme="majorHAnsi" w:cstheme="majorHAnsi"/>
          <w:sz w:val="22"/>
        </w:rPr>
        <w:t xml:space="preserve"> av barn från </w:t>
      </w:r>
    </w:p>
    <w:p w:rsidR="00E52D22" w:rsidRPr="00B833C4" w:rsidRDefault="00E52D22" w:rsidP="00E52D22">
      <w:pPr>
        <w:rPr>
          <w:rFonts w:asciiTheme="majorHAnsi" w:hAnsiTheme="majorHAnsi" w:cstheme="majorHAnsi"/>
          <w:b/>
          <w:bCs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El </w:t>
      </w:r>
      <w:proofErr w:type="spellStart"/>
      <w:r w:rsidRPr="00B833C4">
        <w:rPr>
          <w:rFonts w:asciiTheme="majorHAnsi" w:hAnsiTheme="majorHAnsi" w:cstheme="majorHAnsi"/>
          <w:sz w:val="22"/>
        </w:rPr>
        <w:t>Sistema</w:t>
      </w:r>
      <w:proofErr w:type="spellEnd"/>
      <w:r w:rsidR="006B6E3D">
        <w:rPr>
          <w:rFonts w:asciiTheme="majorHAnsi" w:hAnsiTheme="majorHAnsi" w:cstheme="majorHAnsi"/>
          <w:sz w:val="22"/>
        </w:rPr>
        <w:t xml:space="preserve"> </w:t>
      </w:r>
      <w:r w:rsidRPr="00B833C4">
        <w:rPr>
          <w:rFonts w:asciiTheme="majorHAnsi" w:hAnsiTheme="majorHAnsi" w:cstheme="majorHAnsi"/>
          <w:sz w:val="22"/>
        </w:rPr>
        <w:t xml:space="preserve">måndag den </w:t>
      </w:r>
      <w:r w:rsidRPr="00B833C4">
        <w:rPr>
          <w:rFonts w:asciiTheme="majorHAnsi" w:hAnsiTheme="majorHAnsi" w:cstheme="majorHAnsi"/>
          <w:b/>
          <w:bCs/>
          <w:sz w:val="22"/>
        </w:rPr>
        <w:t>23 april kl. 12.30</w:t>
      </w:r>
      <w:r w:rsidR="00C65FCE">
        <w:rPr>
          <w:rFonts w:asciiTheme="majorHAnsi" w:hAnsiTheme="majorHAnsi" w:cstheme="majorHAnsi"/>
          <w:b/>
          <w:bCs/>
          <w:sz w:val="22"/>
        </w:rPr>
        <w:t xml:space="preserve"> – 13.30</w:t>
      </w:r>
      <w:r w:rsidRPr="00B833C4">
        <w:rPr>
          <w:rFonts w:asciiTheme="majorHAnsi" w:hAnsiTheme="majorHAnsi" w:cstheme="majorHAnsi"/>
          <w:b/>
          <w:bCs/>
          <w:sz w:val="22"/>
        </w:rPr>
        <w:t xml:space="preserve"> </w:t>
      </w:r>
    </w:p>
    <w:p w:rsidR="00E52D22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>Kommunstyrelsens ordförande Annelie Hulthén, länspolismästare Ingemar Johansson och stadsdelsnämndens ordförande Tord Karlsson inviger.</w:t>
      </w:r>
      <w:r w:rsidR="005E6A0A">
        <w:rPr>
          <w:rFonts w:asciiTheme="majorHAnsi" w:hAnsiTheme="majorHAnsi" w:cstheme="majorHAnsi"/>
          <w:sz w:val="22"/>
        </w:rPr>
        <w:t xml:space="preserve"> </w:t>
      </w:r>
      <w:r w:rsidR="005E6A0A" w:rsidRPr="00431D05">
        <w:rPr>
          <w:rFonts w:asciiTheme="majorHAnsi" w:hAnsiTheme="majorHAnsi" w:cstheme="majorHAnsi"/>
          <w:b/>
          <w:sz w:val="22"/>
        </w:rPr>
        <w:t>OBS!</w:t>
      </w:r>
      <w:r w:rsidR="005E6A0A">
        <w:rPr>
          <w:rFonts w:asciiTheme="majorHAnsi" w:hAnsiTheme="majorHAnsi" w:cstheme="majorHAnsi"/>
          <w:sz w:val="22"/>
        </w:rPr>
        <w:t xml:space="preserve"> Ändrad tid till 12.30.</w:t>
      </w:r>
    </w:p>
    <w:p w:rsidR="005E6A0A" w:rsidRPr="00B833C4" w:rsidRDefault="005E6A0A" w:rsidP="00E52D2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Även arrangörerna kommer att presentera verksamheten lokalt. 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Vi presenterar vinnaren i </w:t>
      </w:r>
      <w:r w:rsidRPr="00B833C4">
        <w:rPr>
          <w:rFonts w:asciiTheme="majorHAnsi" w:hAnsiTheme="majorHAnsi" w:cstheme="majorHAnsi"/>
          <w:b/>
          <w:sz w:val="22"/>
        </w:rPr>
        <w:t>namntävlingen</w:t>
      </w:r>
      <w:r w:rsidRPr="00B833C4">
        <w:rPr>
          <w:rFonts w:asciiTheme="majorHAnsi" w:hAnsiTheme="majorHAnsi" w:cstheme="majorHAnsi"/>
          <w:sz w:val="22"/>
        </w:rPr>
        <w:t xml:space="preserve"> och det nya namnet på mötesplatsen, vid Selma 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Lagerlöfs torg 25. Vi vill möta </w:t>
      </w:r>
      <w:proofErr w:type="spellStart"/>
      <w:r w:rsidRPr="00B833C4">
        <w:rPr>
          <w:rFonts w:asciiTheme="majorHAnsi" w:hAnsiTheme="majorHAnsi" w:cstheme="majorHAnsi"/>
          <w:sz w:val="22"/>
        </w:rPr>
        <w:t>backaborna</w:t>
      </w:r>
      <w:proofErr w:type="spellEnd"/>
      <w:r w:rsidRPr="00B833C4">
        <w:rPr>
          <w:rFonts w:asciiTheme="majorHAnsi" w:hAnsiTheme="majorHAnsi" w:cstheme="majorHAnsi"/>
          <w:sz w:val="22"/>
        </w:rPr>
        <w:t xml:space="preserve"> och vara den självklara mötesplatsen kring olika samhällsfrågor – hit vänder man sig med synpunkter och frågor, här deltar man i möten och får information om aktuella frågor och händelser i stadsdelen.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>Vi</w:t>
      </w:r>
      <w:r w:rsidR="006D36C0">
        <w:rPr>
          <w:rFonts w:asciiTheme="majorHAnsi" w:hAnsiTheme="majorHAnsi" w:cstheme="majorHAnsi"/>
          <w:sz w:val="22"/>
        </w:rPr>
        <w:t xml:space="preserve"> vill föra dialog med boende i Backa</w:t>
      </w:r>
      <w:r w:rsidRPr="00B833C4">
        <w:rPr>
          <w:rFonts w:asciiTheme="majorHAnsi" w:hAnsiTheme="majorHAnsi" w:cstheme="majorHAnsi"/>
          <w:sz w:val="22"/>
        </w:rPr>
        <w:t xml:space="preserve"> om hur stadsdelen kan vara trygg, livfull och attraktiv.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9812AC" w:rsidRDefault="009812AC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9812AC" w:rsidP="00E52D22">
      <w:pPr>
        <w:rPr>
          <w:rFonts w:asciiTheme="majorHAnsi" w:hAnsiTheme="majorHAnsi" w:cstheme="majorHAnsi"/>
          <w:b/>
          <w:bCs/>
          <w:sz w:val="22"/>
        </w:rPr>
      </w:pPr>
      <w:r>
        <w:rPr>
          <w:rFonts w:asciiTheme="majorHAnsi" w:hAnsiTheme="majorHAnsi" w:cstheme="majorHAnsi"/>
          <w:sz w:val="22"/>
        </w:rPr>
        <w:t>Ö</w:t>
      </w:r>
      <w:r w:rsidR="00E52D22" w:rsidRPr="00B833C4">
        <w:rPr>
          <w:rFonts w:asciiTheme="majorHAnsi" w:hAnsiTheme="majorHAnsi" w:cstheme="majorHAnsi"/>
          <w:sz w:val="22"/>
        </w:rPr>
        <w:t>ppettider från den 23 april är månd</w:t>
      </w:r>
      <w:r w:rsidR="00C9763C" w:rsidRPr="00B833C4">
        <w:rPr>
          <w:rFonts w:asciiTheme="majorHAnsi" w:hAnsiTheme="majorHAnsi" w:cstheme="majorHAnsi"/>
          <w:sz w:val="22"/>
        </w:rPr>
        <w:t>ag</w:t>
      </w:r>
      <w:r w:rsidR="00E52D22" w:rsidRPr="00B833C4">
        <w:rPr>
          <w:rFonts w:asciiTheme="majorHAnsi" w:hAnsiTheme="majorHAnsi" w:cstheme="majorHAnsi"/>
          <w:sz w:val="22"/>
        </w:rPr>
        <w:t xml:space="preserve"> till tisd</w:t>
      </w:r>
      <w:r w:rsidR="00C9763C" w:rsidRPr="00B833C4">
        <w:rPr>
          <w:rFonts w:asciiTheme="majorHAnsi" w:hAnsiTheme="majorHAnsi" w:cstheme="majorHAnsi"/>
          <w:sz w:val="22"/>
        </w:rPr>
        <w:t>ag</w:t>
      </w:r>
      <w:r w:rsidR="00E52D22" w:rsidRPr="00B833C4">
        <w:rPr>
          <w:rFonts w:asciiTheme="majorHAnsi" w:hAnsiTheme="majorHAnsi" w:cstheme="majorHAnsi"/>
          <w:sz w:val="22"/>
        </w:rPr>
        <w:t xml:space="preserve"> </w:t>
      </w:r>
      <w:r w:rsidR="00E52D22" w:rsidRPr="00B833C4">
        <w:rPr>
          <w:rFonts w:asciiTheme="majorHAnsi" w:hAnsiTheme="majorHAnsi" w:cstheme="majorHAnsi"/>
          <w:b/>
          <w:bCs/>
          <w:sz w:val="22"/>
        </w:rPr>
        <w:t xml:space="preserve">14-17 </w:t>
      </w:r>
      <w:r w:rsidR="00E52D22" w:rsidRPr="00B833C4">
        <w:rPr>
          <w:rFonts w:asciiTheme="majorHAnsi" w:hAnsiTheme="majorHAnsi" w:cstheme="majorHAnsi"/>
          <w:sz w:val="22"/>
        </w:rPr>
        <w:t>och onsd</w:t>
      </w:r>
      <w:r w:rsidR="00C9763C" w:rsidRPr="00B833C4">
        <w:rPr>
          <w:rFonts w:asciiTheme="majorHAnsi" w:hAnsiTheme="majorHAnsi" w:cstheme="majorHAnsi"/>
          <w:sz w:val="22"/>
        </w:rPr>
        <w:t xml:space="preserve">ag till torsdag </w:t>
      </w:r>
      <w:r w:rsidR="00E52D22" w:rsidRPr="00B833C4">
        <w:rPr>
          <w:rFonts w:asciiTheme="majorHAnsi" w:hAnsiTheme="majorHAnsi" w:cstheme="majorHAnsi"/>
          <w:b/>
          <w:bCs/>
          <w:sz w:val="22"/>
        </w:rPr>
        <w:t>14-18.</w:t>
      </w:r>
    </w:p>
    <w:p w:rsidR="00E52D22" w:rsidRPr="00B833C4" w:rsidRDefault="00E52D22" w:rsidP="00E52D22">
      <w:pPr>
        <w:rPr>
          <w:rFonts w:asciiTheme="majorHAnsi" w:hAnsiTheme="majorHAnsi" w:cstheme="majorHAnsi"/>
          <w:b/>
          <w:bCs/>
          <w:sz w:val="22"/>
        </w:rPr>
      </w:pPr>
      <w:r w:rsidRPr="00B833C4">
        <w:rPr>
          <w:rFonts w:asciiTheme="majorHAnsi" w:hAnsiTheme="majorHAnsi" w:cstheme="majorHAnsi"/>
          <w:sz w:val="22"/>
        </w:rPr>
        <w:t>Polisen finns på plats 1-2 timmar i veckan.</w:t>
      </w:r>
    </w:p>
    <w:p w:rsidR="00E52D22" w:rsidRPr="00B833C4" w:rsidRDefault="00E52D22" w:rsidP="00E52D22">
      <w:pPr>
        <w:rPr>
          <w:rFonts w:asciiTheme="majorHAnsi" w:hAnsiTheme="majorHAnsi" w:cstheme="majorHAnsi"/>
          <w:b/>
          <w:bCs/>
          <w:sz w:val="22"/>
        </w:rPr>
      </w:pP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b/>
          <w:bCs/>
          <w:sz w:val="22"/>
        </w:rPr>
        <w:t xml:space="preserve">Projektledare och talespersoner: 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>Kristina Hulterström, projektledare för Framtidens Selma, AB Framtiden</w:t>
      </w:r>
      <w:r w:rsidR="008D26E4">
        <w:rPr>
          <w:rFonts w:asciiTheme="majorHAnsi" w:hAnsiTheme="majorHAnsi" w:cstheme="majorHAnsi"/>
          <w:sz w:val="22"/>
        </w:rPr>
        <w:t>, tel. 0706-72 02 70</w:t>
      </w:r>
    </w:p>
    <w:p w:rsidR="006D36C0" w:rsidRPr="006D36C0" w:rsidRDefault="00E52D22" w:rsidP="006D36C0">
      <w:pPr>
        <w:rPr>
          <w:rFonts w:asciiTheme="majorHAnsi" w:hAnsiTheme="majorHAnsi" w:cstheme="majorHAnsi"/>
          <w:b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Margaretha Ivarson, bitr. enhetschef Polisenhet Hisingen </w:t>
      </w:r>
      <w:r w:rsidR="006D36C0" w:rsidRPr="006D36C0">
        <w:rPr>
          <w:rFonts w:asciiTheme="majorHAnsi" w:hAnsiTheme="majorHAnsi" w:cstheme="majorHAnsi"/>
          <w:sz w:val="22"/>
        </w:rPr>
        <w:t>tel.</w:t>
      </w:r>
      <w:r w:rsidR="006D36C0" w:rsidRPr="006D36C0">
        <w:rPr>
          <w:rFonts w:ascii="Tms Rmn" w:hAnsi="Tms Rmn" w:cs="Tms Rmn"/>
          <w:color w:val="000000"/>
          <w:szCs w:val="24"/>
        </w:rPr>
        <w:t xml:space="preserve"> </w:t>
      </w:r>
      <w:r w:rsidR="006D36C0" w:rsidRPr="006D36C0">
        <w:rPr>
          <w:rFonts w:asciiTheme="majorHAnsi" w:hAnsiTheme="majorHAnsi" w:cstheme="majorHAnsi"/>
          <w:sz w:val="22"/>
        </w:rPr>
        <w:t>010-56 55029</w:t>
      </w:r>
    </w:p>
    <w:p w:rsidR="0039584A" w:rsidRPr="0039584A" w:rsidRDefault="00E52D22" w:rsidP="0039584A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Åsa </w:t>
      </w:r>
      <w:proofErr w:type="spellStart"/>
      <w:r w:rsidRPr="00B833C4">
        <w:rPr>
          <w:rFonts w:asciiTheme="majorHAnsi" w:hAnsiTheme="majorHAnsi" w:cstheme="majorHAnsi"/>
          <w:sz w:val="22"/>
        </w:rPr>
        <w:t>Lorentzi</w:t>
      </w:r>
      <w:proofErr w:type="spellEnd"/>
      <w:r w:rsidRPr="00B833C4">
        <w:rPr>
          <w:rFonts w:asciiTheme="majorHAnsi" w:hAnsiTheme="majorHAnsi" w:cstheme="majorHAnsi"/>
          <w:sz w:val="22"/>
        </w:rPr>
        <w:t>, projektledare, Backa i Fokus, Göteborgs Stad Norra Hisingen</w:t>
      </w:r>
      <w:r w:rsidR="00CB3142">
        <w:rPr>
          <w:rFonts w:asciiTheme="majorHAnsi" w:hAnsiTheme="majorHAnsi" w:cstheme="majorHAnsi"/>
          <w:sz w:val="22"/>
        </w:rPr>
        <w:t>, tel</w:t>
      </w:r>
      <w:r w:rsidR="006D36C0">
        <w:rPr>
          <w:rFonts w:asciiTheme="majorHAnsi" w:hAnsiTheme="majorHAnsi" w:cstheme="majorHAnsi"/>
          <w:sz w:val="22"/>
        </w:rPr>
        <w:t>.</w:t>
      </w:r>
      <w:r w:rsidR="008D26E4">
        <w:rPr>
          <w:rFonts w:asciiTheme="majorHAnsi" w:hAnsiTheme="majorHAnsi" w:cstheme="majorHAnsi"/>
          <w:sz w:val="22"/>
        </w:rPr>
        <w:t xml:space="preserve"> </w:t>
      </w:r>
      <w:r w:rsidR="0039584A" w:rsidRPr="0039584A">
        <w:rPr>
          <w:rFonts w:asciiTheme="majorHAnsi" w:hAnsiTheme="majorHAnsi" w:cstheme="majorHAnsi"/>
          <w:sz w:val="22"/>
        </w:rPr>
        <w:t>031-3668920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Mötesplatsen ligger vid Selma Lagerlöfs torg 25, i gamla SEB:s lokaler, </w:t>
      </w:r>
      <w:r w:rsidR="008A67F4" w:rsidRPr="00B833C4">
        <w:rPr>
          <w:rFonts w:asciiTheme="majorHAnsi" w:hAnsiTheme="majorHAnsi" w:cstheme="majorHAnsi"/>
          <w:sz w:val="22"/>
        </w:rPr>
        <w:t xml:space="preserve">snett </w:t>
      </w:r>
      <w:r w:rsidRPr="00B833C4">
        <w:rPr>
          <w:rFonts w:asciiTheme="majorHAnsi" w:hAnsiTheme="majorHAnsi" w:cstheme="majorHAnsi"/>
          <w:sz w:val="22"/>
        </w:rPr>
        <w:t xml:space="preserve">mittemot 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  <w:r w:rsidRPr="00B833C4">
        <w:rPr>
          <w:rFonts w:asciiTheme="majorHAnsi" w:hAnsiTheme="majorHAnsi" w:cstheme="majorHAnsi"/>
          <w:sz w:val="22"/>
        </w:rPr>
        <w:t xml:space="preserve">stadsdelskontoret. </w:t>
      </w:r>
    </w:p>
    <w:p w:rsidR="00E52D22" w:rsidRPr="00B833C4" w:rsidRDefault="00E52D22" w:rsidP="00E52D22">
      <w:pPr>
        <w:rPr>
          <w:rFonts w:asciiTheme="majorHAnsi" w:hAnsiTheme="majorHAnsi" w:cstheme="majorHAnsi"/>
          <w:sz w:val="22"/>
        </w:rPr>
      </w:pPr>
    </w:p>
    <w:p w:rsidR="00765165" w:rsidRDefault="00765165" w:rsidP="00E52D22">
      <w:pPr>
        <w:rPr>
          <w:rFonts w:asciiTheme="majorHAnsi" w:hAnsiTheme="majorHAnsi" w:cstheme="majorHAnsi"/>
          <w:b/>
          <w:sz w:val="22"/>
        </w:rPr>
      </w:pPr>
    </w:p>
    <w:p w:rsidR="009812AC" w:rsidRDefault="009812AC" w:rsidP="00E52D22">
      <w:pPr>
        <w:rPr>
          <w:rFonts w:asciiTheme="majorHAnsi" w:hAnsiTheme="majorHAnsi" w:cstheme="majorHAnsi"/>
          <w:b/>
          <w:sz w:val="22"/>
        </w:rPr>
      </w:pPr>
    </w:p>
    <w:p w:rsidR="00765165" w:rsidRDefault="00E52D22" w:rsidP="00E52D22">
      <w:pPr>
        <w:rPr>
          <w:rFonts w:asciiTheme="majorHAnsi" w:hAnsiTheme="majorHAnsi" w:cstheme="majorHAnsi"/>
          <w:b/>
          <w:sz w:val="22"/>
        </w:rPr>
      </w:pPr>
      <w:r w:rsidRPr="00B833C4">
        <w:rPr>
          <w:rFonts w:asciiTheme="majorHAnsi" w:hAnsiTheme="majorHAnsi" w:cstheme="majorHAnsi"/>
          <w:b/>
          <w:sz w:val="22"/>
        </w:rPr>
        <w:t xml:space="preserve">Välkommen! </w:t>
      </w:r>
    </w:p>
    <w:p w:rsidR="00080172" w:rsidRDefault="00080172" w:rsidP="00E52D22">
      <w:pPr>
        <w:rPr>
          <w:rFonts w:asciiTheme="majorHAnsi" w:hAnsiTheme="majorHAnsi" w:cstheme="majorHAnsi"/>
          <w:b/>
          <w:sz w:val="22"/>
        </w:rPr>
      </w:pPr>
    </w:p>
    <w:p w:rsidR="00080172" w:rsidRDefault="00080172" w:rsidP="00E52D22">
      <w:pPr>
        <w:rPr>
          <w:rFonts w:asciiTheme="majorHAnsi" w:hAnsiTheme="majorHAnsi" w:cstheme="majorHAnsi"/>
          <w:b/>
          <w:sz w:val="22"/>
        </w:rPr>
      </w:pPr>
    </w:p>
    <w:p w:rsidR="009812AC" w:rsidRDefault="009812AC" w:rsidP="00E52D22">
      <w:pPr>
        <w:rPr>
          <w:rFonts w:asciiTheme="majorHAnsi" w:hAnsiTheme="majorHAnsi" w:cstheme="majorHAnsi"/>
          <w:b/>
          <w:sz w:val="22"/>
        </w:rPr>
      </w:pPr>
    </w:p>
    <w:p w:rsidR="00765165" w:rsidRDefault="00765165" w:rsidP="00E52D22">
      <w:pPr>
        <w:rPr>
          <w:rFonts w:asciiTheme="majorHAnsi" w:hAnsiTheme="majorHAnsi" w:cstheme="majorHAnsi"/>
          <w:b/>
          <w:sz w:val="22"/>
        </w:rPr>
      </w:pPr>
    </w:p>
    <w:p w:rsidR="00E52D22" w:rsidRPr="0056292F" w:rsidRDefault="00765165" w:rsidP="00E52D22">
      <w:pPr>
        <w:rPr>
          <w:rFonts w:asciiTheme="majorHAnsi" w:hAnsiTheme="majorHAnsi" w:cstheme="majorHAnsi"/>
          <w:b/>
          <w:sz w:val="22"/>
        </w:rPr>
      </w:pPr>
      <w:r w:rsidRPr="00765165">
        <w:rPr>
          <w:rFonts w:asciiTheme="majorHAnsi" w:hAnsiTheme="majorHAnsi" w:cstheme="majorHAnsi"/>
          <w:b/>
          <w:noProof/>
          <w:sz w:val="22"/>
          <w:lang w:eastAsia="sv-SE"/>
        </w:rPr>
        <w:drawing>
          <wp:inline distT="0" distB="0" distL="0" distR="0">
            <wp:extent cx="1619250" cy="958000"/>
            <wp:effectExtent l="19050" t="0" r="0" b="0"/>
            <wp:docPr id="6" name="Bild 3" descr="selmalogo_1m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0" descr="selmalogo_1mar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22"/>
        </w:rPr>
        <w:t xml:space="preserve">       </w:t>
      </w:r>
      <w:r w:rsidRPr="00765165">
        <w:rPr>
          <w:rFonts w:asciiTheme="majorHAnsi" w:hAnsiTheme="majorHAnsi" w:cstheme="majorHAnsi"/>
          <w:b/>
          <w:noProof/>
          <w:sz w:val="22"/>
          <w:lang w:eastAsia="sv-SE"/>
        </w:rPr>
        <w:drawing>
          <wp:inline distT="0" distB="0" distL="0" distR="0">
            <wp:extent cx="1924050" cy="500780"/>
            <wp:effectExtent l="19050" t="0" r="0" b="0"/>
            <wp:docPr id="7" name="Bild 4" descr="norra_hisingen_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1" descr="norra_hisingen_c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22"/>
        </w:rPr>
        <w:t xml:space="preserve">        </w:t>
      </w:r>
      <w:r w:rsidRPr="00765165">
        <w:rPr>
          <w:rFonts w:asciiTheme="majorHAnsi" w:hAnsiTheme="majorHAnsi" w:cstheme="majorHAnsi"/>
          <w:b/>
          <w:noProof/>
          <w:sz w:val="22"/>
          <w:lang w:eastAsia="sv-SE"/>
        </w:rPr>
        <w:drawing>
          <wp:inline distT="0" distB="0" distL="0" distR="0">
            <wp:extent cx="1059554" cy="990600"/>
            <wp:effectExtent l="19050" t="0" r="7246" b="0"/>
            <wp:docPr id="8" name="Bild 6" descr="Polislogoty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4" descr="Polislogoty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55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2D22" w:rsidRPr="00B833C4">
        <w:rPr>
          <w:rFonts w:asciiTheme="majorHAnsi" w:hAnsiTheme="majorHAnsi" w:cstheme="majorHAnsi"/>
          <w:b/>
          <w:sz w:val="22"/>
        </w:rPr>
        <w:tab/>
      </w:r>
    </w:p>
    <w:p w:rsidR="00E52D22" w:rsidRPr="00B833C4" w:rsidRDefault="00E52D22" w:rsidP="00765165">
      <w:pPr>
        <w:jc w:val="center"/>
        <w:rPr>
          <w:rFonts w:asciiTheme="majorHAnsi" w:hAnsiTheme="majorHAnsi" w:cstheme="majorHAnsi"/>
          <w:sz w:val="22"/>
        </w:rPr>
      </w:pPr>
    </w:p>
    <w:sectPr w:rsidR="00E52D22" w:rsidRPr="00B833C4" w:rsidSect="00FE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E52D22"/>
    <w:rsid w:val="00023B51"/>
    <w:rsid w:val="00080172"/>
    <w:rsid w:val="00285A02"/>
    <w:rsid w:val="00346B18"/>
    <w:rsid w:val="003470D8"/>
    <w:rsid w:val="00363B67"/>
    <w:rsid w:val="0039584A"/>
    <w:rsid w:val="00431D05"/>
    <w:rsid w:val="004B3B44"/>
    <w:rsid w:val="004B578B"/>
    <w:rsid w:val="005272A1"/>
    <w:rsid w:val="00530352"/>
    <w:rsid w:val="0056292F"/>
    <w:rsid w:val="005E6A0A"/>
    <w:rsid w:val="0060713A"/>
    <w:rsid w:val="0062100B"/>
    <w:rsid w:val="00622B13"/>
    <w:rsid w:val="00665A9D"/>
    <w:rsid w:val="00681201"/>
    <w:rsid w:val="006B6E3D"/>
    <w:rsid w:val="006D36C0"/>
    <w:rsid w:val="00736A71"/>
    <w:rsid w:val="00765165"/>
    <w:rsid w:val="007C5421"/>
    <w:rsid w:val="007E07AE"/>
    <w:rsid w:val="007E3AB0"/>
    <w:rsid w:val="007F731B"/>
    <w:rsid w:val="008A67F4"/>
    <w:rsid w:val="008D26E4"/>
    <w:rsid w:val="008E1C96"/>
    <w:rsid w:val="00904E15"/>
    <w:rsid w:val="00947715"/>
    <w:rsid w:val="009812AC"/>
    <w:rsid w:val="00A2151F"/>
    <w:rsid w:val="00A45BD4"/>
    <w:rsid w:val="00A92FDF"/>
    <w:rsid w:val="00AD5DC8"/>
    <w:rsid w:val="00B833C4"/>
    <w:rsid w:val="00C07ED6"/>
    <w:rsid w:val="00C241B6"/>
    <w:rsid w:val="00C65FCE"/>
    <w:rsid w:val="00C9763C"/>
    <w:rsid w:val="00CB3142"/>
    <w:rsid w:val="00D16702"/>
    <w:rsid w:val="00D16F90"/>
    <w:rsid w:val="00D4510B"/>
    <w:rsid w:val="00DB0B7B"/>
    <w:rsid w:val="00DF68E4"/>
    <w:rsid w:val="00E200E0"/>
    <w:rsid w:val="00E52D22"/>
    <w:rsid w:val="00EA131D"/>
    <w:rsid w:val="00F15F0D"/>
    <w:rsid w:val="00F62BA6"/>
    <w:rsid w:val="00F632FC"/>
    <w:rsid w:val="00F859BB"/>
    <w:rsid w:val="00FC4F10"/>
    <w:rsid w:val="00FE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D6"/>
    <w:pPr>
      <w:spacing w:after="0" w:line="240" w:lineRule="auto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C07ED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C07ED6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C07ED6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Rubrik4">
    <w:name w:val="heading 4"/>
    <w:basedOn w:val="Normal"/>
    <w:next w:val="Normal"/>
    <w:link w:val="Rubrik4Char"/>
    <w:uiPriority w:val="4"/>
    <w:qFormat/>
    <w:rsid w:val="00C07ED6"/>
    <w:pPr>
      <w:keepNext/>
      <w:keepLines/>
      <w:spacing w:before="120"/>
      <w:outlineLvl w:val="3"/>
    </w:pPr>
    <w:rPr>
      <w:rFonts w:ascii="Arial" w:eastAsiaTheme="majorEastAsia" w:hAnsi="Aria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C07ED6"/>
    <w:pPr>
      <w:keepNext/>
      <w:keepLines/>
      <w:spacing w:before="12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1031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07ED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C07ED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C07ED6"/>
    <w:rPr>
      <w:rFonts w:ascii="Arial" w:eastAsiaTheme="majorEastAsia" w:hAnsi="Arial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C07ED6"/>
    <w:rPr>
      <w:rFonts w:ascii="Arial" w:eastAsiaTheme="majorEastAsia" w:hAnsi="Arial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C07ED6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410313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830628" w:themeColor="accent1"/>
      </w:pBdr>
      <w:spacing w:after="300"/>
      <w:contextualSpacing/>
    </w:pPr>
    <w:rPr>
      <w:rFonts w:asciiTheme="majorHAnsi" w:eastAsiaTheme="majorEastAsia" w:hAnsiTheme="majorHAnsi" w:cstheme="majorBidi"/>
      <w:color w:val="61041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61041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830628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830628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830628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8306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830628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830628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54752B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54752B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ramtiden">
  <a:themeElements>
    <a:clrScheme name="Framtiden">
      <a:dk1>
        <a:srgbClr val="000000"/>
      </a:dk1>
      <a:lt1>
        <a:sysClr val="window" lastClr="FFFFFF"/>
      </a:lt1>
      <a:dk2>
        <a:srgbClr val="830628"/>
      </a:dk2>
      <a:lt2>
        <a:srgbClr val="EEECE1"/>
      </a:lt2>
      <a:accent1>
        <a:srgbClr val="830628"/>
      </a:accent1>
      <a:accent2>
        <a:srgbClr val="54752B"/>
      </a:accent2>
      <a:accent3>
        <a:srgbClr val="0F3063"/>
      </a:accent3>
      <a:accent4>
        <a:srgbClr val="D4470F"/>
      </a:accent4>
      <a:accent5>
        <a:srgbClr val="437A1C"/>
      </a:accent5>
      <a:accent6>
        <a:srgbClr val="788CB3"/>
      </a:accent6>
      <a:hlink>
        <a:srgbClr val="0000FF"/>
      </a:hlink>
      <a:folHlink>
        <a:srgbClr val="800080"/>
      </a:folHlink>
    </a:clrScheme>
    <a:fontScheme name="Tom presentat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DE04-E65E-4AB7-9797-6984CAB0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Framtiden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FFAK1207</dc:creator>
  <cp:lastModifiedBy>FFAK1207</cp:lastModifiedBy>
  <cp:revision>2</cp:revision>
  <dcterms:created xsi:type="dcterms:W3CDTF">2012-04-19T10:19:00Z</dcterms:created>
  <dcterms:modified xsi:type="dcterms:W3CDTF">2012-04-19T10:19:00Z</dcterms:modified>
</cp:coreProperties>
</file>