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66" w:rsidRDefault="00972866">
      <w:pPr>
        <w:jc w:val="center"/>
      </w:pPr>
    </w:p>
    <w:p w:rsidR="00972866" w:rsidRDefault="00972866">
      <w:pPr>
        <w:jc w:val="center"/>
      </w:pPr>
    </w:p>
    <w:p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953CE9">
        <w:rPr>
          <w:rFonts w:ascii="Arial" w:hAnsi="Arial" w:cs="Arial"/>
          <w:b/>
          <w:sz w:val="28"/>
          <w:szCs w:val="28"/>
        </w:rPr>
        <w:t>Juni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DF229A" w:rsidRDefault="003C49C8" w:rsidP="00542FB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542FB0">
        <w:rPr>
          <w:rFonts w:ascii="Arial" w:hAnsi="Arial" w:cs="Arial"/>
          <w:b/>
          <w:sz w:val="28"/>
          <w:szCs w:val="28"/>
        </w:rPr>
        <w:t xml:space="preserve">Neuer </w:t>
      </w:r>
      <w:r w:rsidRPr="003C49C8">
        <w:rPr>
          <w:rFonts w:ascii="Arial" w:hAnsi="Arial" w:cs="Arial"/>
          <w:b/>
          <w:sz w:val="28"/>
          <w:szCs w:val="28"/>
        </w:rPr>
        <w:t xml:space="preserve">Mini-Guide für den Hausbooturlaub </w:t>
      </w:r>
    </w:p>
    <w:p w:rsidR="009768B2" w:rsidRDefault="003C49C8" w:rsidP="00542FB0">
      <w:pPr>
        <w:rPr>
          <w:rFonts w:ascii="Arial" w:hAnsi="Arial" w:cs="Arial"/>
          <w:szCs w:val="24"/>
        </w:rPr>
      </w:pPr>
      <w:r w:rsidRPr="003C49C8">
        <w:rPr>
          <w:rFonts w:ascii="Arial" w:hAnsi="Arial" w:cs="Arial"/>
          <w:b/>
          <w:sz w:val="24"/>
          <w:szCs w:val="24"/>
        </w:rPr>
        <w:t>Jetzt zum Brandenburg Newsletter anmelden</w:t>
      </w:r>
      <w:r w:rsidR="009768B2">
        <w:rPr>
          <w:rFonts w:ascii="Arial" w:hAnsi="Arial" w:cs="Arial"/>
          <w:b/>
          <w:sz w:val="24"/>
          <w:szCs w:val="24"/>
        </w:rPr>
        <w:t xml:space="preserve"> und den Hausboot-Guide erhalten</w:t>
      </w:r>
      <w:r w:rsidRPr="003C49C8">
        <w:rPr>
          <w:rFonts w:ascii="Arial" w:hAnsi="Arial" w:cs="Arial"/>
          <w:b/>
          <w:sz w:val="24"/>
          <w:szCs w:val="24"/>
        </w:rPr>
        <w:br/>
      </w:r>
      <w:r w:rsidR="00C85CE5">
        <w:rPr>
          <w:rFonts w:ascii="Arial" w:hAnsi="Arial" w:cs="Arial"/>
          <w:b/>
          <w:szCs w:val="24"/>
        </w:rPr>
        <w:br/>
      </w:r>
      <w:r w:rsidR="00FB0581" w:rsidRPr="00C85CE5">
        <w:rPr>
          <w:rFonts w:ascii="Arial" w:hAnsi="Arial" w:cs="Arial"/>
          <w:b/>
          <w:szCs w:val="24"/>
        </w:rPr>
        <w:t xml:space="preserve">Vom Boot aus baden gehen, Ankern in romantischen Buchten, Naturlandschaften entdecken und vieles, vieles mehr: Das ist Bootsurlaub in Brandenburg. Ob mit Muskel, Motor- oder Windkraft: Das Land bietet ideale Bedingungen für alle Wasser-Fans, ganz gleich ob Neueinsteiger, Fortgeschrittene oder Profi. </w:t>
      </w:r>
      <w:r w:rsidR="009768B2">
        <w:rPr>
          <w:rFonts w:ascii="Arial" w:hAnsi="Arial" w:cs="Arial"/>
          <w:b/>
          <w:szCs w:val="24"/>
        </w:rPr>
        <w:t xml:space="preserve">Besonders beliebt sind Touren mit dem </w:t>
      </w:r>
      <w:r w:rsidR="00F42D7C">
        <w:rPr>
          <w:rFonts w:ascii="Arial" w:hAnsi="Arial" w:cs="Arial"/>
          <w:b/>
          <w:szCs w:val="24"/>
        </w:rPr>
        <w:t>Hausboot</w:t>
      </w:r>
      <w:r w:rsidR="009768B2">
        <w:rPr>
          <w:rFonts w:ascii="Arial" w:hAnsi="Arial" w:cs="Arial"/>
          <w:b/>
          <w:szCs w:val="24"/>
        </w:rPr>
        <w:t xml:space="preserve">: Individuelle Ferien auf dem Wasser, bei dem man auf Komfort nicht verzichten muss. Der neue Mini-Guide der </w:t>
      </w:r>
      <w:r w:rsidR="00DF229A">
        <w:rPr>
          <w:rFonts w:ascii="Arial" w:hAnsi="Arial" w:cs="Arial"/>
          <w:b/>
          <w:szCs w:val="24"/>
        </w:rPr>
        <w:t>Tourismus-Marketing Brandenburg (</w:t>
      </w:r>
      <w:r w:rsidR="009768B2">
        <w:rPr>
          <w:rFonts w:ascii="Arial" w:hAnsi="Arial" w:cs="Arial"/>
          <w:b/>
          <w:szCs w:val="24"/>
        </w:rPr>
        <w:t>TMB</w:t>
      </w:r>
      <w:r w:rsidR="00DF229A">
        <w:rPr>
          <w:rFonts w:ascii="Arial" w:hAnsi="Arial" w:cs="Arial"/>
          <w:b/>
          <w:szCs w:val="24"/>
        </w:rPr>
        <w:t>)</w:t>
      </w:r>
      <w:bookmarkStart w:id="0" w:name="_GoBack"/>
      <w:bookmarkEnd w:id="0"/>
      <w:r w:rsidR="009768B2">
        <w:rPr>
          <w:rFonts w:ascii="Arial" w:hAnsi="Arial" w:cs="Arial"/>
          <w:b/>
          <w:szCs w:val="24"/>
        </w:rPr>
        <w:t xml:space="preserve"> für den Hausbooturlaub gibt dazu viele Tipps.</w:t>
      </w:r>
      <w:r w:rsidR="00F42D7C">
        <w:rPr>
          <w:rFonts w:ascii="Arial" w:hAnsi="Arial" w:cs="Arial"/>
          <w:b/>
          <w:szCs w:val="24"/>
        </w:rPr>
        <w:br/>
      </w:r>
      <w:r w:rsidR="00F42D7C">
        <w:rPr>
          <w:rFonts w:ascii="Arial" w:hAnsi="Arial" w:cs="Arial"/>
          <w:szCs w:val="24"/>
        </w:rPr>
        <w:br/>
      </w:r>
      <w:r w:rsidR="00C85CE5" w:rsidRPr="00C85CE5">
        <w:rPr>
          <w:rFonts w:ascii="Arial" w:hAnsi="Arial" w:cs="Arial"/>
          <w:szCs w:val="24"/>
        </w:rPr>
        <w:t xml:space="preserve">22 Seiten, vollgepackt mit </w:t>
      </w:r>
      <w:proofErr w:type="spellStart"/>
      <w:r w:rsidR="00C85CE5" w:rsidRPr="00C85CE5">
        <w:rPr>
          <w:rFonts w:ascii="Arial" w:hAnsi="Arial" w:cs="Arial"/>
          <w:szCs w:val="24"/>
        </w:rPr>
        <w:t>Bucket</w:t>
      </w:r>
      <w:proofErr w:type="spellEnd"/>
      <w:r w:rsidR="00C85CE5" w:rsidRPr="00C85CE5">
        <w:rPr>
          <w:rFonts w:ascii="Arial" w:hAnsi="Arial" w:cs="Arial"/>
          <w:szCs w:val="24"/>
        </w:rPr>
        <w:t>-Listen und Tipps für Freizeitkapitäne</w:t>
      </w:r>
      <w:r w:rsidR="009768B2">
        <w:rPr>
          <w:rFonts w:ascii="Arial" w:hAnsi="Arial" w:cs="Arial"/>
          <w:szCs w:val="24"/>
        </w:rPr>
        <w:t xml:space="preserve"> gibt es in dem Guide.</w:t>
      </w:r>
      <w:r w:rsidR="00733B31">
        <w:rPr>
          <w:rFonts w:ascii="Arial" w:hAnsi="Arial" w:cs="Arial"/>
          <w:szCs w:val="24"/>
        </w:rPr>
        <w:br/>
      </w:r>
      <w:r w:rsidR="00FB0581">
        <w:rPr>
          <w:rFonts w:ascii="Arial" w:hAnsi="Arial" w:cs="Arial"/>
          <w:szCs w:val="24"/>
        </w:rPr>
        <w:t>D</w:t>
      </w:r>
      <w:r w:rsidR="00733B31">
        <w:rPr>
          <w:rFonts w:ascii="Arial" w:hAnsi="Arial" w:cs="Arial"/>
          <w:szCs w:val="24"/>
        </w:rPr>
        <w:t xml:space="preserve">as Heft </w:t>
      </w:r>
      <w:r w:rsidR="00FB0581">
        <w:rPr>
          <w:rFonts w:ascii="Arial" w:hAnsi="Arial" w:cs="Arial"/>
          <w:szCs w:val="24"/>
        </w:rPr>
        <w:t>ist ideal für die Vorbereitung einer Tour.</w:t>
      </w:r>
      <w:r w:rsidR="00733B31">
        <w:rPr>
          <w:rFonts w:ascii="Arial" w:hAnsi="Arial" w:cs="Arial"/>
          <w:szCs w:val="24"/>
        </w:rPr>
        <w:t xml:space="preserve"> </w:t>
      </w:r>
      <w:r w:rsidR="00FB0581">
        <w:rPr>
          <w:rFonts w:ascii="Arial" w:hAnsi="Arial" w:cs="Arial"/>
          <w:szCs w:val="24"/>
        </w:rPr>
        <w:t xml:space="preserve">So bietet </w:t>
      </w:r>
      <w:r w:rsidR="009768B2">
        <w:rPr>
          <w:rFonts w:ascii="Arial" w:hAnsi="Arial" w:cs="Arial"/>
          <w:szCs w:val="24"/>
        </w:rPr>
        <w:t xml:space="preserve">es </w:t>
      </w:r>
      <w:r w:rsidR="00FB0581">
        <w:rPr>
          <w:rFonts w:ascii="Arial" w:hAnsi="Arial" w:cs="Arial"/>
          <w:szCs w:val="24"/>
        </w:rPr>
        <w:t xml:space="preserve">zunächst einen Überblick über </w:t>
      </w:r>
      <w:r w:rsidR="00542FB0">
        <w:rPr>
          <w:rFonts w:ascii="Arial" w:hAnsi="Arial" w:cs="Arial"/>
          <w:szCs w:val="24"/>
        </w:rPr>
        <w:t xml:space="preserve">die </w:t>
      </w:r>
      <w:r w:rsidR="00FB0581">
        <w:rPr>
          <w:rFonts w:ascii="Arial" w:hAnsi="Arial" w:cs="Arial"/>
          <w:szCs w:val="24"/>
        </w:rPr>
        <w:t xml:space="preserve">Brandenburger Wasserreviere, gefolgt von Empfehlungen, den „6 Top Wasserrevieren“. Auch Fragen rund um den Hausbootcharter werden beantwortet. </w:t>
      </w:r>
      <w:r w:rsidR="00733B31">
        <w:rPr>
          <w:rFonts w:ascii="Arial" w:hAnsi="Arial" w:cs="Arial"/>
          <w:szCs w:val="24"/>
        </w:rPr>
        <w:br/>
      </w:r>
      <w:r w:rsidR="00FB0581">
        <w:rPr>
          <w:rFonts w:ascii="Arial" w:hAnsi="Arial" w:cs="Arial"/>
          <w:szCs w:val="24"/>
        </w:rPr>
        <w:t>Eine Packliste und Tipps für Aktivitäten sind ebenfalls enthalten. Auch wer immer wieder vergisst, wo eigentlich Backbord und Steuerbord sind, kann hier nachschauen.</w:t>
      </w:r>
      <w:r w:rsidR="00542FB0">
        <w:rPr>
          <w:rFonts w:ascii="Arial" w:hAnsi="Arial" w:cs="Arial"/>
          <w:szCs w:val="24"/>
        </w:rPr>
        <w:t xml:space="preserve"> </w:t>
      </w:r>
      <w:r w:rsidR="00733B31">
        <w:rPr>
          <w:rFonts w:ascii="Arial" w:hAnsi="Arial" w:cs="Arial"/>
          <w:szCs w:val="24"/>
        </w:rPr>
        <w:br/>
      </w:r>
      <w:r w:rsidR="00FB0581">
        <w:rPr>
          <w:rFonts w:ascii="Arial" w:hAnsi="Arial" w:cs="Arial"/>
          <w:szCs w:val="24"/>
        </w:rPr>
        <w:t>Mit Hilfe einer Link-Sammlung kann man am Ende der Lektüre noch tiefer in die ent</w:t>
      </w:r>
      <w:r w:rsidR="00542FB0">
        <w:rPr>
          <w:rFonts w:ascii="Arial" w:hAnsi="Arial" w:cs="Arial"/>
          <w:szCs w:val="24"/>
        </w:rPr>
        <w:t>s</w:t>
      </w:r>
      <w:r w:rsidR="00FB0581">
        <w:rPr>
          <w:rFonts w:ascii="Arial" w:hAnsi="Arial" w:cs="Arial"/>
          <w:szCs w:val="24"/>
        </w:rPr>
        <w:t>prechenden Themen einsteigen.</w:t>
      </w:r>
      <w:r w:rsidR="00733B31">
        <w:rPr>
          <w:rFonts w:ascii="Arial" w:hAnsi="Arial" w:cs="Arial"/>
          <w:szCs w:val="24"/>
        </w:rPr>
        <w:br/>
      </w:r>
      <w:r w:rsidR="00733B31">
        <w:rPr>
          <w:rFonts w:ascii="Arial" w:hAnsi="Arial" w:cs="Arial"/>
          <w:szCs w:val="24"/>
        </w:rPr>
        <w:br/>
      </w:r>
      <w:r w:rsidR="00733B31" w:rsidRPr="00733B31">
        <w:rPr>
          <w:rFonts w:ascii="Arial" w:hAnsi="Arial" w:cs="Arial"/>
          <w:szCs w:val="24"/>
        </w:rPr>
        <w:t xml:space="preserve">Neugierig? Schnell den </w:t>
      </w:r>
      <w:r w:rsidR="009768B2">
        <w:rPr>
          <w:rFonts w:ascii="Arial" w:hAnsi="Arial" w:cs="Arial"/>
          <w:szCs w:val="24"/>
        </w:rPr>
        <w:t>kostenlosen Brandenburg-</w:t>
      </w:r>
      <w:r w:rsidR="00733B31" w:rsidRPr="00733B31">
        <w:rPr>
          <w:rFonts w:ascii="Arial" w:hAnsi="Arial" w:cs="Arial"/>
          <w:szCs w:val="24"/>
        </w:rPr>
        <w:t>Newsletter</w:t>
      </w:r>
      <w:r w:rsidR="009768B2">
        <w:rPr>
          <w:rFonts w:ascii="Arial" w:hAnsi="Arial" w:cs="Arial"/>
          <w:szCs w:val="24"/>
        </w:rPr>
        <w:t xml:space="preserve"> der TMB</w:t>
      </w:r>
      <w:r w:rsidR="00733B31" w:rsidRPr="00733B31">
        <w:rPr>
          <w:rFonts w:ascii="Arial" w:hAnsi="Arial" w:cs="Arial"/>
          <w:szCs w:val="24"/>
        </w:rPr>
        <w:t xml:space="preserve"> abonnieren, Anmeldung bestätigen und den Guide direkt kostenlos downloaden. </w:t>
      </w:r>
    </w:p>
    <w:p w:rsidR="00DF229A" w:rsidRDefault="00733B31" w:rsidP="00542FB0">
      <w:pPr>
        <w:rPr>
          <w:rFonts w:ascii="Arial" w:hAnsi="Arial" w:cs="Arial"/>
          <w:szCs w:val="24"/>
        </w:rPr>
      </w:pPr>
      <w:r w:rsidRPr="00733B31">
        <w:rPr>
          <w:rFonts w:ascii="Arial" w:hAnsi="Arial" w:cs="Arial"/>
          <w:szCs w:val="24"/>
        </w:rPr>
        <w:t xml:space="preserve">Mit dem Reise-Newsletter der TMB ist man </w:t>
      </w:r>
      <w:r w:rsidR="009768B2">
        <w:rPr>
          <w:rFonts w:ascii="Arial" w:hAnsi="Arial" w:cs="Arial"/>
          <w:szCs w:val="24"/>
        </w:rPr>
        <w:t>i</w:t>
      </w:r>
      <w:r w:rsidRPr="00733B31">
        <w:rPr>
          <w:rFonts w:ascii="Arial" w:hAnsi="Arial" w:cs="Arial"/>
          <w:szCs w:val="24"/>
        </w:rPr>
        <w:t>mmer „</w:t>
      </w:r>
      <w:proofErr w:type="spellStart"/>
      <w:r w:rsidRPr="00733B31">
        <w:rPr>
          <w:rFonts w:ascii="Arial" w:hAnsi="Arial" w:cs="Arial"/>
          <w:szCs w:val="24"/>
        </w:rPr>
        <w:t>uptodate</w:t>
      </w:r>
      <w:proofErr w:type="spellEnd"/>
      <w:r w:rsidRPr="00733B31">
        <w:rPr>
          <w:rFonts w:ascii="Arial" w:hAnsi="Arial" w:cs="Arial"/>
          <w:szCs w:val="24"/>
        </w:rPr>
        <w:t xml:space="preserve">“ in Brandenburg </w:t>
      </w:r>
      <w:r w:rsidR="00DF229A">
        <w:rPr>
          <w:rFonts w:ascii="Arial" w:hAnsi="Arial" w:cs="Arial"/>
          <w:szCs w:val="24"/>
        </w:rPr>
        <w:t>–</w:t>
      </w:r>
      <w:r w:rsidRPr="00733B31">
        <w:rPr>
          <w:rFonts w:ascii="Arial" w:hAnsi="Arial" w:cs="Arial"/>
          <w:szCs w:val="24"/>
        </w:rPr>
        <w:t xml:space="preserve"> von</w:t>
      </w:r>
      <w:r w:rsidR="00DF229A">
        <w:rPr>
          <w:rFonts w:ascii="Arial" w:hAnsi="Arial" w:cs="Arial"/>
          <w:szCs w:val="24"/>
        </w:rPr>
        <w:t xml:space="preserve"> </w:t>
      </w:r>
      <w:r w:rsidRPr="00733B31">
        <w:rPr>
          <w:rFonts w:ascii="Arial" w:hAnsi="Arial" w:cs="Arial"/>
          <w:szCs w:val="24"/>
        </w:rPr>
        <w:t xml:space="preserve"> Ausflugstipps über Reiseangebote bis zu den Top-Events</w:t>
      </w:r>
      <w:r w:rsidR="00F13124">
        <w:rPr>
          <w:rFonts w:ascii="Arial" w:hAnsi="Arial" w:cs="Arial"/>
          <w:szCs w:val="24"/>
        </w:rPr>
        <w:t>.</w:t>
      </w:r>
    </w:p>
    <w:p w:rsidR="00953CE9" w:rsidRDefault="003C49C8" w:rsidP="00542FB0">
      <w:pPr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/>
          <w:szCs w:val="24"/>
        </w:rPr>
        <w:br/>
      </w:r>
      <w:r w:rsidR="00542FB0">
        <w:rPr>
          <w:rFonts w:ascii="Arial" w:hAnsi="Arial" w:cs="Arial"/>
          <w:b/>
        </w:rPr>
        <w:t>Zur Anmeldung</w:t>
      </w:r>
      <w:r w:rsidR="00DF229A">
        <w:rPr>
          <w:rFonts w:ascii="Arial" w:hAnsi="Arial" w:cs="Arial"/>
          <w:b/>
        </w:rPr>
        <w:t xml:space="preserve"> </w:t>
      </w:r>
      <w:r w:rsidR="00542FB0">
        <w:rPr>
          <w:rFonts w:ascii="Arial" w:hAnsi="Arial" w:cs="Arial"/>
          <w:b/>
        </w:rPr>
        <w:t xml:space="preserve">/ </w:t>
      </w:r>
      <w:r w:rsidR="00953CE9" w:rsidRPr="00542FB0">
        <w:rPr>
          <w:rFonts w:ascii="Arial" w:hAnsi="Arial" w:cs="Arial"/>
          <w:b/>
        </w:rPr>
        <w:t>Weitere Informationen:</w:t>
      </w:r>
      <w:r w:rsidR="00953CE9" w:rsidRPr="00542FB0">
        <w:rPr>
          <w:rFonts w:ascii="Arial" w:hAnsi="Arial" w:cs="Arial"/>
          <w:b/>
        </w:rPr>
        <w:br/>
      </w:r>
      <w:hyperlink r:id="rId7" w:history="1">
        <w:r w:rsidR="009768B2" w:rsidRPr="00CA4DFA">
          <w:rPr>
            <w:rStyle w:val="Hyperlink"/>
            <w:rFonts w:ascii="Arial" w:hAnsi="Arial" w:cs="Arial"/>
          </w:rPr>
          <w:t>www.hausboot-guide.de</w:t>
        </w:r>
      </w:hyperlink>
    </w:p>
    <w:p w:rsidR="009768B2" w:rsidRPr="00F13124" w:rsidRDefault="009768B2" w:rsidP="00542FB0">
      <w:pPr>
        <w:rPr>
          <w:rFonts w:ascii="Arial" w:hAnsi="Arial" w:cs="Arial"/>
          <w:b/>
          <w:szCs w:val="24"/>
        </w:rPr>
      </w:pPr>
    </w:p>
    <w:p w:rsidR="00FB5484" w:rsidRDefault="00FB5484" w:rsidP="00285F19">
      <w:pPr>
        <w:rPr>
          <w:rFonts w:ascii="Arial" w:hAnsi="Arial" w:cs="Arial"/>
          <w:b/>
          <w:sz w:val="20"/>
          <w:szCs w:val="20"/>
          <w:u w:val="single"/>
        </w:rPr>
      </w:pPr>
    </w:p>
    <w:p w:rsidR="00FB5484" w:rsidRDefault="00FB5484" w:rsidP="00285F19">
      <w:pPr>
        <w:rPr>
          <w:rFonts w:ascii="Arial" w:hAnsi="Arial" w:cs="Arial"/>
          <w:b/>
          <w:sz w:val="20"/>
          <w:szCs w:val="20"/>
        </w:rPr>
      </w:pPr>
    </w:p>
    <w:p w:rsidR="00FB5484" w:rsidRPr="00FB5484" w:rsidRDefault="00FB5484" w:rsidP="00FB5484">
      <w:pPr>
        <w:rPr>
          <w:rFonts w:ascii="Arial" w:hAnsi="Arial" w:cs="Arial"/>
          <w:sz w:val="20"/>
          <w:szCs w:val="20"/>
        </w:rPr>
      </w:pPr>
      <w:r w:rsidRPr="00FB5484">
        <w:rPr>
          <w:rFonts w:ascii="Arial" w:hAnsi="Arial" w:cs="Arial"/>
          <w:sz w:val="20"/>
          <w:szCs w:val="20"/>
        </w:rPr>
        <w:t> </w:t>
      </w:r>
    </w:p>
    <w:p w:rsidR="00FB5484" w:rsidRPr="00FB5484" w:rsidRDefault="00FB5484" w:rsidP="00285F19">
      <w:pPr>
        <w:rPr>
          <w:rFonts w:ascii="Arial" w:hAnsi="Arial" w:cs="Arial"/>
          <w:sz w:val="20"/>
          <w:szCs w:val="20"/>
        </w:rPr>
      </w:pPr>
    </w:p>
    <w:sectPr w:rsidR="00FB5484" w:rsidRPr="00FB5484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E5" w:rsidRDefault="00C85CE5">
      <w:pPr>
        <w:spacing w:after="0" w:line="240" w:lineRule="auto"/>
      </w:pPr>
      <w:r>
        <w:separator/>
      </w:r>
    </w:p>
  </w:endnote>
  <w:endnote w:type="continuationSeparator" w:id="0">
    <w:p w:rsidR="00C85CE5" w:rsidRDefault="00C8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E5" w:rsidRDefault="00C85CE5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C85CE5" w:rsidRDefault="00C85CE5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C85CE5" w:rsidRDefault="00C85CE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E5" w:rsidRDefault="00C85C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5CE5" w:rsidRDefault="00C8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E5" w:rsidRDefault="00C85CE5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85CE5" w:rsidRDefault="00C85C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42CCF"/>
    <w:rsid w:val="000C50BD"/>
    <w:rsid w:val="000E29D6"/>
    <w:rsid w:val="0011600E"/>
    <w:rsid w:val="00125C3B"/>
    <w:rsid w:val="00191AC6"/>
    <w:rsid w:val="001C009B"/>
    <w:rsid w:val="00285F19"/>
    <w:rsid w:val="002F337A"/>
    <w:rsid w:val="0032506C"/>
    <w:rsid w:val="00340312"/>
    <w:rsid w:val="003C49C8"/>
    <w:rsid w:val="003D7C3E"/>
    <w:rsid w:val="003E2ABB"/>
    <w:rsid w:val="003E6F88"/>
    <w:rsid w:val="003F7426"/>
    <w:rsid w:val="004152A9"/>
    <w:rsid w:val="00443433"/>
    <w:rsid w:val="004933EE"/>
    <w:rsid w:val="004A7F84"/>
    <w:rsid w:val="00542FB0"/>
    <w:rsid w:val="00592CE3"/>
    <w:rsid w:val="00597CAD"/>
    <w:rsid w:val="005B05AF"/>
    <w:rsid w:val="00630797"/>
    <w:rsid w:val="0063623D"/>
    <w:rsid w:val="00721B55"/>
    <w:rsid w:val="00733B31"/>
    <w:rsid w:val="00763D53"/>
    <w:rsid w:val="00805CC2"/>
    <w:rsid w:val="00830099"/>
    <w:rsid w:val="008452B7"/>
    <w:rsid w:val="008A0EAD"/>
    <w:rsid w:val="009434BA"/>
    <w:rsid w:val="00953CE9"/>
    <w:rsid w:val="00955E1A"/>
    <w:rsid w:val="00972866"/>
    <w:rsid w:val="009768B2"/>
    <w:rsid w:val="00A323E1"/>
    <w:rsid w:val="00A43749"/>
    <w:rsid w:val="00A60E0D"/>
    <w:rsid w:val="00A62583"/>
    <w:rsid w:val="00AB16E1"/>
    <w:rsid w:val="00AB1820"/>
    <w:rsid w:val="00AC1776"/>
    <w:rsid w:val="00AE2561"/>
    <w:rsid w:val="00B14291"/>
    <w:rsid w:val="00B531DE"/>
    <w:rsid w:val="00B57977"/>
    <w:rsid w:val="00B71733"/>
    <w:rsid w:val="00B8783D"/>
    <w:rsid w:val="00BD25F6"/>
    <w:rsid w:val="00C53B77"/>
    <w:rsid w:val="00C85CE5"/>
    <w:rsid w:val="00C87B87"/>
    <w:rsid w:val="00CC187A"/>
    <w:rsid w:val="00D52B62"/>
    <w:rsid w:val="00DD0E43"/>
    <w:rsid w:val="00DF229A"/>
    <w:rsid w:val="00E238E3"/>
    <w:rsid w:val="00EA5AB7"/>
    <w:rsid w:val="00EB5D8D"/>
    <w:rsid w:val="00EE083B"/>
    <w:rsid w:val="00EF24F5"/>
    <w:rsid w:val="00F13124"/>
    <w:rsid w:val="00F23F11"/>
    <w:rsid w:val="00F30671"/>
    <w:rsid w:val="00F42D7C"/>
    <w:rsid w:val="00F93546"/>
    <w:rsid w:val="00FB0581"/>
    <w:rsid w:val="00FB5484"/>
    <w:rsid w:val="00FC31F4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768B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768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768B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768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usboot-guide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10</cp:revision>
  <dcterms:created xsi:type="dcterms:W3CDTF">2021-06-09T09:18:00Z</dcterms:created>
  <dcterms:modified xsi:type="dcterms:W3CDTF">2021-06-21T12:42:00Z</dcterms:modified>
</cp:coreProperties>
</file>