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581B" w14:textId="3FAF645C" w:rsidR="00CB417B" w:rsidRPr="003F7835" w:rsidRDefault="00CB417B" w:rsidP="00CB417B">
      <w:pPr>
        <w:pStyle w:val="Brdtext"/>
        <w:rPr>
          <w:rFonts w:cstheme="minorHAnsi"/>
        </w:rPr>
      </w:pPr>
      <w:r w:rsidRPr="003F7835">
        <w:rPr>
          <w:rFonts w:cstheme="minorHAnsi"/>
        </w:rPr>
        <w:t>Smittskyddsläkaren Region Västerbotten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9EFEFA2" w14:textId="77777777" w:rsidR="00CB417B" w:rsidRPr="003F7835" w:rsidRDefault="00CB417B" w:rsidP="00CB417B">
      <w:pPr>
        <w:pStyle w:val="Rubri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3F7835">
        <w:rPr>
          <w:rFonts w:asciiTheme="minorHAnsi" w:hAnsiTheme="minorHAnsi" w:cstheme="minorHAnsi"/>
        </w:rPr>
        <w:t xml:space="preserve">ekommendationer i Västerbotten </w:t>
      </w:r>
    </w:p>
    <w:p w14:paraId="44C8DC03" w14:textId="77777777" w:rsidR="00CB417B" w:rsidRPr="00125EE3" w:rsidRDefault="00CB417B" w:rsidP="00CB417B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>Ärende</w:t>
      </w:r>
    </w:p>
    <w:p w14:paraId="68AD47D6" w14:textId="77777777" w:rsidR="00CB417B" w:rsidRPr="003F7835" w:rsidRDefault="00CB417B" w:rsidP="00CB417B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Beslut om rekommendation för personer som bor och vistas i Region Västerbottens län. </w:t>
      </w:r>
    </w:p>
    <w:p w14:paraId="5AA9DA65" w14:textId="77777777" w:rsidR="00CB417B" w:rsidRPr="00125EE3" w:rsidRDefault="00CB417B" w:rsidP="00CB417B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>Bakgrund</w:t>
      </w:r>
    </w:p>
    <w:p w14:paraId="412C45FC" w14:textId="77777777" w:rsidR="00CB417B" w:rsidRPr="003F7835" w:rsidRDefault="00CB417B" w:rsidP="00CB417B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Av bestämmelserna i 6 kap. smittskyddslagen (2004:168) framgår att smittskyddsläkaren i regionen har samlat ansvar för smittskyddsarbetet inom det område där han eller hon verkar. Smittskyddsläkaren ska planera, organisera och leda smittskyddet och verka för effektivitet, samordning och likformighet.  I smittskyddsläkarens ansvar ligger vidare bl.a. att fortlöpande följa smittskyddsläget i regionen, se till att allmänheten har tillgång till den information som behövs för att var och en ska kunna skydda sig mot smittsamma sjukdomar samt att se till att förebyggande åtgärder vidtas. </w:t>
      </w:r>
    </w:p>
    <w:p w14:paraId="5A85A099" w14:textId="77777777" w:rsidR="00CB417B" w:rsidRPr="003F7835" w:rsidRDefault="00CB417B" w:rsidP="00CB417B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Smittspridningen i Region Västerbotten </w:t>
      </w:r>
      <w:r>
        <w:rPr>
          <w:rFonts w:cstheme="minorHAnsi"/>
        </w:rPr>
        <w:t>har varit hög under en längre tid och</w:t>
      </w:r>
      <w:r w:rsidRPr="003F7835">
        <w:rPr>
          <w:rFonts w:cstheme="minorHAnsi"/>
        </w:rPr>
        <w:t xml:space="preserve"> regionens smittskyddsläkare bedömer det nödvändigt att som tillägg till Folkhälsomyndighetens föreskrifter och allmänna råd utfärda särskilda rekommendationer. </w:t>
      </w:r>
    </w:p>
    <w:p w14:paraId="536EF56F" w14:textId="248709C5" w:rsidR="00CB417B" w:rsidRPr="003F7835" w:rsidRDefault="00CB417B" w:rsidP="00CB417B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Bedömningen grundar sig </w:t>
      </w:r>
      <w:r w:rsidR="00BD07FA">
        <w:rPr>
          <w:rFonts w:cstheme="minorHAnsi"/>
        </w:rPr>
        <w:t xml:space="preserve">på </w:t>
      </w:r>
      <w:r>
        <w:rPr>
          <w:rFonts w:cstheme="minorHAnsi"/>
        </w:rPr>
        <w:t>smittspridning</w:t>
      </w:r>
      <w:r w:rsidR="00BD07FA">
        <w:rPr>
          <w:rFonts w:cstheme="minorHAnsi"/>
        </w:rPr>
        <w:t>en</w:t>
      </w:r>
      <w:r>
        <w:rPr>
          <w:rFonts w:cstheme="minorHAnsi"/>
        </w:rPr>
        <w:t xml:space="preserve"> av covid-19 i både Västerbotten och stora delar av landet. D</w:t>
      </w:r>
      <w:r w:rsidRPr="003F7835">
        <w:rPr>
          <w:rFonts w:cstheme="minorHAnsi"/>
        </w:rPr>
        <w:t>en britti</w:t>
      </w:r>
      <w:r>
        <w:rPr>
          <w:rFonts w:cstheme="minorHAnsi"/>
        </w:rPr>
        <w:t>ska virusvarianten (B.1.1.7</w:t>
      </w:r>
      <w:r w:rsidRPr="003F7835">
        <w:rPr>
          <w:rFonts w:cstheme="minorHAnsi"/>
        </w:rPr>
        <w:t>)</w:t>
      </w:r>
      <w:r>
        <w:rPr>
          <w:rFonts w:cstheme="minorHAnsi"/>
        </w:rPr>
        <w:t xml:space="preserve"> står vidare för en mycket hög andel av fallen vilket bedöms påtagligt bidra till smittspridningen,</w:t>
      </w:r>
      <w:r w:rsidR="00BD07FA">
        <w:rPr>
          <w:rFonts w:cstheme="minorHAnsi"/>
        </w:rPr>
        <w:t xml:space="preserve"> </w:t>
      </w:r>
      <w:r>
        <w:rPr>
          <w:rFonts w:cstheme="minorHAnsi"/>
        </w:rPr>
        <w:t>sjuklighet och belastning på sjukvården</w:t>
      </w:r>
    </w:p>
    <w:p w14:paraId="62CA73B8" w14:textId="77777777" w:rsidR="00CB417B" w:rsidRPr="003F7835" w:rsidRDefault="00CB417B" w:rsidP="00CB417B">
      <w:pPr>
        <w:pStyle w:val="Brdtext"/>
        <w:rPr>
          <w:lang w:eastAsia="sv-SE"/>
        </w:rPr>
      </w:pPr>
      <w:r w:rsidRPr="003F7835">
        <w:rPr>
          <w:shd w:val="clear" w:color="auto" w:fill="FFFFFF"/>
          <w:lang w:eastAsia="sv-SE"/>
        </w:rPr>
        <w:t xml:space="preserve">Utöver Västerbottens regionala rekommendationer gäller liksom tidigare </w:t>
      </w:r>
      <w:r>
        <w:rPr>
          <w:shd w:val="clear" w:color="auto" w:fill="FFFFFF"/>
          <w:lang w:eastAsia="sv-SE"/>
        </w:rPr>
        <w:t xml:space="preserve">även </w:t>
      </w:r>
      <w:r w:rsidRPr="003F7835">
        <w:rPr>
          <w:shd w:val="clear" w:color="auto" w:fill="FFFFFF"/>
          <w:lang w:eastAsia="sv-SE"/>
        </w:rPr>
        <w:t>Folkhälsomyndighetens allmänna föreskrifter och råd. De regionala rekommendationerna ska ses som en förstärkning lokalt i Västerbotten.</w:t>
      </w:r>
    </w:p>
    <w:p w14:paraId="0BC6563A" w14:textId="77777777" w:rsidR="00CB417B" w:rsidRPr="00125EE3" w:rsidRDefault="00CB417B" w:rsidP="00CB417B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>Rekommendationer</w:t>
      </w:r>
    </w:p>
    <w:p w14:paraId="52E6B6A0" w14:textId="77777777" w:rsidR="00CB417B" w:rsidRPr="003F7835" w:rsidRDefault="00CB417B" w:rsidP="00CB417B">
      <w:pPr>
        <w:pStyle w:val="Brdtext"/>
        <w:rPr>
          <w:lang w:eastAsia="sv-SE"/>
        </w:rPr>
      </w:pPr>
      <w:r w:rsidRPr="003F7835">
        <w:rPr>
          <w:lang w:eastAsia="sv-SE"/>
        </w:rPr>
        <w:t xml:space="preserve">Du bör begränsa antalet nya nära kontakter genom att endast umgås med de personer som du normalt träffar. Om du träffar andra personer än de i din </w:t>
      </w:r>
      <w:r>
        <w:rPr>
          <w:lang w:eastAsia="sv-SE"/>
        </w:rPr>
        <w:t>närmaste</w:t>
      </w:r>
      <w:r w:rsidRPr="003F7835">
        <w:rPr>
          <w:lang w:eastAsia="sv-SE"/>
        </w:rPr>
        <w:t xml:space="preserve"> krets, bör </w:t>
      </w:r>
      <w:r>
        <w:rPr>
          <w:lang w:eastAsia="sv-SE"/>
        </w:rPr>
        <w:t>du och den du träffar</w:t>
      </w:r>
      <w:r w:rsidRPr="003F7835">
        <w:rPr>
          <w:lang w:eastAsia="sv-SE"/>
        </w:rPr>
        <w:t xml:space="preserve"> </w:t>
      </w:r>
      <w:r>
        <w:rPr>
          <w:lang w:eastAsia="sv-SE"/>
        </w:rPr>
        <w:t>hålla fysiskt avstånd</w:t>
      </w:r>
      <w:r w:rsidRPr="003F7835">
        <w:rPr>
          <w:lang w:eastAsia="sv-SE"/>
        </w:rPr>
        <w:t>. Umgås helst utomhus</w:t>
      </w:r>
      <w:r>
        <w:rPr>
          <w:lang w:eastAsia="sv-SE"/>
        </w:rPr>
        <w:t xml:space="preserve"> och</w:t>
      </w:r>
      <w:r w:rsidRPr="003F7835">
        <w:rPr>
          <w:lang w:eastAsia="sv-SE"/>
        </w:rPr>
        <w:t xml:space="preserve"> tänk på att hålla avstånd även där.</w:t>
      </w:r>
      <w:r>
        <w:rPr>
          <w:lang w:eastAsia="sv-SE"/>
        </w:rPr>
        <w:t xml:space="preserve"> Avståndet ska vara minst 2 meter.</w:t>
      </w:r>
    </w:p>
    <w:p w14:paraId="77F903DE" w14:textId="77777777" w:rsidR="00CB417B" w:rsidRPr="003F7835" w:rsidRDefault="00CB417B" w:rsidP="00CB417B">
      <w:pPr>
        <w:pStyle w:val="Brdtext"/>
        <w:rPr>
          <w:lang w:eastAsia="sv-SE"/>
        </w:rPr>
      </w:pPr>
      <w:r w:rsidRPr="003F7835">
        <w:rPr>
          <w:lang w:eastAsia="sv-SE"/>
        </w:rPr>
        <w:t xml:space="preserve">Du bör undvika </w:t>
      </w:r>
      <w:r>
        <w:rPr>
          <w:lang w:eastAsia="sv-SE"/>
        </w:rPr>
        <w:t>att nyttja</w:t>
      </w:r>
      <w:r w:rsidRPr="003F7835">
        <w:rPr>
          <w:lang w:eastAsia="sv-SE"/>
        </w:rPr>
        <w:t xml:space="preserve"> kollektivtrafik</w:t>
      </w:r>
      <w:r>
        <w:rPr>
          <w:lang w:eastAsia="sv-SE"/>
        </w:rPr>
        <w:t xml:space="preserve"> samt vistas på platser som </w:t>
      </w:r>
      <w:r w:rsidRPr="003F7835">
        <w:rPr>
          <w:lang w:eastAsia="sv-SE"/>
        </w:rPr>
        <w:t xml:space="preserve">köpcentrum och butiker om det är risk för trängsel. Välj att handla på tider när </w:t>
      </w:r>
      <w:r>
        <w:rPr>
          <w:lang w:eastAsia="sv-SE"/>
        </w:rPr>
        <w:t>få</w:t>
      </w:r>
      <w:r w:rsidRPr="003F7835">
        <w:rPr>
          <w:lang w:eastAsia="sv-SE"/>
        </w:rPr>
        <w:t xml:space="preserve"> a</w:t>
      </w:r>
      <w:r>
        <w:rPr>
          <w:lang w:eastAsia="sv-SE"/>
        </w:rPr>
        <w:t xml:space="preserve">ndra </w:t>
      </w:r>
      <w:r w:rsidRPr="003F7835">
        <w:rPr>
          <w:lang w:eastAsia="sv-SE"/>
        </w:rPr>
        <w:t>personer finns i butiken. Vistas i butiken så kort tid som möjligt och handla utan medföljande sällskap.</w:t>
      </w:r>
    </w:p>
    <w:p w14:paraId="2716637F" w14:textId="77777777" w:rsidR="00CB417B" w:rsidRDefault="00CB417B" w:rsidP="00CB417B">
      <w:pPr>
        <w:pStyle w:val="Brdtext"/>
        <w:rPr>
          <w:lang w:eastAsia="sv-SE"/>
        </w:rPr>
      </w:pPr>
      <w:r w:rsidRPr="003F7835">
        <w:rPr>
          <w:lang w:eastAsia="sv-SE"/>
        </w:rPr>
        <w:lastRenderedPageBreak/>
        <w:t xml:space="preserve">Fortsätt arbeta hemifrån så ofta du kan. På arbetsplatser där hemarbete inte är möjligt, undvik trängsel, håll avstånd och träffa så få som möjligt. Det gäller även i fikarum och personalrum. Om du har </w:t>
      </w:r>
      <w:r>
        <w:rPr>
          <w:lang w:eastAsia="sv-SE"/>
        </w:rPr>
        <w:t>symtom som kan tyda på covid-19</w:t>
      </w:r>
      <w:r w:rsidRPr="003F7835">
        <w:rPr>
          <w:lang w:eastAsia="sv-SE"/>
        </w:rPr>
        <w:t>, även lindriga, stanna hemma.</w:t>
      </w:r>
    </w:p>
    <w:p w14:paraId="20F3BEC1" w14:textId="77777777" w:rsidR="00CB417B" w:rsidRDefault="00CB417B" w:rsidP="00CB417B">
      <w:pPr>
        <w:pStyle w:val="Brdtext"/>
        <w:rPr>
          <w:rFonts w:cstheme="minorHAnsi"/>
          <w:shd w:val="clear" w:color="auto" w:fill="FFFFFF"/>
        </w:rPr>
      </w:pPr>
      <w:r w:rsidRPr="00191F0B">
        <w:rPr>
          <w:rFonts w:cstheme="minorHAnsi"/>
          <w:shd w:val="clear" w:color="auto" w:fill="FFFFFF"/>
        </w:rPr>
        <w:t xml:space="preserve">Alla barn </w:t>
      </w:r>
      <w:r>
        <w:rPr>
          <w:rFonts w:cstheme="minorHAnsi"/>
          <w:shd w:val="clear" w:color="auto" w:fill="FFFFFF"/>
        </w:rPr>
        <w:t>(</w:t>
      </w:r>
      <w:r w:rsidRPr="00191F0B">
        <w:rPr>
          <w:rFonts w:cstheme="minorHAnsi"/>
          <w:shd w:val="clear" w:color="auto" w:fill="FFFFFF"/>
        </w:rPr>
        <w:t>0-18 år</w:t>
      </w:r>
      <w:r>
        <w:rPr>
          <w:rFonts w:cstheme="minorHAnsi"/>
          <w:shd w:val="clear" w:color="auto" w:fill="FFFFFF"/>
        </w:rPr>
        <w:t>)</w:t>
      </w:r>
      <w:r w:rsidRPr="00191F0B">
        <w:rPr>
          <w:rFonts w:cstheme="minorHAnsi"/>
          <w:shd w:val="clear" w:color="auto" w:fill="FFFFFF"/>
        </w:rPr>
        <w:t xml:space="preserve"> i ett hushåll bör stanna hemma om vårdnadshavare eller syskon väntar på provsvar för covid-19. Om ett barn har symtom, även de under sex år, och inte provtas bör alla barn i familjen stanna hemma om familjen varit i kontakt med någon med misstänkt covid-19.</w:t>
      </w:r>
    </w:p>
    <w:p w14:paraId="41E9ADC2" w14:textId="77777777" w:rsidR="00CB417B" w:rsidRDefault="00CB417B" w:rsidP="00CB417B">
      <w:pPr>
        <w:pStyle w:val="Brdtext"/>
        <w:rPr>
          <w:lang w:eastAsia="sv-SE"/>
        </w:rPr>
      </w:pPr>
      <w:r w:rsidRPr="003F7835">
        <w:t xml:space="preserve">Var och en som vistas i region Västerbotten </w:t>
      </w:r>
      <w:r>
        <w:t>rekommenderas att vid</w:t>
      </w:r>
      <w:r w:rsidRPr="003F7835">
        <w:t xml:space="preserve"> res</w:t>
      </w:r>
      <w:r>
        <w:t xml:space="preserve">or såväl inom som utom regionen </w:t>
      </w:r>
      <w:r w:rsidRPr="003F7835">
        <w:rPr>
          <w:lang w:eastAsia="sv-SE"/>
        </w:rPr>
        <w:t>gör</w:t>
      </w:r>
      <w:r>
        <w:rPr>
          <w:lang w:eastAsia="sv-SE"/>
        </w:rPr>
        <w:t>a</w:t>
      </w:r>
      <w:r w:rsidRPr="003F7835">
        <w:rPr>
          <w:lang w:eastAsia="sv-SE"/>
        </w:rPr>
        <w:t xml:space="preserve"> det </w:t>
      </w:r>
      <w:r>
        <w:rPr>
          <w:lang w:eastAsia="sv-SE"/>
        </w:rPr>
        <w:t xml:space="preserve">på ett </w:t>
      </w:r>
      <w:r w:rsidRPr="003F7835">
        <w:rPr>
          <w:lang w:eastAsia="sv-SE"/>
        </w:rPr>
        <w:t xml:space="preserve">så smittsäkert </w:t>
      </w:r>
      <w:r>
        <w:rPr>
          <w:lang w:eastAsia="sv-SE"/>
        </w:rPr>
        <w:t xml:space="preserve">sätt </w:t>
      </w:r>
      <w:r w:rsidRPr="003F7835">
        <w:rPr>
          <w:lang w:eastAsia="sv-SE"/>
        </w:rPr>
        <w:t xml:space="preserve">som möjligt. </w:t>
      </w:r>
    </w:p>
    <w:p w14:paraId="3CBBB56E" w14:textId="77777777" w:rsidR="00CB417B" w:rsidRPr="00191F0B" w:rsidRDefault="00CB417B" w:rsidP="00CB417B">
      <w:pPr>
        <w:spacing w:after="160"/>
        <w:rPr>
          <w:color w:val="000000" w:themeColor="text1"/>
        </w:rPr>
      </w:pPr>
      <w:r w:rsidRPr="009C5CAA">
        <w:rPr>
          <w:rFonts w:cstheme="minorHAnsi"/>
          <w:color w:val="000000" w:themeColor="text1"/>
        </w:rPr>
        <w:t>Huvudmänne</w:t>
      </w:r>
      <w:r>
        <w:rPr>
          <w:rFonts w:cstheme="minorHAnsi"/>
          <w:color w:val="000000" w:themeColor="text1"/>
        </w:rPr>
        <w:t>n för gymnasieskolor i kommunerna rekommenderas att fortsätta sin regelbundna dialog med smittskyddsenheten</w:t>
      </w:r>
      <w:r w:rsidRPr="009C5CA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och att ta beslut om fjärr- och distansundervisning utifrån lokalt epidemiologiskt läge</w:t>
      </w:r>
      <w:r w:rsidRPr="009C5CAA">
        <w:rPr>
          <w:rStyle w:val="BrdtextChar"/>
        </w:rPr>
        <w:t>.</w:t>
      </w:r>
      <w:r>
        <w:rPr>
          <w:rStyle w:val="BrdtextChar"/>
        </w:rPr>
        <w:t xml:space="preserve"> </w:t>
      </w:r>
    </w:p>
    <w:p w14:paraId="082C2185" w14:textId="77777777" w:rsidR="00CB417B" w:rsidRPr="00B11760" w:rsidRDefault="00CB417B" w:rsidP="00CB417B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A</w:t>
      </w:r>
      <w:r w:rsidRPr="00B11760">
        <w:rPr>
          <w:rFonts w:ascii="Calibri" w:eastAsia="Times New Roman" w:hAnsi="Calibri" w:cs="Calibri"/>
          <w:color w:val="000000"/>
          <w:lang w:eastAsia="sv-SE"/>
        </w:rPr>
        <w:t xml:space="preserve">lla födda 2004 och tidigare bör använda engångsmunskydd i kollektivtrafiken, oavsett tid eller dag. Detta gäller så länge </w:t>
      </w:r>
      <w:r>
        <w:rPr>
          <w:rFonts w:ascii="Calibri" w:eastAsia="Times New Roman" w:hAnsi="Calibri" w:cs="Calibri"/>
          <w:color w:val="000000"/>
          <w:lang w:eastAsia="sv-SE"/>
        </w:rPr>
        <w:t xml:space="preserve">som det förekommer en </w:t>
      </w:r>
      <w:r w:rsidRPr="00B11760">
        <w:rPr>
          <w:rFonts w:ascii="Calibri" w:eastAsia="Times New Roman" w:hAnsi="Calibri" w:cs="Calibri"/>
          <w:color w:val="000000"/>
          <w:lang w:eastAsia="sv-SE"/>
        </w:rPr>
        <w:t xml:space="preserve">utbredd samhällsspridning av </w:t>
      </w:r>
      <w:r>
        <w:rPr>
          <w:rFonts w:ascii="Calibri" w:eastAsia="Times New Roman" w:hAnsi="Calibri" w:cs="Calibri"/>
          <w:color w:val="000000"/>
          <w:lang w:eastAsia="sv-SE"/>
        </w:rPr>
        <w:t>c</w:t>
      </w:r>
      <w:r w:rsidRPr="00B11760">
        <w:rPr>
          <w:rFonts w:ascii="Calibri" w:eastAsia="Times New Roman" w:hAnsi="Calibri" w:cs="Calibri"/>
          <w:color w:val="000000"/>
          <w:lang w:eastAsia="sv-SE"/>
        </w:rPr>
        <w:t>ovid-19 i Västerbotten.</w:t>
      </w:r>
    </w:p>
    <w:p w14:paraId="200E95A7" w14:textId="77777777" w:rsidR="00CB417B" w:rsidRDefault="00CB417B" w:rsidP="00CB417B">
      <w:pPr>
        <w:pStyle w:val="Brdtext"/>
        <w:rPr>
          <w:rFonts w:cstheme="minorHAnsi"/>
        </w:rPr>
      </w:pPr>
      <w:r w:rsidRPr="003F7835">
        <w:rPr>
          <w:lang w:eastAsia="sv-SE"/>
        </w:rPr>
        <w:t>Använd engångsmunskydd i situationer där nära kontakt</w:t>
      </w:r>
      <w:r>
        <w:rPr>
          <w:lang w:eastAsia="sv-SE"/>
        </w:rPr>
        <w:t xml:space="preserve"> </w:t>
      </w:r>
      <w:r w:rsidRPr="003F7835">
        <w:rPr>
          <w:lang w:eastAsia="sv-SE"/>
        </w:rPr>
        <w:t>i inomhusmiljö</w:t>
      </w:r>
      <w:r>
        <w:rPr>
          <w:lang w:eastAsia="sv-SE"/>
        </w:rPr>
        <w:t xml:space="preserve"> </w:t>
      </w:r>
      <w:r w:rsidRPr="003F7835">
        <w:rPr>
          <w:lang w:eastAsia="sv-SE"/>
        </w:rPr>
        <w:t xml:space="preserve">inte går att undvika. </w:t>
      </w:r>
      <w:r w:rsidRPr="00A87ACE">
        <w:t xml:space="preserve">Munskydd rekommenderar därför till exempel hos frisörer, i affärer och </w:t>
      </w:r>
      <w:r>
        <w:t xml:space="preserve">i </w:t>
      </w:r>
      <w:r w:rsidRPr="00A87ACE">
        <w:t xml:space="preserve">andra butiker. </w:t>
      </w:r>
      <w:r w:rsidRPr="003F7835">
        <w:rPr>
          <w:lang w:eastAsia="sv-SE"/>
        </w:rPr>
        <w:t>Observera dock att munskydd inte ersätter regeln att undvika nära kontakt och att hålla avstånd</w:t>
      </w:r>
      <w:r>
        <w:rPr>
          <w:lang w:eastAsia="sv-SE"/>
        </w:rPr>
        <w:t xml:space="preserve"> i alla situationer där det går. </w:t>
      </w:r>
    </w:p>
    <w:p w14:paraId="6A8FF332" w14:textId="77777777" w:rsidR="00CB417B" w:rsidRPr="00C81855" w:rsidRDefault="00CB417B" w:rsidP="00CB417B">
      <w:pPr>
        <w:pStyle w:val="Brdtext"/>
        <w:rPr>
          <w:rFonts w:cstheme="minorHAnsi"/>
        </w:rPr>
      </w:pPr>
      <w:r w:rsidRPr="00C81855">
        <w:rPr>
          <w:rFonts w:cstheme="minorHAnsi"/>
        </w:rPr>
        <w:t>Situationer där trängsel inte kan undvikas kan framför allt uppstå i vissa miljöer på arbetsplatser</w:t>
      </w:r>
      <w:r>
        <w:rPr>
          <w:rFonts w:cstheme="minorHAnsi"/>
        </w:rPr>
        <w:t xml:space="preserve"> och verksamheter</w:t>
      </w:r>
      <w:r w:rsidRPr="00C81855">
        <w:rPr>
          <w:rFonts w:cstheme="minorHAnsi"/>
        </w:rPr>
        <w:t>. Dessa bör identifieras av alla berörda verksamheter och arbetstagare gemensamt. Rutiner för användning av munskydd, inklusive hur de bärs och hanteras, bör tas fram utifrån bedömt behov.</w:t>
      </w:r>
      <w:r>
        <w:rPr>
          <w:rFonts w:cstheme="minorHAnsi"/>
        </w:rPr>
        <w:t>*</w:t>
      </w:r>
    </w:p>
    <w:p w14:paraId="2F71A29A" w14:textId="77777777" w:rsidR="00CB417B" w:rsidRPr="00C81855" w:rsidRDefault="00CB417B" w:rsidP="00CB417B">
      <w:pPr>
        <w:pStyle w:val="Brdtext"/>
        <w:rPr>
          <w:rFonts w:cstheme="minorHAnsi"/>
        </w:rPr>
      </w:pPr>
      <w:r>
        <w:rPr>
          <w:rFonts w:cstheme="minorHAnsi"/>
        </w:rPr>
        <w:t>*</w:t>
      </w:r>
      <w:r w:rsidRPr="00C81855"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C81855">
        <w:rPr>
          <w:rFonts w:cstheme="minorHAnsi"/>
        </w:rPr>
        <w:t xml:space="preserve">förskola eller klassrumssituation i grund- och gymnasieskola skolan gäller fortfarande att munskydd bara rekommenderas i de specifika situationer då du som vuxen under längre tid inte kan hålla avstånd. I klassrumssituationen är det ofta svårt att alltid hålla avstånd och är desto svårare </w:t>
      </w:r>
      <w:r>
        <w:rPr>
          <w:rFonts w:cstheme="minorHAnsi"/>
        </w:rPr>
        <w:t>desto</w:t>
      </w:r>
      <w:r w:rsidRPr="00C81855">
        <w:rPr>
          <w:rFonts w:cstheme="minorHAnsi"/>
        </w:rPr>
        <w:t xml:space="preserve"> yngre barnen är. Kunskapsläget och erfarenheten </w:t>
      </w:r>
      <w:r>
        <w:rPr>
          <w:rFonts w:cstheme="minorHAnsi"/>
        </w:rPr>
        <w:t>visar att vuxna sprider smitta mer än barn</w:t>
      </w:r>
      <w:r w:rsidRPr="00C81855">
        <w:rPr>
          <w:rFonts w:cstheme="minorHAnsi"/>
        </w:rPr>
        <w:t xml:space="preserve">, men att </w:t>
      </w:r>
      <w:r>
        <w:rPr>
          <w:rFonts w:cstheme="minorHAnsi"/>
        </w:rPr>
        <w:t>barn</w:t>
      </w:r>
      <w:r w:rsidRPr="00C81855">
        <w:rPr>
          <w:rFonts w:cstheme="minorHAnsi"/>
        </w:rPr>
        <w:t xml:space="preserve"> naturligtvis </w:t>
      </w:r>
      <w:r>
        <w:rPr>
          <w:rFonts w:cstheme="minorHAnsi"/>
        </w:rPr>
        <w:t xml:space="preserve">även </w:t>
      </w:r>
      <w:r w:rsidRPr="00C81855">
        <w:rPr>
          <w:rFonts w:cstheme="minorHAnsi"/>
        </w:rPr>
        <w:t xml:space="preserve">kan smitta andra. </w:t>
      </w:r>
    </w:p>
    <w:p w14:paraId="3577B4D4" w14:textId="77777777" w:rsidR="00CB417B" w:rsidRPr="00C81855" w:rsidRDefault="00CB417B" w:rsidP="00CB417B">
      <w:pPr>
        <w:pStyle w:val="Brdtext"/>
        <w:rPr>
          <w:rFonts w:cstheme="minorHAnsi"/>
        </w:rPr>
      </w:pPr>
      <w:r w:rsidRPr="00C81855">
        <w:rPr>
          <w:rFonts w:cstheme="minorHAnsi"/>
        </w:rPr>
        <w:t xml:space="preserve">Folkhälsomyndighetens bedömning är sammanfattningsvis att det kan finnas situationer där användning av munskydd utanför vård och omsorg kan vara motiverad när det gäller vuxna. Barn behöver inte bära munskydd. </w:t>
      </w:r>
      <w:r>
        <w:rPr>
          <w:rFonts w:cstheme="minorHAnsi"/>
        </w:rPr>
        <w:t>D</w:t>
      </w:r>
      <w:r w:rsidRPr="00C81855">
        <w:rPr>
          <w:rFonts w:cstheme="minorHAnsi"/>
        </w:rPr>
        <w:t xml:space="preserve">et </w:t>
      </w:r>
      <w:r>
        <w:rPr>
          <w:rFonts w:cstheme="minorHAnsi"/>
        </w:rPr>
        <w:t>är dels</w:t>
      </w:r>
      <w:r w:rsidRPr="00C81855">
        <w:rPr>
          <w:rFonts w:cstheme="minorHAnsi"/>
        </w:rPr>
        <w:t xml:space="preserve"> svårt för barn att hantera och bära munskydd på rätt sätt, dels är barn inte drivande i epidemin och för inte smitta vidare på samma sätt som vuxna. </w:t>
      </w:r>
    </w:p>
    <w:p w14:paraId="4C60FC69" w14:textId="77777777" w:rsidR="00CB417B" w:rsidRPr="00125EE3" w:rsidRDefault="00CB417B" w:rsidP="00CB417B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 xml:space="preserve">Samråd </w:t>
      </w:r>
    </w:p>
    <w:p w14:paraId="3FC0285A" w14:textId="77777777" w:rsidR="00CB417B" w:rsidRPr="003F7835" w:rsidRDefault="00CB417B" w:rsidP="00CB417B">
      <w:pPr>
        <w:pStyle w:val="Brdtext"/>
        <w:spacing w:after="0"/>
        <w:rPr>
          <w:rFonts w:cstheme="minorHAnsi"/>
        </w:rPr>
      </w:pPr>
      <w:r w:rsidRPr="003F7835">
        <w:rPr>
          <w:rFonts w:cstheme="minorHAnsi"/>
        </w:rPr>
        <w:t>Inför detta beslut har samråd skett me</w:t>
      </w:r>
      <w:r>
        <w:rPr>
          <w:rFonts w:cstheme="minorHAnsi"/>
        </w:rPr>
        <w:t>llan Folkhälsomyndigheten,</w:t>
      </w:r>
      <w:r w:rsidRPr="003F7835">
        <w:rPr>
          <w:rFonts w:cstheme="minorHAnsi"/>
        </w:rPr>
        <w:t xml:space="preserve"> Region Västerbotten och Länsstyrelsen i Västerbottens län.</w:t>
      </w:r>
    </w:p>
    <w:p w14:paraId="49D8E73A" w14:textId="77777777" w:rsidR="00CB417B" w:rsidRDefault="00CB417B" w:rsidP="00CB417B">
      <w:pPr>
        <w:pStyle w:val="Brdtext"/>
        <w:rPr>
          <w:rFonts w:cstheme="minorHAnsi"/>
        </w:rPr>
      </w:pPr>
    </w:p>
    <w:p w14:paraId="212B7071" w14:textId="77777777" w:rsidR="00CB417B" w:rsidRDefault="00CB417B" w:rsidP="00CB417B">
      <w:pPr>
        <w:pStyle w:val="Brdtext"/>
        <w:rPr>
          <w:rFonts w:cstheme="minorHAnsi"/>
        </w:rPr>
      </w:pPr>
    </w:p>
    <w:p w14:paraId="1A8566C3" w14:textId="77777777" w:rsidR="00CB417B" w:rsidRPr="003F7835" w:rsidRDefault="00CB417B" w:rsidP="00CB417B">
      <w:pPr>
        <w:pStyle w:val="Brdtext"/>
        <w:rPr>
          <w:rFonts w:cstheme="minorHAnsi"/>
        </w:rPr>
      </w:pPr>
    </w:p>
    <w:p w14:paraId="0AC3F3CD" w14:textId="618E5155" w:rsidR="00CB417B" w:rsidRPr="003F7835" w:rsidRDefault="00CB417B" w:rsidP="00CB417B">
      <w:pPr>
        <w:pStyle w:val="Brdtext"/>
        <w:rPr>
          <w:rFonts w:cstheme="minorHAnsi"/>
        </w:rPr>
      </w:pPr>
      <w:r w:rsidRPr="003F7835">
        <w:rPr>
          <w:rFonts w:cstheme="minorHAnsi"/>
        </w:rPr>
        <w:t>Denna r</w:t>
      </w:r>
      <w:r>
        <w:rPr>
          <w:rFonts w:cstheme="minorHAnsi"/>
        </w:rPr>
        <w:t>ekommendation gäller 24</w:t>
      </w:r>
      <w:r w:rsidRPr="003F7835">
        <w:rPr>
          <w:rFonts w:cstheme="minorHAnsi"/>
        </w:rPr>
        <w:t xml:space="preserve"> </w:t>
      </w:r>
      <w:r>
        <w:rPr>
          <w:rFonts w:cstheme="minorHAnsi"/>
        </w:rPr>
        <w:t xml:space="preserve">maj – </w:t>
      </w:r>
      <w:r w:rsidR="006D6F86">
        <w:rPr>
          <w:rFonts w:cstheme="minorHAnsi"/>
        </w:rPr>
        <w:t>31 maj</w:t>
      </w:r>
      <w:r w:rsidRPr="003F7835">
        <w:rPr>
          <w:rFonts w:cstheme="minorHAnsi"/>
        </w:rPr>
        <w:t xml:space="preserve"> 2021. </w:t>
      </w:r>
    </w:p>
    <w:p w14:paraId="1A6CB25A" w14:textId="77777777" w:rsidR="00CB417B" w:rsidRDefault="00CB417B" w:rsidP="00CB417B">
      <w:pPr>
        <w:pStyle w:val="Brdtext"/>
        <w:spacing w:before="0"/>
        <w:rPr>
          <w:rFonts w:cstheme="minorHAnsi"/>
        </w:rPr>
      </w:pPr>
    </w:p>
    <w:p w14:paraId="5702E6FC" w14:textId="77777777" w:rsidR="00CB417B" w:rsidRPr="003F7835" w:rsidRDefault="00CB417B" w:rsidP="00CB417B">
      <w:pPr>
        <w:pStyle w:val="Brdtext"/>
        <w:spacing w:before="0"/>
        <w:rPr>
          <w:rFonts w:cstheme="minorHAnsi"/>
        </w:rPr>
      </w:pPr>
      <w:r w:rsidRPr="003F7835">
        <w:rPr>
          <w:rFonts w:cstheme="minorHAnsi"/>
        </w:rPr>
        <w:t>Beslut i detta ärende har fattats av smittskyddsläkare Stephan Stenmark.</w:t>
      </w:r>
    </w:p>
    <w:p w14:paraId="2564258B" w14:textId="77777777" w:rsidR="00CB417B" w:rsidRDefault="00CB417B" w:rsidP="00CB417B">
      <w:pPr>
        <w:pStyle w:val="Brdtext"/>
        <w:spacing w:after="0"/>
        <w:rPr>
          <w:rFonts w:cstheme="minorHAnsi"/>
        </w:rPr>
      </w:pPr>
    </w:p>
    <w:p w14:paraId="0E0110BA" w14:textId="77777777" w:rsidR="00CB417B" w:rsidRDefault="00CB417B" w:rsidP="00CB417B">
      <w:pPr>
        <w:pStyle w:val="Brdtext"/>
        <w:spacing w:after="0"/>
        <w:rPr>
          <w:rFonts w:cstheme="minorHAnsi"/>
        </w:rPr>
      </w:pPr>
    </w:p>
    <w:p w14:paraId="59EB7122" w14:textId="77777777" w:rsidR="00CB417B" w:rsidRPr="00125EE3" w:rsidRDefault="00CB417B" w:rsidP="00CB417B">
      <w:pPr>
        <w:pStyle w:val="Brdtext"/>
        <w:spacing w:after="0"/>
        <w:rPr>
          <w:rFonts w:cstheme="minorHAnsi"/>
          <w:b/>
          <w:bCs/>
          <w:i/>
          <w:iCs/>
        </w:rPr>
      </w:pPr>
      <w:r w:rsidRPr="00125EE3">
        <w:rPr>
          <w:rFonts w:cstheme="minorHAnsi"/>
          <w:b/>
          <w:bCs/>
          <w:i/>
          <w:iCs/>
        </w:rPr>
        <w:t>Stephan Stenmark</w:t>
      </w:r>
    </w:p>
    <w:p w14:paraId="385FFCB8" w14:textId="77777777" w:rsidR="00CB417B" w:rsidRPr="003F7835" w:rsidRDefault="00CB417B" w:rsidP="00CB417B">
      <w:pPr>
        <w:pStyle w:val="Brdtext"/>
        <w:spacing w:after="0"/>
        <w:rPr>
          <w:rFonts w:cstheme="minorHAnsi"/>
        </w:rPr>
      </w:pPr>
      <w:r w:rsidRPr="003F7835">
        <w:rPr>
          <w:rFonts w:cstheme="minorHAnsi"/>
        </w:rPr>
        <w:t>Smittskyddsläkare Region Västerbotten</w:t>
      </w:r>
    </w:p>
    <w:p w14:paraId="556EF0BD" w14:textId="77777777" w:rsidR="00CB417B" w:rsidRPr="003F7835" w:rsidRDefault="00CB417B" w:rsidP="00CB417B">
      <w:pPr>
        <w:pStyle w:val="Brdtext"/>
        <w:spacing w:after="0"/>
        <w:rPr>
          <w:rFonts w:cstheme="minorHAnsi"/>
        </w:rPr>
      </w:pPr>
      <w:r w:rsidRPr="003F7835">
        <w:rPr>
          <w:rFonts w:cstheme="minorHAnsi"/>
        </w:rPr>
        <w:t>Smittskyddsenhete</w:t>
      </w:r>
      <w:r>
        <w:rPr>
          <w:rFonts w:cstheme="minorHAnsi"/>
        </w:rPr>
        <w:t>n</w:t>
      </w:r>
    </w:p>
    <w:p w14:paraId="1C1670F5" w14:textId="77777777" w:rsidR="00CB417B" w:rsidRPr="003F7835" w:rsidRDefault="00CB417B" w:rsidP="00CB417B">
      <w:pPr>
        <w:rPr>
          <w:rFonts w:cstheme="minorHAnsi"/>
        </w:rPr>
      </w:pPr>
    </w:p>
    <w:p w14:paraId="23F828DE" w14:textId="77777777" w:rsidR="00CB417B" w:rsidRDefault="00CB417B" w:rsidP="00CB417B"/>
    <w:p w14:paraId="02449987" w14:textId="77777777" w:rsidR="00CB417B" w:rsidRDefault="00CB417B" w:rsidP="00CB417B"/>
    <w:p w14:paraId="1CC29175" w14:textId="77777777" w:rsidR="00CB417B" w:rsidRDefault="00CB417B" w:rsidP="00CB417B"/>
    <w:p w14:paraId="11C2AD5F" w14:textId="77777777" w:rsidR="003836B4" w:rsidRDefault="003836B4"/>
    <w:sectPr w:rsidR="003836B4" w:rsidSect="00561158">
      <w:headerReference w:type="even" r:id="rId6"/>
      <w:headerReference w:type="default" r:id="rId7"/>
      <w:footerReference w:type="even" r:id="rId8"/>
      <w:headerReference w:type="first" r:id="rId9"/>
      <w:pgSz w:w="11906" w:h="16838" w:code="9"/>
      <w:pgMar w:top="1701" w:right="2268" w:bottom="1588" w:left="226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11B5" w14:textId="77777777" w:rsidR="00000000" w:rsidRDefault="006D6F86">
      <w:pPr>
        <w:spacing w:before="0" w:after="0" w:line="240" w:lineRule="auto"/>
      </w:pPr>
      <w:r>
        <w:separator/>
      </w:r>
    </w:p>
  </w:endnote>
  <w:endnote w:type="continuationSeparator" w:id="0">
    <w:p w14:paraId="67878108" w14:textId="77777777" w:rsidR="00000000" w:rsidRDefault="006D6F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73A7" w14:textId="77777777" w:rsidR="00393FDA" w:rsidRPr="00A96E03" w:rsidRDefault="00BD07FA" w:rsidP="006550A2">
    <w:pPr>
      <w:autoSpaceDE w:val="0"/>
      <w:autoSpaceDN w:val="0"/>
      <w:adjustRightInd w:val="0"/>
      <w:spacing w:after="0" w:line="200" w:lineRule="atLeast"/>
      <w:ind w:left="-1701" w:right="-1701"/>
      <w:jc w:val="center"/>
      <w:textAlignment w:val="center"/>
      <w:rPr>
        <w:rFonts w:ascii="Tahoma" w:eastAsia="Times New Roman" w:hAnsi="Tahoma" w:cs="Tahoma"/>
        <w:noProof/>
        <w:color w:val="000000"/>
        <w:sz w:val="12"/>
        <w:szCs w:val="12"/>
      </w:rPr>
    </w:pPr>
    <w:r>
      <w:rPr>
        <w:rFonts w:ascii="Tahoma" w:eastAsia="Times New Roman" w:hAnsi="Tahoma" w:cs="Tahoma"/>
        <w:noProof/>
        <w:color w:val="000000"/>
        <w:sz w:val="12"/>
        <w:szCs w:val="12"/>
        <w:lang w:eastAsia="sv-SE"/>
      </w:rPr>
      <w:drawing>
        <wp:anchor distT="0" distB="0" distL="114300" distR="114300" simplePos="0" relativeHeight="251659264" behindDoc="1" locked="0" layoutInCell="1" allowOverlap="1" wp14:anchorId="66BA6423" wp14:editId="17A081D6">
          <wp:simplePos x="0" y="0"/>
          <wp:positionH relativeFrom="column">
            <wp:posOffset>-1426210</wp:posOffset>
          </wp:positionH>
          <wp:positionV relativeFrom="paragraph">
            <wp:posOffset>-1186502</wp:posOffset>
          </wp:positionV>
          <wp:extent cx="7531903" cy="1789465"/>
          <wp:effectExtent l="0" t="0" r="0" b="1270"/>
          <wp:wrapNone/>
          <wp:docPr id="61" name="Bildobjekt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aksida-beskur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03" cy="178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29108" w14:textId="77777777" w:rsidR="00393FDA" w:rsidRPr="00A96E03" w:rsidRDefault="006D6F86" w:rsidP="00A96E03">
    <w:pPr>
      <w:autoSpaceDE w:val="0"/>
      <w:autoSpaceDN w:val="0"/>
      <w:adjustRightInd w:val="0"/>
      <w:spacing w:after="0" w:line="200" w:lineRule="atLeast"/>
      <w:ind w:left="-1701" w:right="-1701"/>
      <w:jc w:val="center"/>
      <w:textAlignment w:val="center"/>
      <w:rPr>
        <w:rFonts w:ascii="Tahoma" w:eastAsia="Times New Roman" w:hAnsi="Tahoma" w:cs="Tahoma"/>
        <w:noProof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16DE" w14:textId="77777777" w:rsidR="00000000" w:rsidRDefault="006D6F86">
      <w:pPr>
        <w:spacing w:before="0" w:after="0" w:line="240" w:lineRule="auto"/>
      </w:pPr>
      <w:r>
        <w:separator/>
      </w:r>
    </w:p>
  </w:footnote>
  <w:footnote w:type="continuationSeparator" w:id="0">
    <w:p w14:paraId="461B394E" w14:textId="77777777" w:rsidR="00000000" w:rsidRDefault="006D6F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FEEF" w14:textId="77777777" w:rsidR="0046358C" w:rsidRDefault="006D6F86">
    <w:pPr>
      <w:pStyle w:val="Sidhuvud"/>
    </w:pPr>
  </w:p>
  <w:p w14:paraId="5E0B07F7" w14:textId="77777777" w:rsidR="009D425E" w:rsidRDefault="006D6F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6817" w14:textId="77777777" w:rsidR="00B45AC5" w:rsidRDefault="00BD07F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1" layoutInCell="1" allowOverlap="1" wp14:anchorId="239A186D" wp14:editId="69A7D59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97000" cy="317500"/>
          <wp:effectExtent l="0" t="0" r="0" b="1270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_Logo_Liggande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F4BF" w14:textId="77777777" w:rsidR="008363FD" w:rsidRDefault="00BD07FA" w:rsidP="008363FD">
    <w:pPr>
      <w:pStyle w:val="Logotyp"/>
    </w:pPr>
    <w:bookmarkStart w:id="0" w:name="_Hlk529820686"/>
    <w:bookmarkStart w:id="1" w:name="_Hlk529820687"/>
    <w:r>
      <w:tab/>
    </w:r>
  </w:p>
  <w:bookmarkEnd w:id="0"/>
  <w:bookmarkEnd w:id="1"/>
  <w:p w14:paraId="3E10144F" w14:textId="77777777" w:rsidR="007F57B9" w:rsidRDefault="006D6F86" w:rsidP="008363FD">
    <w:pPr>
      <w:pStyle w:val="Logoty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7B"/>
    <w:rsid w:val="003836B4"/>
    <w:rsid w:val="003F5A7F"/>
    <w:rsid w:val="0063159C"/>
    <w:rsid w:val="006D6F86"/>
    <w:rsid w:val="00800BD0"/>
    <w:rsid w:val="00BD07FA"/>
    <w:rsid w:val="00C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F5CD"/>
  <w15:chartTrackingRefBased/>
  <w15:docId w15:val="{3DCB50F3-59A6-44A8-B735-75ADB9D7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B417B"/>
    <w:pPr>
      <w:spacing w:before="60" w:after="165" w:line="300" w:lineRule="atLeast"/>
    </w:pPr>
  </w:style>
  <w:style w:type="paragraph" w:styleId="Rubrik1">
    <w:name w:val="heading 1"/>
    <w:aliases w:val="Rubrik 1 - F"/>
    <w:basedOn w:val="Normal"/>
    <w:next w:val="Brdtext"/>
    <w:link w:val="Rubrik1Char"/>
    <w:uiPriority w:val="1"/>
    <w:qFormat/>
    <w:rsid w:val="00CB417B"/>
    <w:pPr>
      <w:spacing w:before="0" w:after="120" w:line="540" w:lineRule="atLeast"/>
      <w:contextualSpacing/>
      <w:outlineLvl w:val="0"/>
    </w:pPr>
    <w:rPr>
      <w:rFonts w:asciiTheme="majorHAnsi" w:hAnsiTheme="majorHAnsi" w:cstheme="majorHAnsi"/>
      <w:sz w:val="38"/>
      <w:szCs w:val="32"/>
    </w:rPr>
  </w:style>
  <w:style w:type="paragraph" w:styleId="Rubrik3">
    <w:name w:val="heading 3"/>
    <w:aliases w:val="Rubrik 3 - F"/>
    <w:basedOn w:val="Normal"/>
    <w:next w:val="Brdtext"/>
    <w:link w:val="Rubrik3Char"/>
    <w:uiPriority w:val="4"/>
    <w:qFormat/>
    <w:rsid w:val="00CB417B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HAnsi"/>
      <w:b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F Char"/>
    <w:basedOn w:val="Standardstycketeckensnitt"/>
    <w:link w:val="Rubrik1"/>
    <w:uiPriority w:val="1"/>
    <w:rsid w:val="00CB417B"/>
    <w:rPr>
      <w:rFonts w:asciiTheme="majorHAnsi" w:hAnsiTheme="majorHAnsi" w:cstheme="majorHAnsi"/>
      <w:sz w:val="38"/>
      <w:szCs w:val="32"/>
    </w:rPr>
  </w:style>
  <w:style w:type="character" w:customStyle="1" w:styleId="Rubrik3Char">
    <w:name w:val="Rubrik 3 Char"/>
    <w:aliases w:val="Rubrik 3 - F Char"/>
    <w:basedOn w:val="Standardstycketeckensnitt"/>
    <w:link w:val="Rubrik3"/>
    <w:uiPriority w:val="4"/>
    <w:rsid w:val="00CB417B"/>
    <w:rPr>
      <w:rFonts w:asciiTheme="majorHAnsi" w:eastAsiaTheme="majorEastAsia" w:hAnsiTheme="majorHAnsi" w:cstheme="majorHAnsi"/>
      <w:bCs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CB417B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B417B"/>
    <w:rPr>
      <w:rFonts w:asciiTheme="majorHAnsi" w:hAnsiTheme="majorHAnsi"/>
      <w:sz w:val="16"/>
    </w:rPr>
  </w:style>
  <w:style w:type="paragraph" w:styleId="Brdtext">
    <w:name w:val="Body Text"/>
    <w:aliases w:val="Brödtext - F"/>
    <w:basedOn w:val="Normal"/>
    <w:link w:val="BrdtextChar"/>
    <w:qFormat/>
    <w:rsid w:val="00CB417B"/>
    <w:pPr>
      <w:spacing w:after="160"/>
    </w:pPr>
    <w:rPr>
      <w:color w:val="000000" w:themeColor="text1"/>
    </w:rPr>
  </w:style>
  <w:style w:type="character" w:customStyle="1" w:styleId="BrdtextChar">
    <w:name w:val="Brödtext Char"/>
    <w:aliases w:val="Brödtext - F Char"/>
    <w:basedOn w:val="Standardstycketeckensnitt"/>
    <w:link w:val="Brdtext"/>
    <w:rsid w:val="00CB417B"/>
    <w:rPr>
      <w:color w:val="000000" w:themeColor="text1"/>
    </w:rPr>
  </w:style>
  <w:style w:type="paragraph" w:customStyle="1" w:styleId="Logotyp">
    <w:name w:val="Logotyp"/>
    <w:basedOn w:val="Sidhuvud"/>
    <w:link w:val="LogotypChar"/>
    <w:uiPriority w:val="99"/>
    <w:semiHidden/>
    <w:qFormat/>
    <w:rsid w:val="00CB417B"/>
    <w:pPr>
      <w:tabs>
        <w:tab w:val="clear" w:pos="4536"/>
        <w:tab w:val="clear" w:pos="9072"/>
        <w:tab w:val="center" w:pos="3686"/>
      </w:tabs>
      <w:spacing w:after="120"/>
    </w:pPr>
  </w:style>
  <w:style w:type="character" w:customStyle="1" w:styleId="LogotypChar">
    <w:name w:val="Logotyp Char"/>
    <w:basedOn w:val="SidhuvudChar"/>
    <w:link w:val="Logotyp"/>
    <w:uiPriority w:val="99"/>
    <w:semiHidden/>
    <w:rsid w:val="00CB417B"/>
    <w:rPr>
      <w:rFonts w:asciiTheme="majorHAnsi" w:hAnsiTheme="maj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Stenmark</dc:creator>
  <cp:keywords/>
  <dc:description/>
  <cp:lastModifiedBy>Stephan Stenmark</cp:lastModifiedBy>
  <cp:revision>3</cp:revision>
  <dcterms:created xsi:type="dcterms:W3CDTF">2021-05-18T05:06:00Z</dcterms:created>
  <dcterms:modified xsi:type="dcterms:W3CDTF">2021-05-19T08:58:00Z</dcterms:modified>
</cp:coreProperties>
</file>