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8A33" w14:textId="640D5A30" w:rsidR="00584E50" w:rsidRPr="00584E50" w:rsidRDefault="00584E50" w:rsidP="00584E50">
      <w:pPr>
        <w:autoSpaceDE w:val="0"/>
        <w:autoSpaceDN w:val="0"/>
        <w:adjustRightInd w:val="0"/>
        <w:spacing w:after="0" w:line="240" w:lineRule="auto"/>
        <w:rPr>
          <w:rFonts w:ascii="FordAntenna-Regular" w:hAnsi="FordAntenna-Regular" w:cs="FordAntenna-Regular"/>
          <w:color w:val="00095B"/>
          <w:sz w:val="32"/>
          <w:szCs w:val="32"/>
        </w:rPr>
      </w:pPr>
      <w:r w:rsidRPr="00584E50">
        <w:rPr>
          <w:rFonts w:ascii="FordAntenna-Regular" w:hAnsi="FordAntenna-Regular" w:cs="FordAntenna-Regular"/>
          <w:color w:val="00095B"/>
          <w:sz w:val="32"/>
          <w:szCs w:val="32"/>
        </w:rPr>
        <w:t>HOW WE MADE THE NEXT-GENERATION RANGER THE SMARTEST</w:t>
      </w:r>
      <w:r>
        <w:rPr>
          <w:rFonts w:ascii="FordAntenna-Regular" w:hAnsi="FordAntenna-Regular" w:cs="FordAntenna-Regular"/>
          <w:color w:val="00095B"/>
          <w:sz w:val="32"/>
          <w:szCs w:val="32"/>
        </w:rPr>
        <w:t xml:space="preserve">, </w:t>
      </w:r>
      <w:r w:rsidRPr="00584E50">
        <w:rPr>
          <w:rFonts w:ascii="FordAntenna-Regular" w:hAnsi="FordAntenna-Regular" w:cs="FordAntenna-Regular"/>
          <w:color w:val="00095B"/>
          <w:sz w:val="32"/>
          <w:szCs w:val="32"/>
        </w:rPr>
        <w:t>MOST CAPABLE AND MOST VERSATILE RANGER EVER</w:t>
      </w:r>
    </w:p>
    <w:p w14:paraId="0CF2E267" w14:textId="6A4D1905" w:rsidR="000808B5" w:rsidRPr="0038533B" w:rsidRDefault="00584E50" w:rsidP="00584E50">
      <w:pPr>
        <w:autoSpaceDE w:val="0"/>
        <w:autoSpaceDN w:val="0"/>
        <w:adjustRightInd w:val="0"/>
        <w:spacing w:after="0" w:line="240" w:lineRule="auto"/>
        <w:rPr>
          <w:rFonts w:ascii="FordAntenna-Regular" w:hAnsi="FordAntenna-Regular"/>
          <w:color w:val="00095B"/>
          <w:sz w:val="16"/>
          <w:vertAlign w:val="superscript"/>
        </w:rPr>
      </w:pPr>
      <w:r w:rsidRPr="00584E50">
        <w:rPr>
          <w:rFonts w:ascii="FordAntenna-Regular" w:hAnsi="FordAntenna-Regular" w:cs="FordAntenna-Regular"/>
          <w:color w:val="00095B"/>
          <w:sz w:val="16"/>
          <w:szCs w:val="16"/>
        </w:rPr>
        <w:t>The next-generation Ranger has been redesigned from the ground up to help you do more, work smarter and go further than you</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ever have before. Here’s just a few of the things that make the next-generation Ranger the perfect partner for work, family and play.</w:t>
      </w:r>
      <w:r w:rsidR="00CA1FD0">
        <w:rPr>
          <w:rFonts w:ascii="FordAntenna-Regular" w:hAnsi="FordAntenna-Regular" w:cs="FordAntenna-Regular"/>
          <w:color w:val="00095B"/>
          <w:sz w:val="16"/>
          <w:szCs w:val="16"/>
          <w:vertAlign w:val="superscript"/>
        </w:rPr>
        <w:t xml:space="preserve"> 1</w:t>
      </w:r>
    </w:p>
    <w:p w14:paraId="195C5ACD" w14:textId="07142A04" w:rsidR="00AF2AFC" w:rsidRDefault="00AF2AFC" w:rsidP="00584E50">
      <w:pPr>
        <w:autoSpaceDE w:val="0"/>
        <w:autoSpaceDN w:val="0"/>
        <w:adjustRightInd w:val="0"/>
        <w:spacing w:after="0" w:line="240" w:lineRule="auto"/>
        <w:rPr>
          <w:rFonts w:ascii="FordAntenna-Regular" w:hAnsi="FordAntenna-Regular" w:cs="FordAntenna-Regular"/>
          <w:color w:val="00095B"/>
          <w:sz w:val="16"/>
          <w:szCs w:val="16"/>
        </w:rPr>
      </w:pPr>
    </w:p>
    <w:p w14:paraId="2B9C9021" w14:textId="4E0B64B4"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 xml:space="preserve">WHAT’S NEW ON THE </w:t>
      </w:r>
      <w:r>
        <w:rPr>
          <w:rFonts w:ascii="FordAntenna-Regular" w:hAnsi="FordAntenna-Regular" w:cs="FordAntenna-Regular"/>
          <w:color w:val="00095B"/>
          <w:sz w:val="16"/>
          <w:szCs w:val="16"/>
        </w:rPr>
        <w:t>OUTSIDE</w:t>
      </w:r>
      <w:r w:rsidRPr="00AF2AFC">
        <w:rPr>
          <w:rFonts w:ascii="FordAntenna-Regular" w:hAnsi="FordAntenna-Regular" w:cs="FordAntenna-Regular"/>
          <w:color w:val="00095B"/>
          <w:sz w:val="16"/>
          <w:szCs w:val="16"/>
        </w:rPr>
        <w:t>?</w:t>
      </w:r>
    </w:p>
    <w:p w14:paraId="08BC0570" w14:textId="30295EFB"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p>
    <w:p w14:paraId="526E2556" w14:textId="48F1B663" w:rsidR="00584E50" w:rsidRPr="00584E50" w:rsidRDefault="00584E50" w:rsidP="00584E50">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ALL-NEW EXTERIOR</w:t>
      </w:r>
    </w:p>
    <w:p w14:paraId="3E2D7F2F" w14:textId="24EE65AA"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The next-gen Ford Ranger takes its</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design cues from Ford’s global truck</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portfolio with a bold new design, a</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wider stance, larger grille and</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signature ‘C-clamp’ daytime running</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lamps with powerful halogen or</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 xml:space="preserve">matrix LED </w:t>
      </w:r>
      <w:r w:rsidR="006E3CDF" w:rsidRPr="00763D0B">
        <w:rPr>
          <w:rFonts w:ascii="FordAntenna-Regular" w:hAnsi="FordAntenna-Regular" w:cs="FordAntenna-Regular"/>
          <w:color w:val="00095B"/>
          <w:sz w:val="16"/>
          <w:szCs w:val="16"/>
        </w:rPr>
        <w:t>headlight</w:t>
      </w:r>
      <w:r w:rsidR="006E3CDF">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technology. The Ranger’s</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athletic flanks and powerful exterior</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design also incorporate a new tailgate</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with RANGER stamped in it and a</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choice of halogen or LED taillights that</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add to the truck’s tougher personality.</w:t>
      </w:r>
    </w:p>
    <w:p w14:paraId="6E206ACD" w14:textId="6CAE3654"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p>
    <w:p w14:paraId="1DEC2128" w14:textId="14F4DFF4" w:rsidR="00584E50" w:rsidRPr="00584E50" w:rsidRDefault="00584E50" w:rsidP="00584E50">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BUILT FORD TOUGH</w:t>
      </w:r>
    </w:p>
    <w:p w14:paraId="72671818" w14:textId="38F65979"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The next-generation Ford Ranger has</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undergone unrelenting global testing</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from sub-zero to +50° Celsius</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temperatures to ensure it’s robust,</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rugged and capable. Its high-strength</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steel frame and steel body ensure the</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Ranger’s Built Ford Tough reputation</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for quality, durability and strength.</w:t>
      </w:r>
    </w:p>
    <w:p w14:paraId="5DD352E4" w14:textId="0F1FF02A"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p>
    <w:p w14:paraId="31E056B7" w14:textId="357B2E9E" w:rsidR="00584E50" w:rsidRPr="00584E50" w:rsidRDefault="00584E50" w:rsidP="00584E50">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ENHANCED OFF-ROAD</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CAPABILITY</w:t>
      </w:r>
    </w:p>
    <w:p w14:paraId="099E0FF6" w14:textId="5F1B38EC"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A wider stance and a choice of two</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di</w:t>
      </w:r>
      <w:r>
        <w:rPr>
          <w:rFonts w:ascii="FordAntenna-Regular" w:hAnsi="FordAntenna-Regular" w:cs="FordAntenna-Regular"/>
          <w:color w:val="00095B"/>
          <w:sz w:val="16"/>
          <w:szCs w:val="16"/>
        </w:rPr>
        <w:t>ff</w:t>
      </w:r>
      <w:r w:rsidRPr="00584E50">
        <w:rPr>
          <w:rFonts w:ascii="FordAntenna-Regular" w:hAnsi="FordAntenna-Regular" w:cs="FordAntenna-Regular"/>
          <w:color w:val="00095B"/>
          <w:sz w:val="16"/>
          <w:szCs w:val="16"/>
        </w:rPr>
        <w:t>erent four-wheel</w:t>
      </w:r>
      <w:r w:rsidR="00EF3732">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drive systems</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and selectable drive modes makes</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o</w:t>
      </w:r>
      <w:r>
        <w:rPr>
          <w:rFonts w:ascii="FordAntenna-Regular" w:hAnsi="FordAntenna-Regular" w:cs="FordAntenna-Regular"/>
          <w:color w:val="00095B"/>
          <w:sz w:val="16"/>
          <w:szCs w:val="16"/>
        </w:rPr>
        <w:t>ff</w:t>
      </w:r>
      <w:r w:rsidRPr="00584E50">
        <w:rPr>
          <w:rFonts w:ascii="FordAntenna-Regular" w:hAnsi="FordAntenna-Regular" w:cs="FordAntenna-Regular"/>
          <w:color w:val="00095B"/>
          <w:sz w:val="16"/>
          <w:szCs w:val="16"/>
        </w:rPr>
        <w:t xml:space="preserve">-road exploration </w:t>
      </w:r>
      <w:r w:rsidR="00CB3AF8">
        <w:rPr>
          <w:rFonts w:ascii="FordAntenna-Regular" w:hAnsi="FordAntenna-Regular" w:cs="FordAntenna-Regular"/>
          <w:color w:val="00095B"/>
          <w:sz w:val="16"/>
          <w:szCs w:val="16"/>
        </w:rPr>
        <w:t>easy</w:t>
      </w:r>
      <w:r w:rsidRPr="00584E50">
        <w:rPr>
          <w:rFonts w:ascii="FordAntenna-Regular" w:hAnsi="FordAntenna-Regular" w:cs="FordAntenna-Regular"/>
          <w:color w:val="00095B"/>
          <w:sz w:val="16"/>
          <w:szCs w:val="16"/>
        </w:rPr>
        <w:t>. The</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rear dampers are moved outboard,</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which means customers experience a</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more consistently comfortable ride no</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 xml:space="preserve">matter if they’re carrying a </w:t>
      </w:r>
      <w:r w:rsidR="00CB3AF8">
        <w:rPr>
          <w:rFonts w:ascii="FordAntenna-Regular" w:hAnsi="FordAntenna-Regular" w:cs="FordAntenna-Regular"/>
          <w:color w:val="00095B"/>
          <w:sz w:val="16"/>
          <w:szCs w:val="16"/>
        </w:rPr>
        <w:t>loaded</w:t>
      </w:r>
      <w:r w:rsidR="00CB3AF8" w:rsidRPr="00584E50">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 xml:space="preserve">pallet, </w:t>
      </w:r>
      <w:r w:rsidR="00CB3AF8">
        <w:rPr>
          <w:rFonts w:ascii="FordAntenna-Regular" w:hAnsi="FordAntenna-Regular" w:cs="FordAntenna-Regular"/>
          <w:color w:val="00095B"/>
          <w:sz w:val="16"/>
          <w:szCs w:val="16"/>
        </w:rPr>
        <w:t>towi</w:t>
      </w:r>
      <w:r w:rsidR="00CB3AF8" w:rsidRPr="00584E50">
        <w:rPr>
          <w:rFonts w:ascii="FordAntenna-Regular" w:hAnsi="FordAntenna-Regular" w:cs="FordAntenna-Regular"/>
          <w:color w:val="00095B"/>
          <w:sz w:val="16"/>
          <w:szCs w:val="16"/>
        </w:rPr>
        <w:t xml:space="preserve">ng </w:t>
      </w:r>
      <w:r w:rsidRPr="00584E50">
        <w:rPr>
          <w:rFonts w:ascii="FordAntenna-Regular" w:hAnsi="FordAntenna-Regular" w:cs="FordAntenna-Regular"/>
          <w:color w:val="00095B"/>
          <w:sz w:val="16"/>
          <w:szCs w:val="16"/>
        </w:rPr>
        <w:t>a camper or just</w:t>
      </w:r>
      <w:r>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taking the family out for a drive.</w:t>
      </w:r>
    </w:p>
    <w:p w14:paraId="4C6E734E" w14:textId="444A4BA1" w:rsidR="00584E50" w:rsidRDefault="00584E50" w:rsidP="00584E50">
      <w:pPr>
        <w:autoSpaceDE w:val="0"/>
        <w:autoSpaceDN w:val="0"/>
        <w:adjustRightInd w:val="0"/>
        <w:spacing w:after="0" w:line="240" w:lineRule="auto"/>
        <w:rPr>
          <w:rFonts w:ascii="FordAntenna-Regular" w:hAnsi="FordAntenna-Regular" w:cs="FordAntenna-Regular"/>
          <w:color w:val="00095B"/>
          <w:sz w:val="16"/>
          <w:szCs w:val="16"/>
        </w:rPr>
      </w:pPr>
    </w:p>
    <w:p w14:paraId="16E95A8F" w14:textId="1402FAFE" w:rsidR="00584E50" w:rsidRPr="00584E50" w:rsidRDefault="00584E50" w:rsidP="00584E50">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PREMIUM POWERTRAINS</w:t>
      </w:r>
    </w:p>
    <w:p w14:paraId="71444696" w14:textId="7E25D785" w:rsidR="00584E50" w:rsidRDefault="00584E50" w:rsidP="00375079">
      <w:pPr>
        <w:autoSpaceDE w:val="0"/>
        <w:autoSpaceDN w:val="0"/>
        <w:adjustRightInd w:val="0"/>
        <w:spacing w:after="0" w:line="240" w:lineRule="auto"/>
        <w:rPr>
          <w:rFonts w:ascii="FordAntenna-Regular" w:hAnsi="FordAntenna-Regular" w:cs="FordAntenna-Regular"/>
          <w:color w:val="00095B"/>
          <w:sz w:val="16"/>
          <w:szCs w:val="16"/>
        </w:rPr>
      </w:pPr>
      <w:r w:rsidRPr="00584E50">
        <w:rPr>
          <w:rFonts w:ascii="FordAntenna-Regular" w:hAnsi="FordAntenna-Regular" w:cs="FordAntenna-Regular"/>
          <w:color w:val="00095B"/>
          <w:sz w:val="16"/>
          <w:szCs w:val="16"/>
        </w:rPr>
        <w:t>With a choice of fuel-e</w:t>
      </w:r>
      <w:r w:rsidR="00375079">
        <w:rPr>
          <w:rFonts w:ascii="FordAntenna-Regular" w:hAnsi="FordAntenna-Regular" w:cs="FordAntenna-Regular"/>
          <w:color w:val="00095B"/>
          <w:sz w:val="16"/>
          <w:szCs w:val="16"/>
        </w:rPr>
        <w:t>ff</w:t>
      </w:r>
      <w:r w:rsidR="00AF2AFC">
        <w:rPr>
          <w:rFonts w:ascii="FordAntenna-Regular" w:hAnsi="FordAntenna-Regular" w:cs="FordAntenna-Regular"/>
          <w:color w:val="00095B"/>
          <w:sz w:val="16"/>
          <w:szCs w:val="16"/>
        </w:rPr>
        <w:t>i</w:t>
      </w:r>
      <w:r w:rsidRPr="00584E50">
        <w:rPr>
          <w:rFonts w:ascii="FordAntenna-Regular" w:hAnsi="FordAntenna-Regular" w:cs="FordAntenna-Regular"/>
          <w:color w:val="00095B"/>
          <w:sz w:val="16"/>
          <w:szCs w:val="16"/>
        </w:rPr>
        <w:t>cient 2.0-litre</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turbodiesels in Single- and Bi-Turbo</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 xml:space="preserve">configurations, </w:t>
      </w:r>
      <w:r w:rsidR="009A72A3">
        <w:rPr>
          <w:rFonts w:ascii="FordAntenna-Regular" w:hAnsi="FordAntenna-Regular" w:cs="FordAntenna-Regular"/>
          <w:color w:val="00095B"/>
          <w:sz w:val="16"/>
          <w:szCs w:val="16"/>
        </w:rPr>
        <w:t xml:space="preserve">and </w:t>
      </w:r>
      <w:r w:rsidRPr="00584E50">
        <w:rPr>
          <w:rFonts w:ascii="FordAntenna-Regular" w:hAnsi="FordAntenna-Regular" w:cs="FordAntenna-Regular"/>
          <w:color w:val="00095B"/>
          <w:sz w:val="16"/>
          <w:szCs w:val="16"/>
        </w:rPr>
        <w:t>a new powerful</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3.0</w:t>
      </w:r>
      <w:r w:rsidR="009A72A3">
        <w:rPr>
          <w:rFonts w:ascii="FordAntenna-Regular" w:hAnsi="FordAntenna-Regular" w:cs="FordAntenna-Regular"/>
          <w:color w:val="00095B"/>
          <w:sz w:val="16"/>
          <w:szCs w:val="16"/>
        </w:rPr>
        <w:noBreakHyphen/>
      </w:r>
      <w:r w:rsidRPr="00584E50">
        <w:rPr>
          <w:rFonts w:ascii="FordAntenna-Regular" w:hAnsi="FordAntenna-Regular" w:cs="FordAntenna-Regular"/>
          <w:color w:val="00095B"/>
          <w:sz w:val="16"/>
          <w:szCs w:val="16"/>
        </w:rPr>
        <w:t>litre turbodiesel V6, there’s an</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engine to suit your needs.</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2</w:t>
      </w:r>
      <w:r w:rsidRPr="00584E50">
        <w:rPr>
          <w:rFonts w:ascii="FordAntenna-Regular" w:hAnsi="FordAntenna-Regular" w:cs="FordAntenna-Regular"/>
          <w:color w:val="00095B"/>
          <w:sz w:val="16"/>
          <w:szCs w:val="16"/>
        </w:rPr>
        <w:t xml:space="preserve"> There’s also</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a choice of six-speed manual or auto</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and a 10-speed automatic</w:t>
      </w:r>
      <w:r w:rsidR="00375079">
        <w:rPr>
          <w:rFonts w:ascii="FordAntenna-Regular" w:hAnsi="FordAntenna-Regular" w:cs="FordAntenna-Regular"/>
          <w:color w:val="00095B"/>
          <w:sz w:val="16"/>
          <w:szCs w:val="16"/>
        </w:rPr>
        <w:t xml:space="preserve"> </w:t>
      </w:r>
      <w:r w:rsidRPr="00584E50">
        <w:rPr>
          <w:rFonts w:ascii="FordAntenna-Regular" w:hAnsi="FordAntenna-Regular" w:cs="FordAntenna-Regular"/>
          <w:color w:val="00095B"/>
          <w:sz w:val="16"/>
          <w:szCs w:val="16"/>
        </w:rPr>
        <w:t>transmission.</w:t>
      </w:r>
    </w:p>
    <w:p w14:paraId="0D22F0C3" w14:textId="107B1B58" w:rsidR="00375079" w:rsidRDefault="00375079" w:rsidP="00375079">
      <w:pPr>
        <w:autoSpaceDE w:val="0"/>
        <w:autoSpaceDN w:val="0"/>
        <w:adjustRightInd w:val="0"/>
        <w:spacing w:after="0" w:line="240" w:lineRule="auto"/>
        <w:rPr>
          <w:rFonts w:ascii="FordAntenna-Regular" w:hAnsi="FordAntenna-Regular" w:cs="FordAntenna-Regular"/>
          <w:color w:val="00095B"/>
          <w:sz w:val="16"/>
          <w:szCs w:val="16"/>
        </w:rPr>
      </w:pPr>
    </w:p>
    <w:p w14:paraId="707C8FC4" w14:textId="562B4B6A"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DUAL RECOVERY HOOKS</w:t>
      </w:r>
    </w:p>
    <w:p w14:paraId="5DD4C2C7" w14:textId="7544F938" w:rsidR="00375079"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Twin attachment points provide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flexible recovery options while driving</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o</w:t>
      </w:r>
      <w:r>
        <w:rPr>
          <w:rFonts w:ascii="FordAntenna-Regular" w:hAnsi="FordAntenna-Regular" w:cs="FordAntenna-Regular"/>
          <w:color w:val="00095B"/>
          <w:sz w:val="16"/>
          <w:szCs w:val="16"/>
        </w:rPr>
        <w:t>ff</w:t>
      </w:r>
      <w:r w:rsidRPr="00AF2AFC">
        <w:rPr>
          <w:rFonts w:ascii="FordAntenna-Regular" w:hAnsi="FordAntenna-Regular" w:cs="FordAntenna-Regular"/>
          <w:color w:val="00095B"/>
          <w:sz w:val="16"/>
          <w:szCs w:val="16"/>
        </w:rPr>
        <w:t>-road, and the ability to use balance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straps during snatch recoveries in</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deep sand and muddy areas.</w:t>
      </w:r>
    </w:p>
    <w:p w14:paraId="7219D5B9" w14:textId="64290820"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74E88208" w14:textId="5B18473B"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CARGO MANAGEMENT</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SYSTEM</w:t>
      </w:r>
    </w:p>
    <w:p w14:paraId="6E6EA994" w14:textId="081DA04C" w:rsidR="009A72A3" w:rsidRPr="0038533B" w:rsidRDefault="00AF2AFC" w:rsidP="00AF2AFC">
      <w:pPr>
        <w:autoSpaceDE w:val="0"/>
        <w:autoSpaceDN w:val="0"/>
        <w:adjustRightInd w:val="0"/>
        <w:spacing w:after="0" w:line="240" w:lineRule="auto"/>
        <w:rPr>
          <w:rFonts w:ascii="FordAntenna-Regular" w:hAnsi="FordAntenna-Regular"/>
          <w:color w:val="00095B"/>
          <w:sz w:val="16"/>
          <w:vertAlign w:val="superscript"/>
        </w:rPr>
      </w:pPr>
      <w:r w:rsidRPr="00AF2AFC">
        <w:rPr>
          <w:rFonts w:ascii="FordAntenna-Regular" w:hAnsi="FordAntenna-Regular" w:cs="FordAntenna-Regular"/>
          <w:color w:val="00095B"/>
          <w:sz w:val="16"/>
          <w:szCs w:val="16"/>
        </w:rPr>
        <w:t>Ranger’s cargo management system</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takes the hassle out of stowing items</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safely and securely. It gives customers</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organisation and storage solutions to</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secure cargo.</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3</w:t>
      </w:r>
    </w:p>
    <w:p w14:paraId="3361EFC2" w14:textId="4F37B9B2"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15B73BA6" w14:textId="3D1532C4"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TAILGATE WORK SURFACE</w:t>
      </w:r>
    </w:p>
    <w:p w14:paraId="27DBC1CD" w14:textId="2483461F"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An available tailgate work surface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provides a built-in ruler, mobile device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holder, cupholders and pencil holder.</w:t>
      </w:r>
    </w:p>
    <w:p w14:paraId="5B25CB3B" w14:textId="53F28A92"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31F3837D" w14:textId="704ED43E"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LOAD BOX ACCESS STEP</w:t>
      </w:r>
    </w:p>
    <w:p w14:paraId="1ABAF1B6" w14:textId="7E768252"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Getting into the load box area to load</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or unload cargo just got easier, thanks</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 xml:space="preserve">to the new, integrated sidestep. </w:t>
      </w:r>
    </w:p>
    <w:p w14:paraId="492A2FB4" w14:textId="7274E853"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40A50475" w14:textId="48B6BCDB"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ZONE LIGHTING</w:t>
      </w:r>
    </w:p>
    <w:p w14:paraId="0A01B37D" w14:textId="0CC9FF8F" w:rsidR="00AF2AFC" w:rsidRPr="0038533B" w:rsidRDefault="00AF2AFC" w:rsidP="00AF2AFC">
      <w:pPr>
        <w:autoSpaceDE w:val="0"/>
        <w:autoSpaceDN w:val="0"/>
        <w:adjustRightInd w:val="0"/>
        <w:spacing w:after="0" w:line="240" w:lineRule="auto"/>
        <w:rPr>
          <w:rFonts w:ascii="FordAntenna-Regular" w:hAnsi="FordAntenna-Regular"/>
          <w:color w:val="00095B"/>
          <w:sz w:val="16"/>
          <w:vertAlign w:val="superscript"/>
        </w:rPr>
      </w:pPr>
      <w:r w:rsidRPr="00AF2AFC">
        <w:rPr>
          <w:rFonts w:ascii="FordAntenna-Regular" w:hAnsi="FordAntenna-Regular" w:cs="FordAntenna-Regular"/>
          <w:color w:val="00095B"/>
          <w:sz w:val="16"/>
          <w:szCs w:val="16"/>
        </w:rPr>
        <w:t>Keep going even a</w:t>
      </w:r>
      <w:r>
        <w:rPr>
          <w:rFonts w:ascii="FordAntenna-Regular" w:hAnsi="FordAntenna-Regular" w:cs="FordAntenna-Regular"/>
          <w:color w:val="00095B"/>
          <w:sz w:val="16"/>
          <w:szCs w:val="16"/>
        </w:rPr>
        <w:t>ft</w:t>
      </w:r>
      <w:r w:rsidRPr="00AF2AFC">
        <w:rPr>
          <w:rFonts w:ascii="FordAntenna-Regular" w:hAnsi="FordAntenna-Regular" w:cs="FordAntenna-Regular"/>
          <w:color w:val="00095B"/>
          <w:sz w:val="16"/>
          <w:szCs w:val="16"/>
        </w:rPr>
        <w:t>er the sun sets</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with zone lighting that allows you to</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control individual exterior lights on</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your truck either through the SYNC</w:t>
      </w:r>
      <w:r w:rsidR="00EF3732">
        <w:rPr>
          <w:rFonts w:ascii="FordAntenna-Regular" w:hAnsi="FordAntenna-Regular" w:cs="FordAntenna-Regular"/>
          <w:color w:val="00095B"/>
          <w:sz w:val="16"/>
          <w:szCs w:val="16"/>
        </w:rPr>
        <w:t>™</w:t>
      </w:r>
      <w:r w:rsidRPr="00AF2AFC">
        <w:rPr>
          <w:rFonts w:ascii="FordAntenna-Regular" w:hAnsi="FordAntenna-Regular" w:cs="FordAntenna-Regular"/>
          <w:color w:val="00095B"/>
          <w:sz w:val="16"/>
          <w:szCs w:val="16"/>
        </w:rPr>
        <w:t xml:space="preserve"> 4</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screen</w:t>
      </w:r>
      <w:r w:rsidR="009A72A3" w:rsidRPr="0038533B">
        <w:rPr>
          <w:rFonts w:ascii="FordAntenna-Regular" w:hAnsi="FordAntenna-Regular"/>
          <w:color w:val="00095B"/>
          <w:sz w:val="16"/>
          <w:vertAlign w:val="superscript"/>
        </w:rPr>
        <w:t xml:space="preserve"> </w:t>
      </w:r>
      <w:r w:rsidR="00CA1FD0">
        <w:rPr>
          <w:rFonts w:ascii="FordAntenna-Regular" w:hAnsi="FordAntenna-Regular" w:cs="FordAntenna-Regular"/>
          <w:color w:val="00095B"/>
          <w:sz w:val="16"/>
          <w:szCs w:val="16"/>
          <w:vertAlign w:val="superscript"/>
        </w:rPr>
        <w:t>4</w:t>
      </w:r>
      <w:r w:rsidRPr="00AF2AFC">
        <w:rPr>
          <w:rFonts w:ascii="FordAntenna-Regular" w:hAnsi="FordAntenna-Regular" w:cs="FordAntenna-Regular"/>
          <w:color w:val="00095B"/>
          <w:sz w:val="16"/>
          <w:szCs w:val="16"/>
        </w:rPr>
        <w:t xml:space="preserve"> or from the FordPass ™ app on</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your smartphone.</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5</w:t>
      </w:r>
    </w:p>
    <w:p w14:paraId="53E21A2B" w14:textId="2412D092"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4032ED35" w14:textId="0A2F1036"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POWER TO THE BOX</w:t>
      </w:r>
    </w:p>
    <w:p w14:paraId="00D82891" w14:textId="3C5DB657"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An onboard inverter o</w:t>
      </w:r>
      <w:r>
        <w:rPr>
          <w:rFonts w:ascii="FordAntenna-Regular" w:hAnsi="FordAntenna-Regular" w:cs="FordAntenna-Regular"/>
          <w:color w:val="00095B"/>
          <w:sz w:val="16"/>
          <w:szCs w:val="16"/>
        </w:rPr>
        <w:t>ff</w:t>
      </w:r>
      <w:r w:rsidRPr="00AF2AFC">
        <w:rPr>
          <w:rFonts w:ascii="FordAntenna-Regular" w:hAnsi="FordAntenna-Regular" w:cs="FordAntenna-Regular"/>
          <w:color w:val="00095B"/>
          <w:sz w:val="16"/>
          <w:szCs w:val="16"/>
        </w:rPr>
        <w:t>ers power to</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the box, with 400</w:t>
      </w:r>
      <w:r w:rsidR="00EF3732">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W of available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power and an AC outlet in the tray.</w:t>
      </w:r>
    </w:p>
    <w:p w14:paraId="2B92398D" w14:textId="23B6B2FC"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6434009A" w14:textId="6096D8AB"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CLAMP POCKETS</w:t>
      </w:r>
    </w:p>
    <w:p w14:paraId="3DD3990A" w14:textId="424A3886" w:rsidR="00AF2AFC" w:rsidRP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New clamp pockets are built into the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tailgate of every Ranger so you can</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hold materials down for clean cuts and</w:t>
      </w:r>
    </w:p>
    <w:p w14:paraId="32FD4271" w14:textId="237BFA91"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precision work. Spring-loaded caps</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cover the pockets when not in use.</w:t>
      </w:r>
    </w:p>
    <w:p w14:paraId="66484C70" w14:textId="7EA954A0"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302073D4" w14:textId="0190CE1B"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BOX TOP AND TAILGATE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PROTECTIVE CAPPING</w:t>
      </w:r>
    </w:p>
    <w:p w14:paraId="41208C90" w14:textId="77DDB2FE"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Durable plastic caps protect the load</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box edges and tailgate upper edge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from damage from gear and cargo.</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Need to fit a canopy or crossbars?</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Simply remove the access caps to</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reveal Ranger’s structural attachment</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points.</w:t>
      </w:r>
    </w:p>
    <w:p w14:paraId="0F28BDB3" w14:textId="29024695"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5A101D24" w14:textId="730EA73C"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BEDLINER WITH FUNCTIONAL DIVIDER</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LOCATORS</w:t>
      </w:r>
    </w:p>
    <w:p w14:paraId="575A91B4" w14:textId="6A146C8E"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Moulded slots in the bedliner allow</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you to fit dividers to customise the</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load box, allowing you to store gear</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and stop it from sliding around.</w:t>
      </w:r>
    </w:p>
    <w:p w14:paraId="2C95794D" w14:textId="329875C5"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1DEAE427" w14:textId="77777777"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136E8BE9" w14:textId="1764BF25"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ACCESSORIES</w:t>
      </w:r>
    </w:p>
    <w:p w14:paraId="30B93FC9" w14:textId="0F62A1B0"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 xml:space="preserve">With </w:t>
      </w:r>
      <w:r w:rsidR="00F265BF">
        <w:rPr>
          <w:rFonts w:ascii="FordAntenna-Regular" w:hAnsi="FordAntenna-Regular" w:cs="FordAntenna-Regular"/>
          <w:color w:val="00095B"/>
          <w:sz w:val="16"/>
          <w:szCs w:val="16"/>
        </w:rPr>
        <w:t>over</w:t>
      </w:r>
      <w:r w:rsidRPr="00AF2AFC">
        <w:rPr>
          <w:rFonts w:ascii="FordAntenna-Regular" w:hAnsi="FordAntenna-Regular" w:cs="FordAntenna-Regular"/>
          <w:color w:val="00095B"/>
          <w:sz w:val="16"/>
          <w:szCs w:val="16"/>
        </w:rPr>
        <w:t xml:space="preserve"> </w:t>
      </w:r>
      <w:r w:rsidR="00F265BF">
        <w:rPr>
          <w:rFonts w:ascii="FordAntenna-Regular" w:hAnsi="FordAntenna-Regular" w:cs="FordAntenna-Regular"/>
          <w:color w:val="00095B"/>
          <w:sz w:val="16"/>
          <w:szCs w:val="16"/>
        </w:rPr>
        <w:t>150</w:t>
      </w:r>
      <w:r w:rsidRPr="00AF2AFC">
        <w:rPr>
          <w:rFonts w:ascii="FordAntenna-Regular" w:hAnsi="FordAntenna-Regular" w:cs="FordAntenna-Regular"/>
          <w:color w:val="00095B"/>
          <w:sz w:val="16"/>
          <w:szCs w:val="16"/>
        </w:rPr>
        <w:t xml:space="preserve"> accessories to</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choose from at launch</w:t>
      </w:r>
      <w:r w:rsidR="003E7FDD">
        <w:rPr>
          <w:rFonts w:ascii="FordAntenna-Regular" w:hAnsi="FordAntenna-Regular" w:cs="FordAntenna-Regular"/>
          <w:color w:val="00095B"/>
          <w:sz w:val="16"/>
          <w:szCs w:val="16"/>
        </w:rPr>
        <w:t xml:space="preserve"> </w:t>
      </w:r>
      <w:r w:rsidR="003E7FDD" w:rsidRPr="00763D0B">
        <w:rPr>
          <w:rFonts w:ascii="FordAntenna-Regular" w:hAnsi="FordAntenna-Regular" w:cs="FordAntenna-Regular"/>
          <w:color w:val="00095B"/>
          <w:sz w:val="16"/>
          <w:szCs w:val="16"/>
        </w:rPr>
        <w:t>in Europe</w:t>
      </w:r>
      <w:r w:rsidRPr="00AF2AFC">
        <w:rPr>
          <w:rFonts w:ascii="FordAntenna-Regular" w:hAnsi="FordAntenna-Regular" w:cs="FordAntenna-Regular"/>
          <w:color w:val="00095B"/>
          <w:sz w:val="16"/>
          <w:szCs w:val="16"/>
        </w:rPr>
        <w:t>, many of them</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in collaboration with ARB,</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personalising your Ranger has never</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been easier or more comprehensive.</w:t>
      </w:r>
    </w:p>
    <w:p w14:paraId="3A443510" w14:textId="65B487C5" w:rsidR="00AF2AFC" w:rsidRP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2F504395" w14:textId="77777777" w:rsidR="00AF2AFC" w:rsidRPr="00AF2AFC" w:rsidRDefault="00AF2AFC" w:rsidP="00AF2AFC">
      <w:pPr>
        <w:pStyle w:val="Liststycke"/>
        <w:numPr>
          <w:ilvl w:val="0"/>
          <w:numId w:val="2"/>
        </w:num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lastRenderedPageBreak/>
        <w:t>DUAL BATTERY CAPABILITY</w:t>
      </w:r>
    </w:p>
    <w:p w14:paraId="59C96C0D" w14:textId="3C0B58B7"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With space to install a second battery</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under the bonnet, you can keep your</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powered camping and work</w:t>
      </w:r>
      <w:r>
        <w:rPr>
          <w:rFonts w:ascii="FordAntenna-Regular" w:hAnsi="FordAntenna-Regular" w:cs="FordAntenna-Regular"/>
          <w:color w:val="00095B"/>
          <w:sz w:val="16"/>
          <w:szCs w:val="16"/>
        </w:rPr>
        <w:t xml:space="preserve"> </w:t>
      </w:r>
      <w:r w:rsidRPr="00AF2AFC">
        <w:rPr>
          <w:rFonts w:ascii="FordAntenna-Regular" w:hAnsi="FordAntenna-Regular" w:cs="FordAntenna-Regular"/>
          <w:color w:val="00095B"/>
          <w:sz w:val="16"/>
          <w:szCs w:val="16"/>
        </w:rPr>
        <w:t>appliances running.</w:t>
      </w:r>
    </w:p>
    <w:p w14:paraId="1A5747B0" w14:textId="2165F14C"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p>
    <w:p w14:paraId="5EE6B997" w14:textId="0D1DD488" w:rsidR="00AF2AFC" w:rsidRDefault="00AF2AFC" w:rsidP="00AF2AFC">
      <w:pPr>
        <w:autoSpaceDE w:val="0"/>
        <w:autoSpaceDN w:val="0"/>
        <w:adjustRightInd w:val="0"/>
        <w:spacing w:after="0" w:line="240" w:lineRule="auto"/>
        <w:rPr>
          <w:rFonts w:ascii="FordAntenna-Regular" w:hAnsi="FordAntenna-Regular" w:cs="FordAntenna-Regular"/>
          <w:color w:val="00095B"/>
          <w:sz w:val="16"/>
          <w:szCs w:val="16"/>
        </w:rPr>
      </w:pPr>
      <w:r w:rsidRPr="00AF2AFC">
        <w:rPr>
          <w:rFonts w:ascii="FordAntenna-Regular" w:hAnsi="FordAntenna-Regular" w:cs="FordAntenna-Regular"/>
          <w:color w:val="00095B"/>
          <w:sz w:val="16"/>
          <w:szCs w:val="16"/>
        </w:rPr>
        <w:t>WHAT’S NEW ON THE INSIDE?</w:t>
      </w:r>
    </w:p>
    <w:p w14:paraId="4C6F26E5" w14:textId="5F33EF96" w:rsidR="00A55FD7" w:rsidRDefault="00A55FD7" w:rsidP="00AF2AFC">
      <w:pPr>
        <w:autoSpaceDE w:val="0"/>
        <w:autoSpaceDN w:val="0"/>
        <w:adjustRightInd w:val="0"/>
        <w:spacing w:after="0" w:line="240" w:lineRule="auto"/>
        <w:rPr>
          <w:rFonts w:ascii="FordAntenna-Regular" w:hAnsi="FordAntenna-Regular" w:cs="FordAntenna-Regular"/>
          <w:color w:val="00095B"/>
          <w:sz w:val="16"/>
          <w:szCs w:val="16"/>
        </w:rPr>
      </w:pPr>
    </w:p>
    <w:p w14:paraId="07D13859" w14:textId="2639F1F1"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ALL-NEW INTERIOR</w:t>
      </w:r>
    </w:p>
    <w:p w14:paraId="667B49DF" w14:textId="7AEA9694"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The cabin is completely redesigned</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with more comfort, technology and</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functionality along with more</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premium materials, more colour</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choices and more storage. The</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coast-to-coast instrument panel</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creates a spacious and premium feel</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to the cabin.</w:t>
      </w:r>
    </w:p>
    <w:p w14:paraId="149F9A4A" w14:textId="49EEB95C"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115C6DC0" w14:textId="7BE637F8"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LARGE DIGITAL GAUGE</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CLUSTER</w:t>
      </w:r>
    </w:p>
    <w:p w14:paraId="570B6524" w14:textId="23728E1C" w:rsidR="00A55FD7" w:rsidRP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A new customisable digital instrument</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 xml:space="preserve">panel </w:t>
      </w:r>
      <w:r w:rsidR="00CB3AF8">
        <w:rPr>
          <w:rFonts w:ascii="FordAntenna-Regular" w:hAnsi="FordAntenna-Regular" w:cs="FordAntenna-Regular"/>
          <w:color w:val="00095B"/>
          <w:sz w:val="16"/>
          <w:szCs w:val="16"/>
        </w:rPr>
        <w:t>features</w:t>
      </w:r>
      <w:r w:rsidRPr="00A55FD7">
        <w:rPr>
          <w:rFonts w:ascii="FordAntenna-Regular" w:hAnsi="FordAntenna-Regular" w:cs="FordAntenna-Regular"/>
          <w:color w:val="00095B"/>
          <w:sz w:val="16"/>
          <w:szCs w:val="16"/>
        </w:rPr>
        <w:t xml:space="preserve"> impressive</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graphics and animations. It responds</w:t>
      </w:r>
    </w:p>
    <w:p w14:paraId="6649EC44" w14:textId="5C4CED77"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to the truck’s selectable drive modes</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and displays truck data and</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o</w:t>
      </w:r>
      <w:r>
        <w:rPr>
          <w:rFonts w:ascii="FordAntenna-Regular" w:hAnsi="FordAntenna-Regular" w:cs="FordAntenna-Regular"/>
          <w:color w:val="00095B"/>
          <w:sz w:val="16"/>
          <w:szCs w:val="16"/>
        </w:rPr>
        <w:t>ff</w:t>
      </w:r>
      <w:r w:rsidRPr="00A55FD7">
        <w:rPr>
          <w:rFonts w:ascii="FordAntenna-Regular" w:hAnsi="FordAntenna-Regular" w:cs="FordAntenna-Regular"/>
          <w:color w:val="00095B"/>
          <w:sz w:val="16"/>
          <w:szCs w:val="16"/>
        </w:rPr>
        <w:t>-roading information as well as</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turn-by-turn navigation.</w:t>
      </w:r>
    </w:p>
    <w:p w14:paraId="0E3EDB2E" w14:textId="318F17A9" w:rsidR="00A55FD7" w:rsidRDefault="00A55FD7" w:rsidP="00A55FD7">
      <w:pPr>
        <w:pStyle w:val="Liststycke"/>
        <w:autoSpaceDE w:val="0"/>
        <w:autoSpaceDN w:val="0"/>
        <w:adjustRightInd w:val="0"/>
        <w:spacing w:after="0" w:line="240" w:lineRule="auto"/>
        <w:rPr>
          <w:rFonts w:ascii="FordAntenna-Regular" w:hAnsi="FordAntenna-Regular" w:cs="FordAntenna-Regular"/>
          <w:color w:val="00095B"/>
          <w:sz w:val="16"/>
          <w:szCs w:val="16"/>
        </w:rPr>
      </w:pPr>
    </w:p>
    <w:p w14:paraId="3250E7BC" w14:textId="28157C03"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HIGH-RESOLUTION TOUCHSCREEN DISPLAY</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WITH SYNC</w:t>
      </w:r>
      <w:r w:rsidR="00EF3732">
        <w:rPr>
          <w:rFonts w:ascii="FordAntenna-Regular" w:hAnsi="FordAntenna-Regular" w:cs="FordAntenna-Regular"/>
          <w:color w:val="00095B"/>
          <w:sz w:val="16"/>
          <w:szCs w:val="16"/>
        </w:rPr>
        <w:t>™</w:t>
      </w:r>
      <w:r w:rsidRPr="00A55FD7">
        <w:rPr>
          <w:rFonts w:ascii="FordAntenna-Regular" w:hAnsi="FordAntenna-Regular" w:cs="FordAntenna-Regular"/>
          <w:color w:val="00095B"/>
          <w:sz w:val="16"/>
          <w:szCs w:val="16"/>
        </w:rPr>
        <w:t xml:space="preserve"> 4</w:t>
      </w:r>
    </w:p>
    <w:p w14:paraId="598B6A7C" w14:textId="2C5FBE8A" w:rsidR="00A55FD7" w:rsidRPr="0038533B" w:rsidRDefault="00A55FD7" w:rsidP="00A55FD7">
      <w:pPr>
        <w:autoSpaceDE w:val="0"/>
        <w:autoSpaceDN w:val="0"/>
        <w:adjustRightInd w:val="0"/>
        <w:spacing w:after="0" w:line="240" w:lineRule="auto"/>
        <w:rPr>
          <w:rFonts w:ascii="FordAntenna-Regular" w:hAnsi="FordAntenna-Regular"/>
          <w:color w:val="00095B"/>
          <w:sz w:val="16"/>
          <w:vertAlign w:val="superscript"/>
        </w:rPr>
      </w:pPr>
      <w:r w:rsidRPr="00A55FD7">
        <w:rPr>
          <w:rFonts w:ascii="FordAntenna-Regular" w:hAnsi="FordAntenna-Regular" w:cs="FordAntenna-Regular"/>
          <w:color w:val="00095B"/>
          <w:sz w:val="16"/>
          <w:szCs w:val="16"/>
        </w:rPr>
        <w:t>Designed for real-world truck</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customers, the standard 10.1- or</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available 12-inch high-resolution</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portrait-oriented display allows for</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split screen app or feature viewing.</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4</w:t>
      </w:r>
    </w:p>
    <w:p w14:paraId="56666720" w14:textId="5CDE4709"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34DF644A" w14:textId="7AC6590A"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E-SHIFTER &amp; ELECTRONIC</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PARKING BRAKE</w:t>
      </w:r>
    </w:p>
    <w:p w14:paraId="565815EF" w14:textId="001C0DA3"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Elegantly designed and robustly</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engineered, the short-throw e-shi</w:t>
      </w:r>
      <w:r>
        <w:rPr>
          <w:rFonts w:ascii="FordAntenna-Regular" w:hAnsi="FordAntenna-Regular" w:cs="FordAntenna-Regular"/>
          <w:color w:val="00095B"/>
          <w:sz w:val="16"/>
          <w:szCs w:val="16"/>
        </w:rPr>
        <w:t>ft</w:t>
      </w:r>
      <w:r w:rsidRPr="00A55FD7">
        <w:rPr>
          <w:rFonts w:ascii="FordAntenna-Regular" w:hAnsi="FordAntenna-Regular" w:cs="FordAntenna-Regular"/>
          <w:color w:val="00095B"/>
          <w:sz w:val="16"/>
          <w:szCs w:val="16"/>
        </w:rPr>
        <w:t>er</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and electronic parking brake elevates</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Ranger’s high-tech interior. It also</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allows Ford to introduce more driver</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assist technologies and autonomous</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features in the future.</w:t>
      </w:r>
    </w:p>
    <w:p w14:paraId="4F43E1B5" w14:textId="7A36BF22"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0B66780A" w14:textId="3F55E475"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DRIVE MODES</w:t>
      </w:r>
    </w:p>
    <w:p w14:paraId="214F7689" w14:textId="701D82BB" w:rsidR="00A55FD7" w:rsidRPr="0038533B" w:rsidRDefault="00A55FD7" w:rsidP="00A55FD7">
      <w:pPr>
        <w:autoSpaceDE w:val="0"/>
        <w:autoSpaceDN w:val="0"/>
        <w:adjustRightInd w:val="0"/>
        <w:spacing w:after="0" w:line="240" w:lineRule="auto"/>
        <w:rPr>
          <w:rFonts w:ascii="FordAntenna-Regular" w:hAnsi="FordAntenna-Regular"/>
          <w:color w:val="00095B"/>
          <w:sz w:val="16"/>
          <w:vertAlign w:val="superscript"/>
        </w:rPr>
      </w:pPr>
      <w:r w:rsidRPr="00A55FD7">
        <w:rPr>
          <w:rFonts w:ascii="FordAntenna-Regular" w:hAnsi="FordAntenna-Regular" w:cs="FordAntenna-Regular"/>
          <w:color w:val="00095B"/>
          <w:sz w:val="16"/>
          <w:szCs w:val="16"/>
        </w:rPr>
        <w:t>Ranger is built to take on any terrain</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with up to six available drive modes –</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a feature that was previously only</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o</w:t>
      </w:r>
      <w:r>
        <w:rPr>
          <w:rFonts w:ascii="FordAntenna-Regular" w:hAnsi="FordAntenna-Regular" w:cs="FordAntenna-Regular"/>
          <w:color w:val="00095B"/>
          <w:sz w:val="16"/>
          <w:szCs w:val="16"/>
        </w:rPr>
        <w:t>ff</w:t>
      </w:r>
      <w:r w:rsidRPr="00A55FD7">
        <w:rPr>
          <w:rFonts w:ascii="FordAntenna-Regular" w:hAnsi="FordAntenna-Regular" w:cs="FordAntenna-Regular"/>
          <w:color w:val="00095B"/>
          <w:sz w:val="16"/>
          <w:szCs w:val="16"/>
        </w:rPr>
        <w:t>ered on Ranger Raptor.</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6</w:t>
      </w:r>
    </w:p>
    <w:p w14:paraId="3320E890" w14:textId="1086AF56"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22561984" w14:textId="3D1C0C94"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FORD POWER-UP</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SOFTWARE UPDATES</w:t>
      </w:r>
    </w:p>
    <w:p w14:paraId="1A01339C" w14:textId="7CC287A2" w:rsidR="00A55FD7" w:rsidRDefault="00CB3AF8" w:rsidP="00A55FD7">
      <w:pPr>
        <w:autoSpaceDE w:val="0"/>
        <w:autoSpaceDN w:val="0"/>
        <w:adjustRightInd w:val="0"/>
        <w:spacing w:after="0" w:line="240" w:lineRule="auto"/>
        <w:rPr>
          <w:rFonts w:ascii="FordAntenna-Regular" w:hAnsi="FordAntenna-Regular" w:cs="FordAntenna-Regular"/>
          <w:color w:val="00095B"/>
          <w:sz w:val="16"/>
          <w:szCs w:val="16"/>
        </w:rPr>
      </w:pPr>
      <w:r>
        <w:rPr>
          <w:rFonts w:ascii="FordAntenna-Regular" w:hAnsi="FordAntenna-Regular" w:cs="FordAntenna-Regular"/>
          <w:color w:val="00095B"/>
          <w:sz w:val="16"/>
          <w:szCs w:val="16"/>
        </w:rPr>
        <w:t>Coming soon: s</w:t>
      </w:r>
      <w:r w:rsidRPr="00A55FD7">
        <w:rPr>
          <w:rFonts w:ascii="FordAntenna-Regular" w:hAnsi="FordAntenna-Regular" w:cs="FordAntenna-Regular"/>
          <w:color w:val="00095B"/>
          <w:sz w:val="16"/>
          <w:szCs w:val="16"/>
        </w:rPr>
        <w:t xml:space="preserve">eamless </w:t>
      </w:r>
      <w:r w:rsidR="00A55FD7" w:rsidRPr="00A55FD7">
        <w:rPr>
          <w:rFonts w:ascii="FordAntenna-Regular" w:hAnsi="FordAntenna-Regular" w:cs="FordAntenna-Regular"/>
          <w:color w:val="00095B"/>
          <w:sz w:val="16"/>
          <w:szCs w:val="16"/>
        </w:rPr>
        <w:t>over-the-air updates help</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ensure your truck stays at the</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forefront of technology, get</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preventative maintenance, or improve</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performance.</w:t>
      </w:r>
    </w:p>
    <w:p w14:paraId="79A5046A" w14:textId="4AA75CB4"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29CF59A3" w14:textId="303FD8E6"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REAR SEAT FLEXIBILITY</w:t>
      </w:r>
    </w:p>
    <w:p w14:paraId="119C4B85" w14:textId="03FD179E"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Double cab fold-flat rear seats give</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you more functional space in the rear,</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while under-seat storage and a</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storage space behind the rear seats</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helps keep the interior in order.</w:t>
      </w:r>
    </w:p>
    <w:p w14:paraId="1F7FB283" w14:textId="00F00237"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4BD1E2A3" w14:textId="6542DFC2"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360-DEGREE CAMERA WITH</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SPLIT-VIEW DISPLAY</w:t>
      </w:r>
    </w:p>
    <w:p w14:paraId="1291BB6B" w14:textId="4DDA4C49" w:rsidR="00A55FD7" w:rsidRPr="0038533B" w:rsidRDefault="00A55FD7" w:rsidP="00A55FD7">
      <w:pPr>
        <w:autoSpaceDE w:val="0"/>
        <w:autoSpaceDN w:val="0"/>
        <w:adjustRightInd w:val="0"/>
        <w:spacing w:after="0" w:line="240" w:lineRule="auto"/>
        <w:rPr>
          <w:rFonts w:ascii="FordAntenna-Regular" w:hAnsi="FordAntenna-Regular"/>
          <w:color w:val="00095B"/>
          <w:sz w:val="16"/>
          <w:vertAlign w:val="superscript"/>
        </w:rPr>
      </w:pPr>
      <w:r w:rsidRPr="00A55FD7">
        <w:rPr>
          <w:rFonts w:ascii="FordAntenna-Regular" w:hAnsi="FordAntenna-Regular" w:cs="FordAntenna-Regular"/>
          <w:color w:val="00095B"/>
          <w:sz w:val="16"/>
          <w:szCs w:val="16"/>
        </w:rPr>
        <w:t xml:space="preserve">A 360-degree camera </w:t>
      </w:r>
      <w:r w:rsidR="00CB3AF8">
        <w:rPr>
          <w:rFonts w:ascii="FordAntenna-Regular" w:hAnsi="FordAntenna-Regular" w:cs="FordAntenna-Regular"/>
          <w:color w:val="00095B"/>
          <w:sz w:val="16"/>
          <w:szCs w:val="16"/>
        </w:rPr>
        <w:t xml:space="preserve">helps </w:t>
      </w:r>
      <w:r w:rsidRPr="00A55FD7">
        <w:rPr>
          <w:rFonts w:ascii="FordAntenna-Regular" w:hAnsi="FordAntenna-Regular" w:cs="FordAntenna-Regular"/>
          <w:color w:val="00095B"/>
          <w:sz w:val="16"/>
          <w:szCs w:val="16"/>
        </w:rPr>
        <w:t>give you a view</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of what’s in front and what’s behind</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the vehicle, while a top-down view</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helps you to park and avoid obstacles</w:t>
      </w:r>
      <w:r>
        <w:rPr>
          <w:rFonts w:ascii="FordAntenna-Regular" w:hAnsi="FordAntenna-Regular" w:cs="FordAntenna-Regular"/>
          <w:color w:val="00095B"/>
          <w:sz w:val="16"/>
          <w:szCs w:val="16"/>
        </w:rPr>
        <w:t xml:space="preserve"> </w:t>
      </w:r>
      <w:r w:rsidRPr="00A55FD7">
        <w:rPr>
          <w:rFonts w:ascii="FordAntenna-Regular" w:hAnsi="FordAntenna-Regular" w:cs="FordAntenna-Regular"/>
          <w:color w:val="00095B"/>
          <w:sz w:val="16"/>
          <w:szCs w:val="16"/>
        </w:rPr>
        <w:t>near the vehicle.</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6</w:t>
      </w:r>
    </w:p>
    <w:p w14:paraId="79229724" w14:textId="3F0D4287"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7A978C8F" w14:textId="03D4177D" w:rsidR="00A55FD7" w:rsidRPr="00A55FD7" w:rsidRDefault="00A55FD7" w:rsidP="00A55FD7">
      <w:pPr>
        <w:pStyle w:val="Liststycke"/>
        <w:numPr>
          <w:ilvl w:val="0"/>
          <w:numId w:val="3"/>
        </w:numPr>
        <w:autoSpaceDE w:val="0"/>
        <w:autoSpaceDN w:val="0"/>
        <w:adjustRightInd w:val="0"/>
        <w:spacing w:after="0" w:line="240" w:lineRule="auto"/>
        <w:rPr>
          <w:rFonts w:ascii="FordAntenna-Regular" w:hAnsi="FordAntenna-Regular" w:cs="FordAntenna-Regular"/>
          <w:color w:val="00095B"/>
          <w:sz w:val="16"/>
          <w:szCs w:val="16"/>
        </w:rPr>
      </w:pPr>
      <w:r w:rsidRPr="00A55FD7">
        <w:rPr>
          <w:rFonts w:ascii="FordAntenna-Regular" w:hAnsi="FordAntenna-Regular" w:cs="FordAntenna-Regular"/>
          <w:color w:val="00095B"/>
          <w:sz w:val="16"/>
          <w:szCs w:val="16"/>
        </w:rPr>
        <w:t>WIRELESS CHARGING</w:t>
      </w:r>
    </w:p>
    <w:p w14:paraId="7ABE1805" w14:textId="781D3606" w:rsidR="00A55FD7" w:rsidRPr="0038533B" w:rsidRDefault="00CB3AF8" w:rsidP="00A55FD7">
      <w:pPr>
        <w:autoSpaceDE w:val="0"/>
        <w:autoSpaceDN w:val="0"/>
        <w:adjustRightInd w:val="0"/>
        <w:spacing w:after="0" w:line="240" w:lineRule="auto"/>
        <w:rPr>
          <w:rFonts w:ascii="FordAntenna-Regular" w:hAnsi="FordAntenna-Regular"/>
          <w:color w:val="00095B"/>
          <w:sz w:val="16"/>
          <w:vertAlign w:val="superscript"/>
        </w:rPr>
      </w:pPr>
      <w:r>
        <w:rPr>
          <w:rFonts w:ascii="FordAntenna-Regular" w:hAnsi="FordAntenna-Regular" w:cs="FordAntenna-Regular"/>
          <w:color w:val="00095B"/>
          <w:sz w:val="16"/>
          <w:szCs w:val="16"/>
        </w:rPr>
        <w:t>Big</w:t>
      </w:r>
      <w:r w:rsidRP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enough to take</w:t>
      </w:r>
      <w:r>
        <w:rPr>
          <w:rFonts w:ascii="FordAntenna-Regular" w:hAnsi="FordAntenna-Regular" w:cs="FordAntenna-Regular"/>
          <w:color w:val="00095B"/>
          <w:sz w:val="16"/>
          <w:szCs w:val="16"/>
        </w:rPr>
        <w:t xml:space="preserve"> large mobile</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phones, the wireless charging pad not</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only does away with cables, but it also</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allows you to use Bluetooth SYNC</w:t>
      </w:r>
      <w:r w:rsidR="00EF3732">
        <w:rPr>
          <w:rFonts w:ascii="FordAntenna-Regular" w:hAnsi="FordAntenna-Regular" w:cs="FordAntenna-Regular"/>
          <w:color w:val="00095B"/>
          <w:sz w:val="16"/>
          <w:szCs w:val="16"/>
        </w:rPr>
        <w:t>™</w:t>
      </w:r>
      <w:r w:rsidR="00A55FD7">
        <w:rPr>
          <w:rFonts w:ascii="FordAntenna-Regular" w:hAnsi="FordAntenna-Regular" w:cs="FordAntenna-Regular"/>
          <w:color w:val="00095B"/>
          <w:sz w:val="16"/>
          <w:szCs w:val="16"/>
        </w:rPr>
        <w:t xml:space="preserve"> </w:t>
      </w:r>
      <w:r w:rsidR="00A55FD7" w:rsidRPr="00A55FD7">
        <w:rPr>
          <w:rFonts w:ascii="FordAntenna-Regular" w:hAnsi="FordAntenna-Regular" w:cs="FordAntenna-Regular"/>
          <w:color w:val="00095B"/>
          <w:sz w:val="16"/>
          <w:szCs w:val="16"/>
        </w:rPr>
        <w:t>phone features while charging.</w:t>
      </w:r>
      <w:r w:rsidR="009A72A3">
        <w:rPr>
          <w:rFonts w:ascii="FordAntenna-Regular" w:hAnsi="FordAntenna-Regular" w:cs="FordAntenna-Regular"/>
          <w:color w:val="00095B"/>
          <w:sz w:val="16"/>
          <w:szCs w:val="16"/>
          <w:vertAlign w:val="superscript"/>
        </w:rPr>
        <w:t xml:space="preserve"> </w:t>
      </w:r>
      <w:r w:rsidR="00CA1FD0">
        <w:rPr>
          <w:rFonts w:ascii="FordAntenna-Regular" w:hAnsi="FordAntenna-Regular" w:cs="FordAntenna-Regular"/>
          <w:color w:val="00095B"/>
          <w:sz w:val="16"/>
          <w:szCs w:val="16"/>
          <w:vertAlign w:val="superscript"/>
        </w:rPr>
        <w:t>7</w:t>
      </w:r>
    </w:p>
    <w:p w14:paraId="7B6A989B" w14:textId="436D72E3" w:rsidR="00A55FD7" w:rsidRDefault="00A55FD7" w:rsidP="00A55FD7">
      <w:pPr>
        <w:autoSpaceDE w:val="0"/>
        <w:autoSpaceDN w:val="0"/>
        <w:adjustRightInd w:val="0"/>
        <w:spacing w:after="0" w:line="240" w:lineRule="auto"/>
        <w:rPr>
          <w:rFonts w:ascii="FordAntenna-Regular" w:hAnsi="FordAntenna-Regular" w:cs="FordAntenna-Regular"/>
          <w:color w:val="00095B"/>
          <w:sz w:val="16"/>
          <w:szCs w:val="16"/>
        </w:rPr>
      </w:pPr>
    </w:p>
    <w:p w14:paraId="4A26C732" w14:textId="77777777" w:rsidR="00A55FD7" w:rsidRDefault="00A55FD7" w:rsidP="00A55FD7">
      <w:pPr>
        <w:autoSpaceDE w:val="0"/>
        <w:autoSpaceDN w:val="0"/>
        <w:adjustRightInd w:val="0"/>
        <w:spacing w:after="0" w:line="240" w:lineRule="auto"/>
        <w:rPr>
          <w:rFonts w:ascii="FordAntenna-Regular" w:hAnsi="FordAntenna-Regular" w:cs="FordAntenna-Regular"/>
          <w:color w:val="00095B"/>
          <w:sz w:val="12"/>
          <w:szCs w:val="12"/>
        </w:rPr>
      </w:pPr>
    </w:p>
    <w:p w14:paraId="47CA3B73" w14:textId="77777777" w:rsidR="00A55FD7" w:rsidRDefault="00A55FD7" w:rsidP="00A55FD7">
      <w:pPr>
        <w:autoSpaceDE w:val="0"/>
        <w:autoSpaceDN w:val="0"/>
        <w:adjustRightInd w:val="0"/>
        <w:spacing w:after="0" w:line="240" w:lineRule="auto"/>
        <w:rPr>
          <w:rFonts w:ascii="FordAntenna-Regular" w:hAnsi="FordAntenna-Regular" w:cs="FordAntenna-Regular"/>
          <w:color w:val="00095B"/>
          <w:sz w:val="12"/>
          <w:szCs w:val="12"/>
        </w:rPr>
      </w:pPr>
    </w:p>
    <w:p w14:paraId="1E421F28" w14:textId="77777777" w:rsidR="00A55FD7" w:rsidRDefault="00A55FD7" w:rsidP="00A55FD7">
      <w:pPr>
        <w:autoSpaceDE w:val="0"/>
        <w:autoSpaceDN w:val="0"/>
        <w:adjustRightInd w:val="0"/>
        <w:spacing w:after="0" w:line="240" w:lineRule="auto"/>
        <w:rPr>
          <w:rFonts w:ascii="FordAntenna-Regular" w:hAnsi="FordAntenna-Regular" w:cs="FordAntenna-Regular"/>
          <w:color w:val="00095B"/>
          <w:sz w:val="12"/>
          <w:szCs w:val="12"/>
        </w:rPr>
      </w:pPr>
    </w:p>
    <w:p w14:paraId="7233F519" w14:textId="5B4353AF" w:rsidR="009A72A3" w:rsidRDefault="00CA1FD0" w:rsidP="0038533B">
      <w:pPr>
        <w:rPr>
          <w:rFonts w:ascii="FordAntenna-Regular" w:hAnsi="FordAntenna-Regular" w:cs="FordAntenna-Regular"/>
          <w:color w:val="00095B"/>
          <w:sz w:val="14"/>
          <w:szCs w:val="14"/>
        </w:rPr>
      </w:pPr>
      <w:r w:rsidRPr="00EF3732">
        <w:rPr>
          <w:rFonts w:ascii="FordAntenna-Regular" w:hAnsi="FordAntenna-Regular" w:cs="FordAntenna-Regular"/>
          <w:color w:val="00095B"/>
          <w:sz w:val="14"/>
          <w:szCs w:val="14"/>
          <w:vertAlign w:val="superscript"/>
        </w:rPr>
        <w:t xml:space="preserve">1 </w:t>
      </w:r>
      <w:r w:rsidR="00A55FD7" w:rsidRPr="00EF3732">
        <w:rPr>
          <w:rFonts w:ascii="FordAntenna-Regular" w:hAnsi="FordAntenna-Regular" w:cs="FordAntenna-Regular"/>
          <w:color w:val="00095B"/>
          <w:sz w:val="14"/>
          <w:szCs w:val="14"/>
        </w:rPr>
        <w:t>Not all services will be available in all markets. Precise services available for each market will be confirmed prior to launch.</w:t>
      </w:r>
      <w:r w:rsidRPr="00EF3732">
        <w:rPr>
          <w:rFonts w:ascii="FordAntenna-Regular" w:hAnsi="FordAntenna-Regular" w:cs="FordAntenna-Regular"/>
          <w:color w:val="00095B"/>
          <w:sz w:val="14"/>
          <w:szCs w:val="14"/>
        </w:rPr>
        <w:t xml:space="preserve"> </w:t>
      </w:r>
      <w:r w:rsidR="00A55FD7" w:rsidRPr="00EF3732">
        <w:rPr>
          <w:rFonts w:ascii="FordAntenna-Regular" w:hAnsi="FordAntenna-Regular" w:cs="FordAntenna-Regular"/>
          <w:color w:val="00095B"/>
          <w:sz w:val="14"/>
          <w:szCs w:val="14"/>
        </w:rPr>
        <w:t>Not all</w:t>
      </w:r>
      <w:r w:rsidRPr="00EF3732">
        <w:rPr>
          <w:rFonts w:ascii="FordAntenna-Regular" w:hAnsi="FordAntenna-Regular" w:cs="FordAntenna-Regular"/>
          <w:color w:val="00095B"/>
          <w:sz w:val="14"/>
          <w:szCs w:val="14"/>
        </w:rPr>
        <w:t xml:space="preserve"> </w:t>
      </w:r>
      <w:r w:rsidR="00A55FD7" w:rsidRPr="00EF3732">
        <w:rPr>
          <w:rFonts w:ascii="FordAntenna-Regular" w:hAnsi="FordAntenna-Regular" w:cs="FordAntenna-Regular"/>
          <w:color w:val="00095B"/>
          <w:sz w:val="14"/>
          <w:szCs w:val="14"/>
        </w:rPr>
        <w:t>vehicle features will be available in all markets. Precise specifications for each market will be confirmed prior to launch.</w:t>
      </w:r>
    </w:p>
    <w:p w14:paraId="24F7A741" w14:textId="32449E65" w:rsidR="009A72A3" w:rsidRDefault="00CA1FD0" w:rsidP="009A72A3">
      <w:pPr>
        <w:autoSpaceDE w:val="0"/>
        <w:autoSpaceDN w:val="0"/>
        <w:adjustRightInd w:val="0"/>
        <w:spacing w:after="0" w:line="240" w:lineRule="auto"/>
        <w:rPr>
          <w:rFonts w:ascii="FordAntenna-Regular" w:hAnsi="FordAntenna-Regular" w:cs="FordAntenna-Regular"/>
          <w:color w:val="00095B"/>
          <w:sz w:val="14"/>
          <w:szCs w:val="14"/>
        </w:rPr>
      </w:pPr>
      <w:r>
        <w:rPr>
          <w:rFonts w:ascii="FordAntenna-Regular" w:hAnsi="FordAntenna-Regular" w:cs="FordAntenna-Regular"/>
          <w:color w:val="00095B"/>
          <w:sz w:val="14"/>
          <w:szCs w:val="14"/>
          <w:vertAlign w:val="superscript"/>
        </w:rPr>
        <w:t xml:space="preserve">2 </w:t>
      </w:r>
      <w:r w:rsidR="00611927" w:rsidRPr="00EF3732">
        <w:rPr>
          <w:rFonts w:ascii="FordAntenna-Regular" w:hAnsi="FordAntenna-Regular" w:cs="FordAntenna-Regular"/>
          <w:color w:val="00095B"/>
          <w:sz w:val="14"/>
          <w:szCs w:val="14"/>
        </w:rPr>
        <w:t>Officially homologated fuel efficiency and CO</w:t>
      </w:r>
      <w:r w:rsidR="00611927" w:rsidRPr="00DA5979">
        <w:rPr>
          <w:rFonts w:ascii="FordAntenna-Regular" w:hAnsi="FordAntenna-Regular" w:cs="FordAntenna-Regular"/>
          <w:color w:val="00095B"/>
          <w:sz w:val="14"/>
          <w:szCs w:val="14"/>
          <w:vertAlign w:val="subscript"/>
        </w:rPr>
        <w:t>2</w:t>
      </w:r>
      <w:r w:rsidR="00611927" w:rsidRPr="00EF3732">
        <w:rPr>
          <w:rFonts w:ascii="FordAntenna-Regular" w:hAnsi="FordAntenna-Regular" w:cs="FordAntenna-Regular"/>
          <w:color w:val="00095B"/>
          <w:sz w:val="14"/>
          <w:szCs w:val="14"/>
        </w:rPr>
        <w:t> emissions figures will be published closer to on-sale date. The declared WLTP fuel/energy consumptions, CO</w:t>
      </w:r>
      <w:r w:rsidR="00611927" w:rsidRPr="00DA5979">
        <w:rPr>
          <w:rFonts w:ascii="FordAntenna-Regular" w:hAnsi="FordAntenna-Regular" w:cs="FordAntenna-Regular"/>
          <w:color w:val="00095B"/>
          <w:sz w:val="14"/>
          <w:szCs w:val="14"/>
          <w:vertAlign w:val="subscript"/>
        </w:rPr>
        <w:t>2</w:t>
      </w:r>
      <w:r w:rsidR="00611927" w:rsidRPr="00EF3732">
        <w:rPr>
          <w:rFonts w:ascii="FordAntenna-Regular" w:hAnsi="FordAntenna-Regular" w:cs="FordAntenna-Regular"/>
          <w:color w:val="00095B"/>
          <w:sz w:val="14"/>
          <w:szCs w:val="14"/>
        </w:rPr>
        <w:t>-emissions and electric range are determined according to the technical requirements and specifications of the European Regulations (EC) 715/2007 and (EU) 2017/1151 as last amended. The applied standard test procedures enable comparison between different vehicle types and different manufacturers.</w:t>
      </w:r>
    </w:p>
    <w:p w14:paraId="4BB6B694" w14:textId="77777777" w:rsidR="00611927" w:rsidRDefault="00611927" w:rsidP="009A72A3">
      <w:pPr>
        <w:autoSpaceDE w:val="0"/>
        <w:autoSpaceDN w:val="0"/>
        <w:adjustRightInd w:val="0"/>
        <w:spacing w:after="0" w:line="240" w:lineRule="auto"/>
        <w:rPr>
          <w:rFonts w:ascii="FordAntenna-Regular" w:hAnsi="FordAntenna-Regular" w:cs="FordAntenna-Regular"/>
          <w:color w:val="00095B"/>
          <w:sz w:val="14"/>
          <w:szCs w:val="14"/>
        </w:rPr>
      </w:pPr>
    </w:p>
    <w:p w14:paraId="423C75BC" w14:textId="0D7D575F" w:rsidR="009A72A3" w:rsidRDefault="00CA1FD0" w:rsidP="009A72A3">
      <w:pPr>
        <w:autoSpaceDE w:val="0"/>
        <w:autoSpaceDN w:val="0"/>
        <w:adjustRightInd w:val="0"/>
        <w:spacing w:after="0" w:line="240" w:lineRule="auto"/>
        <w:rPr>
          <w:rFonts w:ascii="FordAntenna-Regular" w:hAnsi="FordAntenna-Regular" w:cs="FordAntenna-Regular"/>
          <w:color w:val="00095B"/>
          <w:sz w:val="14"/>
          <w:szCs w:val="14"/>
        </w:rPr>
      </w:pPr>
      <w:r w:rsidRPr="00EF3732">
        <w:rPr>
          <w:rFonts w:ascii="FordAntenna-Regular" w:hAnsi="FordAntenna-Regular" w:cs="FordAntenna-Regular"/>
          <w:color w:val="00095B"/>
          <w:sz w:val="14"/>
          <w:szCs w:val="14"/>
          <w:vertAlign w:val="superscript"/>
        </w:rPr>
        <w:t>3</w:t>
      </w:r>
      <w:r w:rsidR="009A72A3" w:rsidRPr="00EF3732">
        <w:rPr>
          <w:rFonts w:ascii="FordAntenna-Regular" w:hAnsi="FordAntenna-Regular" w:cs="FordAntenna-Regular"/>
          <w:color w:val="00095B"/>
          <w:sz w:val="14"/>
          <w:szCs w:val="14"/>
          <w:vertAlign w:val="superscript"/>
        </w:rPr>
        <w:t xml:space="preserve"> </w:t>
      </w:r>
      <w:r w:rsidR="00611927" w:rsidRPr="00EF3732">
        <w:rPr>
          <w:rFonts w:ascii="FordAntenna-Regular" w:hAnsi="FordAntenna-Regular" w:cs="FordAntenna-Regular"/>
          <w:color w:val="00095B"/>
          <w:sz w:val="14"/>
          <w:szCs w:val="14"/>
        </w:rPr>
        <w:t>Cargo and load capacity limited by weight and weight distribution.</w:t>
      </w:r>
      <w:r w:rsidR="009A72A3">
        <w:rPr>
          <w:rFonts w:ascii="FordAntenna-Regular" w:hAnsi="FordAntenna-Regular" w:cs="FordAntenna-Regular"/>
          <w:color w:val="00095B"/>
          <w:sz w:val="14"/>
          <w:szCs w:val="14"/>
        </w:rPr>
        <w:t xml:space="preserve"> </w:t>
      </w:r>
    </w:p>
    <w:p w14:paraId="2024A9EB" w14:textId="77777777" w:rsidR="00611927" w:rsidRDefault="00611927" w:rsidP="009A72A3">
      <w:pPr>
        <w:autoSpaceDE w:val="0"/>
        <w:autoSpaceDN w:val="0"/>
        <w:adjustRightInd w:val="0"/>
        <w:spacing w:after="0" w:line="240" w:lineRule="auto"/>
        <w:rPr>
          <w:rFonts w:ascii="FordAntenna-Regular" w:hAnsi="FordAntenna-Regular" w:cs="FordAntenna-Regular"/>
          <w:color w:val="00095B"/>
          <w:sz w:val="14"/>
          <w:szCs w:val="14"/>
        </w:rPr>
      </w:pPr>
    </w:p>
    <w:p w14:paraId="3981B9D6" w14:textId="63D1C5E3" w:rsidR="00611927" w:rsidRPr="00EF3732" w:rsidRDefault="00CA1FD0" w:rsidP="00611927">
      <w:pPr>
        <w:autoSpaceDE w:val="0"/>
        <w:autoSpaceDN w:val="0"/>
        <w:adjustRightInd w:val="0"/>
        <w:rPr>
          <w:rFonts w:ascii="FordAntenna-Regular" w:hAnsi="FordAntenna-Regular" w:cs="FordAntenna-Regular"/>
          <w:color w:val="00095B"/>
          <w:sz w:val="14"/>
          <w:szCs w:val="14"/>
        </w:rPr>
      </w:pPr>
      <w:r w:rsidRPr="00EF3732">
        <w:rPr>
          <w:rFonts w:ascii="FordAntenna-Regular" w:hAnsi="FordAntenna-Regular" w:cs="FordAntenna-Regular"/>
          <w:color w:val="00095B"/>
          <w:sz w:val="14"/>
          <w:szCs w:val="14"/>
          <w:vertAlign w:val="superscript"/>
        </w:rPr>
        <w:t>4</w:t>
      </w:r>
      <w:r w:rsidR="009A72A3" w:rsidRPr="00EF3732">
        <w:rPr>
          <w:rFonts w:ascii="FordAntenna-Regular" w:hAnsi="FordAntenna-Regular" w:cs="FordAntenna-Regular"/>
          <w:color w:val="00095B"/>
          <w:sz w:val="14"/>
          <w:szCs w:val="14"/>
          <w:vertAlign w:val="superscript"/>
        </w:rPr>
        <w:t xml:space="preserve"> </w:t>
      </w:r>
      <w:r w:rsidR="00611927" w:rsidRPr="00EF3732">
        <w:rPr>
          <w:rFonts w:ascii="FordAntenna-Regular" w:hAnsi="FordAntenna-Regular" w:cs="FordAntenna-Regular"/>
          <w:color w:val="00095B"/>
          <w:sz w:val="14"/>
          <w:szCs w:val="14"/>
        </w:rPr>
        <w:t>Don’t drive while distracted or while using handheld devices. Use voice-operated systems when possible. Some features may be locked out while the vehicle is in gear. Not all features are compatible with all phones.</w:t>
      </w:r>
    </w:p>
    <w:p w14:paraId="2F90C90E" w14:textId="7B81AFF1" w:rsidR="009A72A3" w:rsidRDefault="00CA1FD0" w:rsidP="009A72A3">
      <w:pPr>
        <w:autoSpaceDE w:val="0"/>
        <w:autoSpaceDN w:val="0"/>
        <w:adjustRightInd w:val="0"/>
        <w:spacing w:after="0" w:line="240" w:lineRule="auto"/>
        <w:rPr>
          <w:rFonts w:ascii="FordAntenna-Regular" w:hAnsi="FordAntenna-Regular" w:cs="FordAntenna-Regular"/>
          <w:color w:val="00095B"/>
          <w:sz w:val="14"/>
          <w:szCs w:val="14"/>
        </w:rPr>
      </w:pPr>
      <w:r w:rsidRPr="00EF3732">
        <w:rPr>
          <w:rFonts w:ascii="FordAntenna-Regular" w:hAnsi="FordAntenna-Regular" w:cs="FordAntenna-Regular"/>
          <w:color w:val="00095B"/>
          <w:sz w:val="14"/>
          <w:szCs w:val="14"/>
          <w:vertAlign w:val="superscript"/>
        </w:rPr>
        <w:t>5</w:t>
      </w:r>
      <w:r w:rsidR="009A72A3" w:rsidRPr="00EF3732">
        <w:rPr>
          <w:rFonts w:ascii="FordAntenna-Regular" w:hAnsi="FordAntenna-Regular" w:cs="FordAntenna-Regular"/>
          <w:color w:val="00095B"/>
          <w:sz w:val="14"/>
          <w:szCs w:val="14"/>
          <w:vertAlign w:val="superscript"/>
        </w:rPr>
        <w:t xml:space="preserve"> </w:t>
      </w:r>
      <w:r w:rsidR="00611927" w:rsidRPr="00EF3732">
        <w:rPr>
          <w:rFonts w:ascii="FordAntenna-Regular" w:hAnsi="FordAntenna-Regular" w:cs="FordAntenna-Regular"/>
          <w:color w:val="00095B"/>
          <w:sz w:val="14"/>
          <w:szCs w:val="14"/>
        </w:rPr>
        <w:t>FordPass App, compatible with select smartphone platforms, is available via a download. Message and data rates may apply.</w:t>
      </w:r>
    </w:p>
    <w:p w14:paraId="7C6EEE8B" w14:textId="77777777" w:rsidR="00611927" w:rsidRDefault="00611927" w:rsidP="009A72A3">
      <w:pPr>
        <w:autoSpaceDE w:val="0"/>
        <w:autoSpaceDN w:val="0"/>
        <w:adjustRightInd w:val="0"/>
        <w:spacing w:after="0" w:line="240" w:lineRule="auto"/>
        <w:rPr>
          <w:rFonts w:ascii="FordAntenna-Regular" w:hAnsi="FordAntenna-Regular" w:cs="FordAntenna-Regular"/>
          <w:color w:val="00095B"/>
          <w:sz w:val="14"/>
          <w:szCs w:val="14"/>
        </w:rPr>
      </w:pPr>
    </w:p>
    <w:p w14:paraId="64F7DDB4" w14:textId="3947BA0C" w:rsidR="009A72A3" w:rsidRDefault="00CA1FD0" w:rsidP="009A72A3">
      <w:pPr>
        <w:autoSpaceDE w:val="0"/>
        <w:autoSpaceDN w:val="0"/>
        <w:adjustRightInd w:val="0"/>
        <w:spacing w:after="0" w:line="240" w:lineRule="auto"/>
        <w:rPr>
          <w:rFonts w:ascii="FordAntenna-Regular" w:hAnsi="FordAntenna-Regular" w:cs="FordAntenna-Regular"/>
          <w:color w:val="00095B"/>
          <w:sz w:val="14"/>
          <w:szCs w:val="14"/>
        </w:rPr>
      </w:pPr>
      <w:r w:rsidRPr="00EF3732">
        <w:rPr>
          <w:rFonts w:ascii="FordAntenna-Regular" w:hAnsi="FordAntenna-Regular" w:cs="FordAntenna-Regular"/>
          <w:color w:val="00095B"/>
          <w:sz w:val="14"/>
          <w:szCs w:val="14"/>
          <w:vertAlign w:val="superscript"/>
        </w:rPr>
        <w:t>6</w:t>
      </w:r>
      <w:r w:rsidR="009A72A3" w:rsidRPr="00EF3732">
        <w:rPr>
          <w:rFonts w:ascii="FordAntenna-Regular" w:hAnsi="FordAntenna-Regular" w:cs="FordAntenna-Regular"/>
          <w:color w:val="00095B"/>
          <w:sz w:val="14"/>
          <w:szCs w:val="14"/>
          <w:vertAlign w:val="superscript"/>
        </w:rPr>
        <w:t xml:space="preserve"> </w:t>
      </w:r>
      <w:r w:rsidR="00611927" w:rsidRPr="00EF3732">
        <w:rPr>
          <w:rFonts w:ascii="FordAntenna-Regular" w:hAnsi="FordAntenna-Regular" w:cs="FordAntenna-Regular"/>
          <w:color w:val="00095B"/>
          <w:sz w:val="14"/>
          <w:szCs w:val="14"/>
        </w:rPr>
        <w:t>Driver-assist features are supplemental and do not replace the driver’s attention, judgment and need to control the vehicle. It does not replace safe driving. See Owner’s Manual for details and limitations.</w:t>
      </w:r>
    </w:p>
    <w:p w14:paraId="27BE1B15" w14:textId="77777777" w:rsidR="00611927" w:rsidRDefault="00611927" w:rsidP="009A72A3">
      <w:pPr>
        <w:autoSpaceDE w:val="0"/>
        <w:autoSpaceDN w:val="0"/>
        <w:adjustRightInd w:val="0"/>
        <w:spacing w:after="0" w:line="240" w:lineRule="auto"/>
        <w:rPr>
          <w:rFonts w:ascii="FordAntenna-Regular" w:hAnsi="FordAntenna-Regular" w:cs="FordAntenna-Regular"/>
          <w:color w:val="00095B"/>
          <w:sz w:val="14"/>
          <w:szCs w:val="14"/>
        </w:rPr>
      </w:pPr>
    </w:p>
    <w:p w14:paraId="58DD3C9D" w14:textId="4FF12BAA" w:rsidR="00A55FD7" w:rsidRPr="0038533B" w:rsidRDefault="00CA1FD0" w:rsidP="0038533B">
      <w:pPr>
        <w:autoSpaceDE w:val="0"/>
        <w:autoSpaceDN w:val="0"/>
        <w:adjustRightInd w:val="0"/>
        <w:spacing w:after="0" w:line="240" w:lineRule="auto"/>
      </w:pPr>
      <w:r w:rsidRPr="00EF3732">
        <w:rPr>
          <w:rFonts w:ascii="FordAntenna-Regular" w:hAnsi="FordAntenna-Regular" w:cs="FordAntenna-Regular"/>
          <w:color w:val="00095B"/>
          <w:sz w:val="14"/>
          <w:szCs w:val="14"/>
          <w:vertAlign w:val="superscript"/>
        </w:rPr>
        <w:t>7</w:t>
      </w:r>
      <w:r w:rsidR="009A72A3" w:rsidRPr="00EF3732">
        <w:rPr>
          <w:rFonts w:ascii="FordAntenna-Regular" w:hAnsi="FordAntenna-Regular" w:cs="FordAntenna-Regular"/>
          <w:color w:val="00095B"/>
          <w:sz w:val="14"/>
          <w:szCs w:val="14"/>
          <w:vertAlign w:val="superscript"/>
        </w:rPr>
        <w:t xml:space="preserve"> </w:t>
      </w:r>
      <w:r w:rsidR="00611927" w:rsidRPr="00EF3732">
        <w:rPr>
          <w:rFonts w:ascii="FordAntenna-Regular" w:hAnsi="FordAntenna-Regular" w:cs="FordAntenna-Regular"/>
          <w:color w:val="00095B"/>
          <w:sz w:val="14"/>
          <w:szCs w:val="14"/>
        </w:rPr>
        <w:t>Available Qi wireless charging may not be compatible with all mobile phones.</w:t>
      </w:r>
    </w:p>
    <w:sectPr w:rsidR="00A55FD7" w:rsidRPr="00385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rdAntenna-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30B"/>
    <w:multiLevelType w:val="hybridMultilevel"/>
    <w:tmpl w:val="AA74A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3576D"/>
    <w:multiLevelType w:val="hybridMultilevel"/>
    <w:tmpl w:val="C6AEB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D3CB3"/>
    <w:multiLevelType w:val="hybridMultilevel"/>
    <w:tmpl w:val="31D07C58"/>
    <w:lvl w:ilvl="0" w:tplc="4776E906">
      <w:start w:val="9"/>
      <w:numFmt w:val="bullet"/>
      <w:lvlText w:val="-"/>
      <w:lvlJc w:val="left"/>
      <w:pPr>
        <w:ind w:left="360" w:hanging="360"/>
      </w:pPr>
      <w:rPr>
        <w:rFonts w:ascii="FordAntenna-Regular" w:eastAsiaTheme="minorHAnsi" w:hAnsi="FordAntenna-Regular" w:cs="FordAntenna-Regul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ED12CA"/>
    <w:multiLevelType w:val="hybridMultilevel"/>
    <w:tmpl w:val="10DC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553CF"/>
    <w:multiLevelType w:val="hybridMultilevel"/>
    <w:tmpl w:val="C6AEB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50"/>
    <w:rsid w:val="000808B5"/>
    <w:rsid w:val="000B3E2D"/>
    <w:rsid w:val="00375079"/>
    <w:rsid w:val="0038533B"/>
    <w:rsid w:val="003E7FDD"/>
    <w:rsid w:val="004D4245"/>
    <w:rsid w:val="00584E50"/>
    <w:rsid w:val="00611927"/>
    <w:rsid w:val="00677399"/>
    <w:rsid w:val="006E3CDF"/>
    <w:rsid w:val="007561AC"/>
    <w:rsid w:val="00763D0B"/>
    <w:rsid w:val="008159F3"/>
    <w:rsid w:val="00853C6F"/>
    <w:rsid w:val="009779B9"/>
    <w:rsid w:val="009A72A3"/>
    <w:rsid w:val="00A55FD7"/>
    <w:rsid w:val="00AF2AFC"/>
    <w:rsid w:val="00B371A2"/>
    <w:rsid w:val="00B66E5A"/>
    <w:rsid w:val="00CA1FD0"/>
    <w:rsid w:val="00CB3AF8"/>
    <w:rsid w:val="00DA5979"/>
    <w:rsid w:val="00E306B0"/>
    <w:rsid w:val="00EF3732"/>
    <w:rsid w:val="00F26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C770"/>
  <w15:chartTrackingRefBased/>
  <w15:docId w15:val="{F34EF1D0-69B0-4EF7-946A-1314113F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4E50"/>
    <w:pPr>
      <w:ind w:left="720"/>
      <w:contextualSpacing/>
    </w:pPr>
  </w:style>
  <w:style w:type="character" w:styleId="Kommentarsreferens">
    <w:name w:val="annotation reference"/>
    <w:basedOn w:val="Standardstycketeckensnitt"/>
    <w:uiPriority w:val="99"/>
    <w:semiHidden/>
    <w:unhideWhenUsed/>
    <w:rsid w:val="009A72A3"/>
    <w:rPr>
      <w:sz w:val="16"/>
      <w:szCs w:val="16"/>
    </w:rPr>
  </w:style>
  <w:style w:type="paragraph" w:styleId="Kommentarer">
    <w:name w:val="annotation text"/>
    <w:basedOn w:val="Normal"/>
    <w:link w:val="KommentarerChar"/>
    <w:uiPriority w:val="99"/>
    <w:semiHidden/>
    <w:unhideWhenUsed/>
    <w:rsid w:val="009A72A3"/>
    <w:pPr>
      <w:spacing w:line="240" w:lineRule="auto"/>
    </w:pPr>
    <w:rPr>
      <w:sz w:val="20"/>
      <w:szCs w:val="20"/>
    </w:rPr>
  </w:style>
  <w:style w:type="character" w:customStyle="1" w:styleId="KommentarerChar">
    <w:name w:val="Kommentarer Char"/>
    <w:basedOn w:val="Standardstycketeckensnitt"/>
    <w:link w:val="Kommentarer"/>
    <w:uiPriority w:val="99"/>
    <w:semiHidden/>
    <w:rsid w:val="009A72A3"/>
    <w:rPr>
      <w:sz w:val="20"/>
      <w:szCs w:val="20"/>
    </w:rPr>
  </w:style>
  <w:style w:type="paragraph" w:styleId="Kommentarsmne">
    <w:name w:val="annotation subject"/>
    <w:basedOn w:val="Kommentarer"/>
    <w:next w:val="Kommentarer"/>
    <w:link w:val="KommentarsmneChar"/>
    <w:uiPriority w:val="99"/>
    <w:semiHidden/>
    <w:unhideWhenUsed/>
    <w:rsid w:val="009A72A3"/>
    <w:rPr>
      <w:b/>
      <w:bCs/>
    </w:rPr>
  </w:style>
  <w:style w:type="character" w:customStyle="1" w:styleId="KommentarsmneChar">
    <w:name w:val="Kommentarsämne Char"/>
    <w:basedOn w:val="KommentarerChar"/>
    <w:link w:val="Kommentarsmne"/>
    <w:uiPriority w:val="99"/>
    <w:semiHidden/>
    <w:rsid w:val="009A7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94F7B7288D1248A8623C1B6EB280DA" ma:contentTypeVersion="13" ma:contentTypeDescription="Skapa ett nytt dokument." ma:contentTypeScope="" ma:versionID="e778761deab6ed359fe09fc0c8583a4e">
  <xsd:schema xmlns:xsd="http://www.w3.org/2001/XMLSchema" xmlns:xs="http://www.w3.org/2001/XMLSchema" xmlns:p="http://schemas.microsoft.com/office/2006/metadata/properties" xmlns:ns2="ba05c85d-8e57-4278-80f4-53ad4ed76497" xmlns:ns3="31fc8d1b-4909-41be-9e22-b9ef6b0b4295" targetNamespace="http://schemas.microsoft.com/office/2006/metadata/properties" ma:root="true" ma:fieldsID="a7d5cefd6346a76c2352f0971f56aaba" ns2:_="" ns3:_="">
    <xsd:import namespace="ba05c85d-8e57-4278-80f4-53ad4ed76497"/>
    <xsd:import namespace="31fc8d1b-4909-41be-9e22-b9ef6b0b42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5c85d-8e57-4278-80f4-53ad4ed76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c8d1b-4909-41be-9e22-b9ef6b0b429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843EB-9D15-4744-9356-CA552732857B}">
  <ds:schemaRefs>
    <ds:schemaRef ds:uri="http://schemas.microsoft.com/sharepoint/v3/contenttype/forms"/>
  </ds:schemaRefs>
</ds:datastoreItem>
</file>

<file path=customXml/itemProps2.xml><?xml version="1.0" encoding="utf-8"?>
<ds:datastoreItem xmlns:ds="http://schemas.openxmlformats.org/officeDocument/2006/customXml" ds:itemID="{FB2FE16C-95CA-49B3-98CC-5C58B234D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ADD3-C7E0-4582-9CDE-7EB786BBA6CC}"/>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6074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Nigoghossian, Sue (S.)</dc:creator>
  <cp:keywords/>
  <dc:description/>
  <cp:lastModifiedBy>Erik Lindham</cp:lastModifiedBy>
  <cp:revision>2</cp:revision>
  <dcterms:created xsi:type="dcterms:W3CDTF">2021-11-23T18:36:00Z</dcterms:created>
  <dcterms:modified xsi:type="dcterms:W3CDTF">2021-11-23T18:36:00Z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0x0101000694F7B7288D1248A8623C1B6EB280DA</vt:lpwstr>
  </property>
</Properties>
</file>