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F38ED" w14:textId="46260479" w:rsidR="00AE062F" w:rsidRPr="00426A64" w:rsidRDefault="00567732" w:rsidP="00571D1D">
      <w:pPr>
        <w:wordWrap/>
        <w:spacing w:after="0" w:line="240" w:lineRule="auto"/>
        <w:jc w:val="center"/>
        <w:rPr>
          <w:rFonts w:ascii="Times New Roman" w:eastAsia="Malgun Gothic" w:hAnsi="Times New Roman" w:cs="Times New Roman"/>
          <w:b/>
          <w:kern w:val="0"/>
          <w:sz w:val="28"/>
          <w:szCs w:val="28"/>
          <w:lang w:val="nb-NO"/>
        </w:rPr>
      </w:pPr>
      <w:r w:rsidRPr="00426A64">
        <w:rPr>
          <w:rFonts w:ascii="Times New Roman" w:eastAsia="Malgun Gothic" w:hAnsi="Times New Roman" w:cs="Times New Roman"/>
          <w:b/>
          <w:kern w:val="0"/>
          <w:sz w:val="28"/>
          <w:szCs w:val="28"/>
          <w:lang w:val="nb-NO"/>
        </w:rPr>
        <w:t xml:space="preserve">LG </w:t>
      </w:r>
      <w:r w:rsidR="00426A64">
        <w:rPr>
          <w:rFonts w:ascii="Times New Roman" w:eastAsia="Malgun Gothic" w:hAnsi="Times New Roman" w:cs="Times New Roman"/>
          <w:b/>
          <w:kern w:val="0"/>
          <w:sz w:val="28"/>
          <w:szCs w:val="28"/>
          <w:lang w:val="nb-NO"/>
        </w:rPr>
        <w:t>lanserer</w:t>
      </w:r>
      <w:r w:rsidR="005156D2" w:rsidRPr="00426A64">
        <w:rPr>
          <w:rFonts w:ascii="Times New Roman" w:eastAsia="Malgun Gothic" w:hAnsi="Times New Roman" w:cs="Times New Roman"/>
          <w:b/>
          <w:kern w:val="0"/>
          <w:sz w:val="28"/>
          <w:szCs w:val="28"/>
          <w:lang w:val="nb-NO"/>
        </w:rPr>
        <w:t xml:space="preserve"> U</w:t>
      </w:r>
      <w:r w:rsidR="00DC1903" w:rsidRPr="00426A64">
        <w:rPr>
          <w:rFonts w:ascii="Times New Roman" w:eastAsia="Malgun Gothic" w:hAnsi="Times New Roman" w:cs="Times New Roman"/>
          <w:b/>
          <w:kern w:val="0"/>
          <w:sz w:val="28"/>
          <w:szCs w:val="28"/>
          <w:lang w:val="nb-NO"/>
        </w:rPr>
        <w:t>P</w:t>
      </w:r>
      <w:r w:rsidR="005156D2" w:rsidRPr="00426A64">
        <w:rPr>
          <w:rFonts w:ascii="Times New Roman" w:eastAsia="Malgun Gothic" w:hAnsi="Times New Roman" w:cs="Times New Roman"/>
          <w:b/>
          <w:kern w:val="0"/>
          <w:sz w:val="28"/>
          <w:szCs w:val="28"/>
          <w:lang w:val="nb-NO"/>
        </w:rPr>
        <w:t xml:space="preserve">970, </w:t>
      </w:r>
      <w:r w:rsidR="00426A64">
        <w:rPr>
          <w:rFonts w:ascii="Times New Roman" w:eastAsia="Malgun Gothic" w:hAnsi="Times New Roman" w:cs="Times New Roman"/>
          <w:b/>
          <w:kern w:val="0"/>
          <w:sz w:val="28"/>
          <w:szCs w:val="28"/>
          <w:lang w:val="nb-NO"/>
        </w:rPr>
        <w:t xml:space="preserve">selskapets første </w:t>
      </w:r>
      <w:proofErr w:type="spellStart"/>
      <w:r w:rsidR="00426A64">
        <w:rPr>
          <w:rFonts w:ascii="Times New Roman" w:eastAsia="Malgun Gothic" w:hAnsi="Times New Roman" w:cs="Times New Roman"/>
          <w:b/>
          <w:kern w:val="0"/>
          <w:sz w:val="28"/>
          <w:szCs w:val="28"/>
          <w:lang w:val="nb-NO"/>
        </w:rPr>
        <w:t>Blu</w:t>
      </w:r>
      <w:proofErr w:type="spellEnd"/>
      <w:r w:rsidR="00426A64">
        <w:rPr>
          <w:rFonts w:ascii="Times New Roman" w:eastAsia="Malgun Gothic" w:hAnsi="Times New Roman" w:cs="Times New Roman"/>
          <w:b/>
          <w:kern w:val="0"/>
          <w:sz w:val="28"/>
          <w:szCs w:val="28"/>
          <w:lang w:val="nb-NO"/>
        </w:rPr>
        <w:t>-</w:t>
      </w:r>
      <w:proofErr w:type="spellStart"/>
      <w:r w:rsidR="005156D2" w:rsidRPr="00426A64">
        <w:rPr>
          <w:rFonts w:ascii="Times New Roman" w:eastAsia="Malgun Gothic" w:hAnsi="Times New Roman" w:cs="Times New Roman"/>
          <w:b/>
          <w:kern w:val="0"/>
          <w:sz w:val="28"/>
          <w:szCs w:val="28"/>
          <w:lang w:val="nb-NO"/>
        </w:rPr>
        <w:t>ray</w:t>
      </w:r>
      <w:proofErr w:type="spellEnd"/>
      <w:r w:rsidR="005156D2" w:rsidRPr="00426A64">
        <w:rPr>
          <w:rFonts w:ascii="Times New Roman" w:eastAsia="Malgun Gothic" w:hAnsi="Times New Roman" w:cs="Times New Roman"/>
          <w:b/>
          <w:kern w:val="0"/>
          <w:sz w:val="28"/>
          <w:szCs w:val="28"/>
          <w:lang w:val="nb-NO"/>
        </w:rPr>
        <w:t>-s</w:t>
      </w:r>
      <w:r w:rsidR="00426A64">
        <w:rPr>
          <w:rFonts w:ascii="Times New Roman" w:eastAsia="Malgun Gothic" w:hAnsi="Times New Roman" w:cs="Times New Roman"/>
          <w:b/>
          <w:kern w:val="0"/>
          <w:sz w:val="28"/>
          <w:szCs w:val="28"/>
          <w:lang w:val="nb-NO"/>
        </w:rPr>
        <w:t>piller for UHD og</w:t>
      </w:r>
      <w:r w:rsidR="005156D2" w:rsidRPr="00426A64">
        <w:rPr>
          <w:rFonts w:ascii="Times New Roman" w:eastAsia="Malgun Gothic" w:hAnsi="Times New Roman" w:cs="Times New Roman"/>
          <w:b/>
          <w:kern w:val="0"/>
          <w:sz w:val="28"/>
          <w:szCs w:val="28"/>
          <w:lang w:val="nb-NO"/>
        </w:rPr>
        <w:t xml:space="preserve"> HDR</w:t>
      </w:r>
      <w:r w:rsidR="006F4EC3" w:rsidRPr="00426A64">
        <w:rPr>
          <w:rFonts w:ascii="Times New Roman" w:eastAsia="Malgun Gothic" w:hAnsi="Times New Roman" w:cs="Times New Roman"/>
          <w:b/>
          <w:kern w:val="0"/>
          <w:sz w:val="28"/>
          <w:szCs w:val="28"/>
          <w:lang w:val="nb-NO"/>
        </w:rPr>
        <w:t xml:space="preserve"> </w:t>
      </w:r>
    </w:p>
    <w:p w14:paraId="5FE04CF1" w14:textId="77777777" w:rsidR="00A21C9E" w:rsidRPr="00426A64" w:rsidRDefault="00A21C9E" w:rsidP="00571D1D">
      <w:pPr>
        <w:wordWrap/>
        <w:spacing w:after="0" w:line="240" w:lineRule="auto"/>
        <w:jc w:val="center"/>
        <w:rPr>
          <w:rFonts w:ascii="Times New Roman" w:eastAsia="Malgun Gothic" w:hAnsi="Times New Roman" w:cs="Times New Roman"/>
          <w:b/>
          <w:kern w:val="0"/>
          <w:sz w:val="6"/>
          <w:szCs w:val="6"/>
          <w:lang w:val="nb-NO"/>
        </w:rPr>
      </w:pPr>
    </w:p>
    <w:p w14:paraId="5E772F09" w14:textId="3B8680F5" w:rsidR="00D6155D" w:rsidRPr="00426A64" w:rsidRDefault="00426A64" w:rsidP="00571D1D">
      <w:pPr>
        <w:wordWrap/>
        <w:spacing w:after="0" w:line="240" w:lineRule="auto"/>
        <w:jc w:val="center"/>
        <w:rPr>
          <w:rFonts w:ascii="Times New Roman" w:eastAsia="Malgun Gothic" w:hAnsi="Times New Roman" w:cs="Times New Roman"/>
          <w:i/>
          <w:kern w:val="0"/>
          <w:sz w:val="26"/>
          <w:szCs w:val="26"/>
          <w:lang w:val="nb-NO"/>
        </w:rPr>
      </w:pPr>
      <w:r>
        <w:rPr>
          <w:rFonts w:ascii="Times New Roman" w:eastAsia="Malgun Gothic" w:hAnsi="Times New Roman" w:cs="Times New Roman"/>
          <w:i/>
          <w:kern w:val="0"/>
          <w:sz w:val="26"/>
          <w:szCs w:val="26"/>
          <w:lang w:val="nb-NO"/>
        </w:rPr>
        <w:t xml:space="preserve">Med nettverksoppkoblede </w:t>
      </w:r>
      <w:r w:rsidR="005156D2" w:rsidRPr="00426A64">
        <w:rPr>
          <w:rFonts w:ascii="Times New Roman" w:eastAsia="Malgun Gothic" w:hAnsi="Times New Roman" w:cs="Times New Roman"/>
          <w:i/>
          <w:kern w:val="0"/>
          <w:sz w:val="26"/>
          <w:szCs w:val="26"/>
          <w:lang w:val="nb-NO"/>
        </w:rPr>
        <w:t>LG U</w:t>
      </w:r>
      <w:r w:rsidR="00DC1903" w:rsidRPr="00426A64">
        <w:rPr>
          <w:rFonts w:ascii="Times New Roman" w:eastAsia="Malgun Gothic" w:hAnsi="Times New Roman" w:cs="Times New Roman"/>
          <w:i/>
          <w:kern w:val="0"/>
          <w:sz w:val="26"/>
          <w:szCs w:val="26"/>
          <w:lang w:val="nb-NO"/>
        </w:rPr>
        <w:t>P</w:t>
      </w:r>
      <w:r w:rsidR="005156D2" w:rsidRPr="00426A64">
        <w:rPr>
          <w:rFonts w:ascii="Times New Roman" w:eastAsia="Malgun Gothic" w:hAnsi="Times New Roman" w:cs="Times New Roman"/>
          <w:i/>
          <w:kern w:val="0"/>
          <w:sz w:val="26"/>
          <w:szCs w:val="26"/>
          <w:lang w:val="nb-NO"/>
        </w:rPr>
        <w:t>970 kan du s</w:t>
      </w:r>
      <w:r>
        <w:rPr>
          <w:rFonts w:ascii="Times New Roman" w:eastAsia="Malgun Gothic" w:hAnsi="Times New Roman" w:cs="Times New Roman"/>
          <w:i/>
          <w:kern w:val="0"/>
          <w:sz w:val="26"/>
          <w:szCs w:val="26"/>
          <w:lang w:val="nb-NO"/>
        </w:rPr>
        <w:t xml:space="preserve">pille av </w:t>
      </w:r>
      <w:proofErr w:type="spellStart"/>
      <w:r>
        <w:rPr>
          <w:rFonts w:ascii="Times New Roman" w:eastAsia="Malgun Gothic" w:hAnsi="Times New Roman" w:cs="Times New Roman"/>
          <w:i/>
          <w:kern w:val="0"/>
          <w:sz w:val="26"/>
          <w:szCs w:val="26"/>
          <w:lang w:val="nb-NO"/>
        </w:rPr>
        <w:t>Blu</w:t>
      </w:r>
      <w:proofErr w:type="spellEnd"/>
      <w:r>
        <w:rPr>
          <w:rFonts w:ascii="Times New Roman" w:eastAsia="Malgun Gothic" w:hAnsi="Times New Roman" w:cs="Times New Roman"/>
          <w:i/>
          <w:kern w:val="0"/>
          <w:sz w:val="26"/>
          <w:szCs w:val="26"/>
          <w:lang w:val="nb-NO"/>
        </w:rPr>
        <w:t>-</w:t>
      </w:r>
      <w:proofErr w:type="spellStart"/>
      <w:r>
        <w:rPr>
          <w:rFonts w:ascii="Times New Roman" w:eastAsia="Malgun Gothic" w:hAnsi="Times New Roman" w:cs="Times New Roman"/>
          <w:i/>
          <w:kern w:val="0"/>
          <w:sz w:val="26"/>
          <w:szCs w:val="26"/>
          <w:lang w:val="nb-NO"/>
        </w:rPr>
        <w:t>ray</w:t>
      </w:r>
      <w:proofErr w:type="spellEnd"/>
      <w:r>
        <w:rPr>
          <w:rFonts w:ascii="Times New Roman" w:eastAsia="Malgun Gothic" w:hAnsi="Times New Roman" w:cs="Times New Roman"/>
          <w:i/>
          <w:kern w:val="0"/>
          <w:sz w:val="26"/>
          <w:szCs w:val="26"/>
          <w:lang w:val="nb-NO"/>
        </w:rPr>
        <w:t xml:space="preserve">-filmer i </w:t>
      </w:r>
      <w:r w:rsidR="005156D2" w:rsidRPr="00426A64">
        <w:rPr>
          <w:rFonts w:ascii="Times New Roman" w:eastAsia="Malgun Gothic" w:hAnsi="Times New Roman" w:cs="Times New Roman"/>
          <w:i/>
          <w:kern w:val="0"/>
          <w:sz w:val="26"/>
          <w:szCs w:val="26"/>
          <w:lang w:val="nb-NO"/>
        </w:rPr>
        <w:t>UHD/4K-</w:t>
      </w:r>
      <w:r>
        <w:rPr>
          <w:rFonts w:ascii="Times New Roman" w:eastAsia="Malgun Gothic" w:hAnsi="Times New Roman" w:cs="Times New Roman"/>
          <w:i/>
          <w:kern w:val="0"/>
          <w:sz w:val="26"/>
          <w:szCs w:val="26"/>
          <w:lang w:val="nb-NO"/>
        </w:rPr>
        <w:t>oppløsning og</w:t>
      </w:r>
      <w:r w:rsidR="005156D2" w:rsidRPr="00426A64">
        <w:rPr>
          <w:rFonts w:ascii="Times New Roman" w:eastAsia="Malgun Gothic" w:hAnsi="Times New Roman" w:cs="Times New Roman"/>
          <w:i/>
          <w:kern w:val="0"/>
          <w:sz w:val="26"/>
          <w:szCs w:val="26"/>
          <w:lang w:val="nb-NO"/>
        </w:rPr>
        <w:t xml:space="preserve"> HDR</w:t>
      </w:r>
      <w:r>
        <w:rPr>
          <w:rFonts w:ascii="Times New Roman" w:eastAsia="Malgun Gothic" w:hAnsi="Times New Roman" w:cs="Times New Roman"/>
          <w:i/>
          <w:kern w:val="0"/>
          <w:sz w:val="26"/>
          <w:szCs w:val="26"/>
          <w:lang w:val="nb-NO"/>
        </w:rPr>
        <w:t xml:space="preserve">, samt strømme </w:t>
      </w:r>
      <w:r w:rsidR="005156D2" w:rsidRPr="00426A64">
        <w:rPr>
          <w:rFonts w:ascii="Times New Roman" w:eastAsia="Malgun Gothic" w:hAnsi="Times New Roman" w:cs="Times New Roman"/>
          <w:i/>
          <w:kern w:val="0"/>
          <w:sz w:val="26"/>
          <w:szCs w:val="26"/>
          <w:lang w:val="nb-NO"/>
        </w:rPr>
        <w:t>4K-video fr</w:t>
      </w:r>
      <w:r>
        <w:rPr>
          <w:rFonts w:ascii="Times New Roman" w:eastAsia="Malgun Gothic" w:hAnsi="Times New Roman" w:cs="Times New Roman"/>
          <w:i/>
          <w:kern w:val="0"/>
          <w:sz w:val="26"/>
          <w:szCs w:val="26"/>
          <w:lang w:val="nb-NO"/>
        </w:rPr>
        <w:t>a</w:t>
      </w:r>
      <w:r w:rsidR="005156D2" w:rsidRPr="00426A64">
        <w:rPr>
          <w:rFonts w:ascii="Times New Roman" w:eastAsia="Malgun Gothic" w:hAnsi="Times New Roman" w:cs="Times New Roman"/>
          <w:i/>
          <w:kern w:val="0"/>
          <w:sz w:val="26"/>
          <w:szCs w:val="26"/>
          <w:lang w:val="nb-NO"/>
        </w:rPr>
        <w:t xml:space="preserve"> både </w:t>
      </w:r>
      <w:proofErr w:type="spellStart"/>
      <w:r w:rsidR="005156D2" w:rsidRPr="00426A64">
        <w:rPr>
          <w:rFonts w:ascii="Times New Roman" w:eastAsia="Malgun Gothic" w:hAnsi="Times New Roman" w:cs="Times New Roman"/>
          <w:i/>
          <w:kern w:val="0"/>
          <w:sz w:val="26"/>
          <w:szCs w:val="26"/>
          <w:lang w:val="nb-NO"/>
        </w:rPr>
        <w:t>Netflix</w:t>
      </w:r>
      <w:proofErr w:type="spellEnd"/>
      <w:r w:rsidR="005156D2" w:rsidRPr="00426A64">
        <w:rPr>
          <w:rFonts w:ascii="Times New Roman" w:eastAsia="Malgun Gothic" w:hAnsi="Times New Roman" w:cs="Times New Roman"/>
          <w:i/>
          <w:kern w:val="0"/>
          <w:sz w:val="26"/>
          <w:szCs w:val="26"/>
          <w:lang w:val="nb-NO"/>
        </w:rPr>
        <w:t xml:space="preserve"> o</w:t>
      </w:r>
      <w:r>
        <w:rPr>
          <w:rFonts w:ascii="Times New Roman" w:eastAsia="Malgun Gothic" w:hAnsi="Times New Roman" w:cs="Times New Roman"/>
          <w:i/>
          <w:kern w:val="0"/>
          <w:sz w:val="26"/>
          <w:szCs w:val="26"/>
          <w:lang w:val="nb-NO"/>
        </w:rPr>
        <w:t xml:space="preserve">g </w:t>
      </w:r>
      <w:proofErr w:type="spellStart"/>
      <w:r>
        <w:rPr>
          <w:rFonts w:ascii="Times New Roman" w:eastAsia="Malgun Gothic" w:hAnsi="Times New Roman" w:cs="Times New Roman"/>
          <w:i/>
          <w:kern w:val="0"/>
          <w:sz w:val="26"/>
          <w:szCs w:val="26"/>
          <w:lang w:val="nb-NO"/>
        </w:rPr>
        <w:t>YouT</w:t>
      </w:r>
      <w:r w:rsidR="005156D2" w:rsidRPr="00426A64">
        <w:rPr>
          <w:rFonts w:ascii="Times New Roman" w:eastAsia="Malgun Gothic" w:hAnsi="Times New Roman" w:cs="Times New Roman"/>
          <w:i/>
          <w:kern w:val="0"/>
          <w:sz w:val="26"/>
          <w:szCs w:val="26"/>
          <w:lang w:val="nb-NO"/>
        </w:rPr>
        <w:t>ube</w:t>
      </w:r>
      <w:proofErr w:type="spellEnd"/>
      <w:r w:rsidR="00567732" w:rsidRPr="00426A64">
        <w:rPr>
          <w:rFonts w:ascii="Times New Roman" w:eastAsia="Malgun Gothic" w:hAnsi="Times New Roman" w:cs="Times New Roman"/>
          <w:i/>
          <w:kern w:val="0"/>
          <w:sz w:val="26"/>
          <w:szCs w:val="26"/>
          <w:lang w:val="nb-NO"/>
        </w:rPr>
        <w:t>.</w:t>
      </w:r>
    </w:p>
    <w:p w14:paraId="24429E7A" w14:textId="77777777" w:rsidR="0045088F" w:rsidRPr="00426A64" w:rsidRDefault="0045088F" w:rsidP="00571D1D">
      <w:pPr>
        <w:wordWrap/>
        <w:spacing w:after="0" w:line="240" w:lineRule="auto"/>
        <w:jc w:val="center"/>
        <w:rPr>
          <w:rFonts w:ascii="Times New Roman" w:eastAsia="Malgun Gothic" w:hAnsi="Times New Roman" w:cs="Times New Roman"/>
          <w:kern w:val="0"/>
          <w:sz w:val="36"/>
          <w:szCs w:val="36"/>
          <w:lang w:val="nb-NO"/>
        </w:rPr>
      </w:pPr>
    </w:p>
    <w:p w14:paraId="4F2289B4" w14:textId="1CB49EC8" w:rsidR="0045088F" w:rsidRPr="00426A64" w:rsidRDefault="0045088F" w:rsidP="00571D1D">
      <w:pPr>
        <w:wordWrap/>
        <w:spacing w:after="0" w:line="240" w:lineRule="auto"/>
        <w:jc w:val="center"/>
        <w:rPr>
          <w:rFonts w:ascii="Times New Roman" w:eastAsia="Malgun Gothic" w:hAnsi="Times New Roman" w:cs="Times New Roman"/>
          <w:i/>
          <w:kern w:val="0"/>
          <w:sz w:val="6"/>
          <w:szCs w:val="6"/>
          <w:lang w:val="nb-NO"/>
        </w:rPr>
      </w:pPr>
    </w:p>
    <w:p w14:paraId="45EAB233" w14:textId="26EB2294" w:rsidR="005156D2" w:rsidRPr="00426A64" w:rsidRDefault="00426A64" w:rsidP="00426A64">
      <w:pPr>
        <w:wordWrap/>
        <w:spacing w:after="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b/>
          <w:sz w:val="24"/>
          <w:szCs w:val="24"/>
          <w:lang w:val="nb-NO"/>
        </w:rPr>
        <w:t>OSLO</w:t>
      </w:r>
      <w:r w:rsidR="0069165A" w:rsidRPr="00426A64">
        <w:rPr>
          <w:rFonts w:ascii="Times New Roman" w:eastAsia="Times New Roman" w:hAnsi="Times New Roman" w:cs="Times New Roman"/>
          <w:b/>
          <w:sz w:val="24"/>
          <w:szCs w:val="24"/>
          <w:lang w:val="nb-NO"/>
        </w:rPr>
        <w:t xml:space="preserve">, </w:t>
      </w:r>
      <w:r w:rsidR="009F3180">
        <w:rPr>
          <w:rFonts w:ascii="Times New Roman" w:eastAsia="Times New Roman" w:hAnsi="Times New Roman" w:cs="Times New Roman"/>
          <w:b/>
          <w:sz w:val="24"/>
          <w:szCs w:val="24"/>
          <w:lang w:val="nb-NO"/>
        </w:rPr>
        <w:t xml:space="preserve">5. </w:t>
      </w:r>
      <w:r>
        <w:rPr>
          <w:rFonts w:ascii="Times New Roman" w:eastAsia="Times New Roman" w:hAnsi="Times New Roman" w:cs="Times New Roman"/>
          <w:b/>
          <w:sz w:val="24"/>
          <w:szCs w:val="24"/>
          <w:lang w:val="nb-NO"/>
        </w:rPr>
        <w:t>januar</w:t>
      </w:r>
      <w:r w:rsidR="00A7725D" w:rsidRPr="00426A64">
        <w:rPr>
          <w:rFonts w:ascii="Times New Roman" w:eastAsia="Times New Roman" w:hAnsi="Times New Roman" w:cs="Times New Roman"/>
          <w:b/>
          <w:sz w:val="24"/>
          <w:szCs w:val="24"/>
          <w:lang w:val="nb-NO"/>
        </w:rPr>
        <w:t>, 20</w:t>
      </w:r>
      <w:bookmarkStart w:id="0" w:name="_GoBack"/>
      <w:bookmarkEnd w:id="0"/>
      <w:r w:rsidR="00A7725D" w:rsidRPr="00426A64">
        <w:rPr>
          <w:rFonts w:ascii="Times New Roman" w:eastAsia="Times New Roman" w:hAnsi="Times New Roman" w:cs="Times New Roman"/>
          <w:b/>
          <w:sz w:val="24"/>
          <w:szCs w:val="24"/>
          <w:lang w:val="nb-NO"/>
        </w:rPr>
        <w:t>1</w:t>
      </w:r>
      <w:r w:rsidR="002E5318" w:rsidRPr="00426A64">
        <w:rPr>
          <w:rFonts w:ascii="Times New Roman" w:eastAsia="Times New Roman" w:hAnsi="Times New Roman" w:cs="Times New Roman"/>
          <w:b/>
          <w:sz w:val="24"/>
          <w:szCs w:val="24"/>
          <w:lang w:val="nb-NO"/>
        </w:rPr>
        <w:t>7</w:t>
      </w:r>
      <w:r w:rsidR="0069165A" w:rsidRPr="00426A64">
        <w:rPr>
          <w:rFonts w:ascii="Times New Roman" w:eastAsia="Times New Roman" w:hAnsi="Times New Roman" w:cs="Times New Roman"/>
          <w:b/>
          <w:sz w:val="24"/>
          <w:szCs w:val="24"/>
          <w:lang w:val="nb-NO"/>
        </w:rPr>
        <w:t xml:space="preserve"> </w:t>
      </w:r>
      <w:r w:rsidR="0045088F" w:rsidRPr="00426A64">
        <w:rPr>
          <w:rFonts w:ascii="Times New Roman" w:eastAsia="Times New Roman" w:hAnsi="Times New Roman" w:cs="Times New Roman"/>
          <w:b/>
          <w:sz w:val="24"/>
          <w:szCs w:val="24"/>
          <w:lang w:val="nb-NO"/>
        </w:rPr>
        <w:t>―</w:t>
      </w:r>
      <w:r w:rsidR="00F85E82" w:rsidRPr="00426A64">
        <w:rPr>
          <w:rFonts w:ascii="Times New Roman" w:eastAsia="Times New Roman" w:hAnsi="Times New Roman" w:cs="Times New Roman"/>
          <w:b/>
          <w:sz w:val="24"/>
          <w:szCs w:val="24"/>
          <w:lang w:val="nb-NO"/>
        </w:rPr>
        <w:t xml:space="preserve"> </w:t>
      </w:r>
      <w:r w:rsidR="008E366B" w:rsidRPr="00426A64">
        <w:rPr>
          <w:rFonts w:ascii="Times New Roman" w:eastAsia="Times New Roman" w:hAnsi="Times New Roman" w:cs="Times New Roman"/>
          <w:sz w:val="24"/>
          <w:szCs w:val="24"/>
          <w:lang w:val="nb-NO"/>
        </w:rPr>
        <w:t>I</w:t>
      </w:r>
      <w:r>
        <w:rPr>
          <w:rFonts w:ascii="Times New Roman" w:eastAsia="Times New Roman" w:hAnsi="Times New Roman" w:cs="Times New Roman"/>
          <w:sz w:val="24"/>
          <w:szCs w:val="24"/>
          <w:lang w:val="nb-NO"/>
        </w:rPr>
        <w:t xml:space="preserve"> takt med at flere TV-apparater har støtte for 4K-oppløsning og HDR, øker også etterspørselen etter innhold som kan vise frem slik fullverdig kvalitet. Nå lanseres </w:t>
      </w:r>
      <w:r w:rsidR="008E366B" w:rsidRPr="00426A64">
        <w:rPr>
          <w:rFonts w:ascii="Times New Roman" w:eastAsia="Times New Roman" w:hAnsi="Times New Roman" w:cs="Times New Roman"/>
          <w:sz w:val="24"/>
          <w:szCs w:val="24"/>
          <w:lang w:val="nb-NO"/>
        </w:rPr>
        <w:t>LG U</w:t>
      </w:r>
      <w:r w:rsidR="00DC1903" w:rsidRPr="00426A64">
        <w:rPr>
          <w:rFonts w:ascii="Times New Roman" w:eastAsia="Times New Roman" w:hAnsi="Times New Roman" w:cs="Times New Roman"/>
          <w:sz w:val="24"/>
          <w:szCs w:val="24"/>
          <w:lang w:val="nb-NO"/>
        </w:rPr>
        <w:t>P</w:t>
      </w:r>
      <w:r w:rsidR="008E366B" w:rsidRPr="00426A64">
        <w:rPr>
          <w:rFonts w:ascii="Times New Roman" w:eastAsia="Times New Roman" w:hAnsi="Times New Roman" w:cs="Times New Roman"/>
          <w:sz w:val="24"/>
          <w:szCs w:val="24"/>
          <w:lang w:val="nb-NO"/>
        </w:rPr>
        <w:t xml:space="preserve">970, </w:t>
      </w:r>
      <w:r>
        <w:rPr>
          <w:rFonts w:ascii="Times New Roman" w:eastAsia="Times New Roman" w:hAnsi="Times New Roman" w:cs="Times New Roman"/>
          <w:sz w:val="24"/>
          <w:szCs w:val="24"/>
          <w:lang w:val="nb-NO"/>
        </w:rPr>
        <w:t xml:space="preserve">selskapets første </w:t>
      </w:r>
      <w:proofErr w:type="spellStart"/>
      <w:r>
        <w:rPr>
          <w:rFonts w:ascii="Times New Roman" w:eastAsia="Times New Roman" w:hAnsi="Times New Roman" w:cs="Times New Roman"/>
          <w:sz w:val="24"/>
          <w:szCs w:val="24"/>
          <w:lang w:val="nb-NO"/>
        </w:rPr>
        <w:t>Blu</w:t>
      </w:r>
      <w:proofErr w:type="spellEnd"/>
      <w:r>
        <w:rPr>
          <w:rFonts w:ascii="Times New Roman" w:eastAsia="Times New Roman" w:hAnsi="Times New Roman" w:cs="Times New Roman"/>
          <w:sz w:val="24"/>
          <w:szCs w:val="24"/>
          <w:lang w:val="nb-NO"/>
        </w:rPr>
        <w:t>-</w:t>
      </w:r>
      <w:proofErr w:type="spellStart"/>
      <w:r>
        <w:rPr>
          <w:rFonts w:ascii="Times New Roman" w:eastAsia="Times New Roman" w:hAnsi="Times New Roman" w:cs="Times New Roman"/>
          <w:sz w:val="24"/>
          <w:szCs w:val="24"/>
          <w:lang w:val="nb-NO"/>
        </w:rPr>
        <w:t>ray</w:t>
      </w:r>
      <w:proofErr w:type="spellEnd"/>
      <w:r>
        <w:rPr>
          <w:rFonts w:ascii="Times New Roman" w:eastAsia="Times New Roman" w:hAnsi="Times New Roman" w:cs="Times New Roman"/>
          <w:sz w:val="24"/>
          <w:szCs w:val="24"/>
          <w:lang w:val="nb-NO"/>
        </w:rPr>
        <w:t xml:space="preserve">-spiller som håndterer både </w:t>
      </w:r>
      <w:r w:rsidR="008E366B" w:rsidRPr="00426A64">
        <w:rPr>
          <w:rFonts w:ascii="Times New Roman" w:eastAsia="Times New Roman" w:hAnsi="Times New Roman" w:cs="Times New Roman"/>
          <w:sz w:val="24"/>
          <w:szCs w:val="24"/>
          <w:lang w:val="nb-NO"/>
        </w:rPr>
        <w:t>UHD/4K o</w:t>
      </w:r>
      <w:r>
        <w:rPr>
          <w:rFonts w:ascii="Times New Roman" w:eastAsia="Times New Roman" w:hAnsi="Times New Roman" w:cs="Times New Roman"/>
          <w:sz w:val="24"/>
          <w:szCs w:val="24"/>
          <w:lang w:val="nb-NO"/>
        </w:rPr>
        <w:t>g</w:t>
      </w:r>
      <w:r w:rsidR="008E366B" w:rsidRPr="00426A64">
        <w:rPr>
          <w:rFonts w:ascii="Times New Roman" w:eastAsia="Times New Roman" w:hAnsi="Times New Roman" w:cs="Times New Roman"/>
          <w:sz w:val="24"/>
          <w:szCs w:val="24"/>
          <w:lang w:val="nb-NO"/>
        </w:rPr>
        <w:t xml:space="preserve"> HDR.</w:t>
      </w:r>
      <w:r w:rsidR="00DC1903" w:rsidRPr="00426A64">
        <w:rPr>
          <w:rFonts w:ascii="Times New Roman" w:eastAsia="Times New Roman" w:hAnsi="Times New Roman" w:cs="Times New Roman"/>
          <w:sz w:val="24"/>
          <w:szCs w:val="24"/>
          <w:lang w:val="nb-NO"/>
        </w:rPr>
        <w:t xml:space="preserve"> Sp</w:t>
      </w:r>
      <w:r>
        <w:rPr>
          <w:rFonts w:ascii="Times New Roman" w:eastAsia="Times New Roman" w:hAnsi="Times New Roman" w:cs="Times New Roman"/>
          <w:sz w:val="24"/>
          <w:szCs w:val="24"/>
          <w:lang w:val="nb-NO"/>
        </w:rPr>
        <w:t xml:space="preserve">illeren har et sort </w:t>
      </w:r>
      <w:r w:rsidR="00F24086">
        <w:rPr>
          <w:rFonts w:ascii="Times New Roman" w:eastAsia="Times New Roman" w:hAnsi="Times New Roman" w:cs="Times New Roman"/>
          <w:sz w:val="24"/>
          <w:szCs w:val="24"/>
          <w:lang w:val="nb-NO"/>
        </w:rPr>
        <w:t xml:space="preserve">og </w:t>
      </w:r>
      <w:r w:rsidR="00DC1903" w:rsidRPr="00426A64">
        <w:rPr>
          <w:rFonts w:ascii="Times New Roman" w:eastAsia="Times New Roman" w:hAnsi="Times New Roman" w:cs="Times New Roman"/>
          <w:sz w:val="24"/>
          <w:szCs w:val="24"/>
          <w:lang w:val="nb-NO"/>
        </w:rPr>
        <w:t>stilren</w:t>
      </w:r>
      <w:r>
        <w:rPr>
          <w:rFonts w:ascii="Times New Roman" w:eastAsia="Times New Roman" w:hAnsi="Times New Roman" w:cs="Times New Roman"/>
          <w:sz w:val="24"/>
          <w:szCs w:val="24"/>
          <w:lang w:val="nb-NO"/>
        </w:rPr>
        <w:t>t</w:t>
      </w:r>
      <w:r w:rsidR="00DC1903" w:rsidRPr="00426A64">
        <w:rPr>
          <w:rFonts w:ascii="Times New Roman" w:eastAsia="Times New Roman" w:hAnsi="Times New Roman" w:cs="Times New Roman"/>
          <w:sz w:val="24"/>
          <w:szCs w:val="24"/>
          <w:lang w:val="nb-NO"/>
        </w:rPr>
        <w:t xml:space="preserve"> design som </w:t>
      </w:r>
      <w:r w:rsidRPr="00426A64">
        <w:rPr>
          <w:rFonts w:ascii="Times New Roman" w:eastAsia="Times New Roman" w:hAnsi="Times New Roman" w:cs="Times New Roman"/>
          <w:sz w:val="24"/>
          <w:szCs w:val="24"/>
          <w:lang w:val="nb-NO"/>
        </w:rPr>
        <w:t>passer</w:t>
      </w:r>
      <w:r w:rsidR="00DC1903" w:rsidRPr="00426A64">
        <w:rPr>
          <w:rFonts w:ascii="Times New Roman" w:eastAsia="Times New Roman" w:hAnsi="Times New Roman" w:cs="Times New Roman"/>
          <w:sz w:val="24"/>
          <w:szCs w:val="24"/>
          <w:lang w:val="nb-NO"/>
        </w:rPr>
        <w:t xml:space="preserve"> perfekt i de </w:t>
      </w:r>
      <w:r>
        <w:rPr>
          <w:rFonts w:ascii="Times New Roman" w:eastAsia="Times New Roman" w:hAnsi="Times New Roman" w:cs="Times New Roman"/>
          <w:sz w:val="24"/>
          <w:szCs w:val="24"/>
          <w:lang w:val="nb-NO"/>
        </w:rPr>
        <w:t>fleste omgivelser.</w:t>
      </w:r>
    </w:p>
    <w:p w14:paraId="2420F6C1" w14:textId="12B8E318" w:rsidR="008E366B" w:rsidRPr="00426A64" w:rsidRDefault="00DC1903" w:rsidP="005156D2">
      <w:pPr>
        <w:wordWrap/>
        <w:spacing w:after="0" w:line="360" w:lineRule="auto"/>
        <w:rPr>
          <w:rFonts w:ascii="Times New Roman" w:eastAsia="Times New Roman" w:hAnsi="Times New Roman" w:cs="Times New Roman"/>
          <w:sz w:val="24"/>
          <w:szCs w:val="24"/>
          <w:lang w:val="nb-NO"/>
        </w:rPr>
      </w:pPr>
      <w:r w:rsidRPr="00426A64">
        <w:rPr>
          <w:rFonts w:ascii="Times New Roman" w:eastAsia="Times New Roman" w:hAnsi="Times New Roman" w:cs="Times New Roman"/>
          <w:noProof/>
          <w:sz w:val="24"/>
          <w:szCs w:val="24"/>
          <w:lang w:val="nb-NO" w:eastAsia="nb-NO"/>
        </w:rPr>
        <w:drawing>
          <wp:inline distT="0" distB="0" distL="0" distR="0" wp14:anchorId="59ECC3B8" wp14:editId="61984CFF">
            <wp:extent cx="5400675" cy="198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970.png"/>
                    <pic:cNvPicPr/>
                  </pic:nvPicPr>
                  <pic:blipFill>
                    <a:blip r:embed="rId8">
                      <a:extLst>
                        <a:ext uri="{28A0092B-C50C-407E-A947-70E740481C1C}">
                          <a14:useLocalDpi xmlns:a14="http://schemas.microsoft.com/office/drawing/2010/main" val="0"/>
                        </a:ext>
                      </a:extLst>
                    </a:blip>
                    <a:stretch>
                      <a:fillRect/>
                    </a:stretch>
                  </pic:blipFill>
                  <pic:spPr>
                    <a:xfrm>
                      <a:off x="0" y="0"/>
                      <a:ext cx="5400675" cy="1984375"/>
                    </a:xfrm>
                    <a:prstGeom prst="rect">
                      <a:avLst/>
                    </a:prstGeom>
                  </pic:spPr>
                </pic:pic>
              </a:graphicData>
            </a:graphic>
          </wp:inline>
        </w:drawing>
      </w:r>
    </w:p>
    <w:p w14:paraId="042AA222" w14:textId="464D18B1" w:rsidR="00DC1903" w:rsidRPr="00426A64" w:rsidRDefault="00426A64" w:rsidP="005156D2">
      <w:pPr>
        <w:wordWrap/>
        <w:spacing w:after="0" w:line="360" w:lineRule="auto"/>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 xml:space="preserve">Spiller av alle </w:t>
      </w:r>
      <w:r w:rsidR="00DC1903" w:rsidRPr="00426A64">
        <w:rPr>
          <w:rFonts w:ascii="Times New Roman" w:eastAsia="Times New Roman" w:hAnsi="Times New Roman" w:cs="Times New Roman"/>
          <w:b/>
          <w:sz w:val="24"/>
          <w:szCs w:val="24"/>
          <w:lang w:val="nb-NO"/>
        </w:rPr>
        <w:t>HDR-format</w:t>
      </w:r>
      <w:r>
        <w:rPr>
          <w:rFonts w:ascii="Times New Roman" w:eastAsia="Times New Roman" w:hAnsi="Times New Roman" w:cs="Times New Roman"/>
          <w:b/>
          <w:sz w:val="24"/>
          <w:szCs w:val="24"/>
          <w:lang w:val="nb-NO"/>
        </w:rPr>
        <w:t>er</w:t>
      </w:r>
    </w:p>
    <w:p w14:paraId="1FA713D8" w14:textId="1205F6F0" w:rsidR="008E366B" w:rsidRDefault="00975F2D" w:rsidP="005156D2">
      <w:pPr>
        <w:wordWrap/>
        <w:spacing w:after="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HDR, som fikk sitt store gjennombrudd i innenfor TV i 2016, er en teknologi som øker detaljnivået i bildets lyse og mørke områder. </w:t>
      </w:r>
      <w:r w:rsidR="008E366B" w:rsidRPr="00426A64">
        <w:rPr>
          <w:rFonts w:ascii="Times New Roman" w:eastAsia="Times New Roman" w:hAnsi="Times New Roman" w:cs="Times New Roman"/>
          <w:sz w:val="24"/>
          <w:szCs w:val="24"/>
          <w:lang w:val="nb-NO"/>
        </w:rPr>
        <w:t xml:space="preserve">LG UH970 </w:t>
      </w:r>
      <w:r w:rsidR="00DC1903" w:rsidRPr="00426A64">
        <w:rPr>
          <w:rFonts w:ascii="Times New Roman" w:eastAsia="Times New Roman" w:hAnsi="Times New Roman" w:cs="Times New Roman"/>
          <w:sz w:val="24"/>
          <w:szCs w:val="24"/>
          <w:lang w:val="nb-NO"/>
        </w:rPr>
        <w:t>har</w:t>
      </w:r>
      <w:r w:rsidR="008E366B" w:rsidRPr="00426A64">
        <w:rPr>
          <w:rFonts w:ascii="Times New Roman" w:eastAsia="Times New Roman" w:hAnsi="Times New Roman" w:cs="Times New Roman"/>
          <w:sz w:val="24"/>
          <w:szCs w:val="24"/>
          <w:lang w:val="nb-NO"/>
        </w:rPr>
        <w:t xml:space="preserve"> st</w:t>
      </w:r>
      <w:r w:rsidR="00426A64">
        <w:rPr>
          <w:rFonts w:ascii="Times New Roman" w:eastAsia="Times New Roman" w:hAnsi="Times New Roman" w:cs="Times New Roman"/>
          <w:sz w:val="24"/>
          <w:szCs w:val="24"/>
          <w:lang w:val="nb-NO"/>
        </w:rPr>
        <w:t xml:space="preserve">øtte for både HDR10 og Dolby </w:t>
      </w:r>
      <w:proofErr w:type="spellStart"/>
      <w:r w:rsidR="00426A64">
        <w:rPr>
          <w:rFonts w:ascii="Times New Roman" w:eastAsia="Times New Roman" w:hAnsi="Times New Roman" w:cs="Times New Roman"/>
          <w:sz w:val="24"/>
          <w:szCs w:val="24"/>
          <w:lang w:val="nb-NO"/>
        </w:rPr>
        <w:t>Vision</w:t>
      </w:r>
      <w:proofErr w:type="spellEnd"/>
      <w:r w:rsidR="00426A64">
        <w:rPr>
          <w:rFonts w:ascii="Times New Roman" w:eastAsia="Times New Roman" w:hAnsi="Times New Roman" w:cs="Times New Roman"/>
          <w:sz w:val="24"/>
          <w:szCs w:val="24"/>
          <w:lang w:val="nb-NO"/>
        </w:rPr>
        <w:t xml:space="preserve">. </w:t>
      </w:r>
      <w:r w:rsidR="008E366B" w:rsidRPr="00426A64">
        <w:rPr>
          <w:rFonts w:ascii="Times New Roman" w:eastAsia="Times New Roman" w:hAnsi="Times New Roman" w:cs="Times New Roman"/>
          <w:sz w:val="24"/>
          <w:szCs w:val="24"/>
          <w:lang w:val="nb-NO"/>
        </w:rPr>
        <w:t xml:space="preserve">Dolby </w:t>
      </w:r>
      <w:proofErr w:type="spellStart"/>
      <w:r w:rsidR="008E366B" w:rsidRPr="00426A64">
        <w:rPr>
          <w:rFonts w:ascii="Times New Roman" w:eastAsia="Times New Roman" w:hAnsi="Times New Roman" w:cs="Times New Roman"/>
          <w:sz w:val="24"/>
          <w:szCs w:val="24"/>
          <w:lang w:val="nb-NO"/>
        </w:rPr>
        <w:t>Vision</w:t>
      </w:r>
      <w:proofErr w:type="spellEnd"/>
      <w:r w:rsidR="008E366B" w:rsidRPr="00426A64">
        <w:rPr>
          <w:rFonts w:ascii="Times New Roman" w:eastAsia="Times New Roman" w:hAnsi="Times New Roman" w:cs="Times New Roman"/>
          <w:sz w:val="24"/>
          <w:szCs w:val="24"/>
          <w:lang w:val="nb-NO"/>
        </w:rPr>
        <w:t xml:space="preserve"> </w:t>
      </w:r>
      <w:r w:rsidR="00426A64">
        <w:rPr>
          <w:rFonts w:ascii="Times New Roman" w:eastAsia="Times New Roman" w:hAnsi="Times New Roman" w:cs="Times New Roman"/>
          <w:sz w:val="24"/>
          <w:szCs w:val="24"/>
          <w:lang w:val="nb-NO"/>
        </w:rPr>
        <w:t xml:space="preserve">er spesielt viktig </w:t>
      </w:r>
      <w:r w:rsidR="00F24086">
        <w:rPr>
          <w:rFonts w:ascii="Times New Roman" w:eastAsia="Times New Roman" w:hAnsi="Times New Roman" w:cs="Times New Roman"/>
          <w:sz w:val="24"/>
          <w:szCs w:val="24"/>
          <w:lang w:val="nb-NO"/>
        </w:rPr>
        <w:t>siden</w:t>
      </w:r>
      <w:r w:rsidR="00426A64">
        <w:rPr>
          <w:rFonts w:ascii="Times New Roman" w:eastAsia="Times New Roman" w:hAnsi="Times New Roman" w:cs="Times New Roman"/>
          <w:sz w:val="24"/>
          <w:szCs w:val="24"/>
          <w:lang w:val="nb-NO"/>
        </w:rPr>
        <w:t xml:space="preserve"> det er dette formatet so</w:t>
      </w:r>
      <w:r w:rsidR="00F24086">
        <w:rPr>
          <w:rFonts w:ascii="Times New Roman" w:eastAsia="Times New Roman" w:hAnsi="Times New Roman" w:cs="Times New Roman"/>
          <w:sz w:val="24"/>
          <w:szCs w:val="24"/>
          <w:lang w:val="nb-NO"/>
        </w:rPr>
        <w:t>m</w:t>
      </w:r>
      <w:r w:rsidR="00426A64">
        <w:rPr>
          <w:rFonts w:ascii="Times New Roman" w:eastAsia="Times New Roman" w:hAnsi="Times New Roman" w:cs="Times New Roman"/>
          <w:sz w:val="24"/>
          <w:szCs w:val="24"/>
          <w:lang w:val="nb-NO"/>
        </w:rPr>
        <w:t xml:space="preserve"> de fleste filmselskaper har valgt som standard for sine filmer. Uansett hvilket HDR-format som kreves</w:t>
      </w:r>
      <w:r w:rsidR="00F24086">
        <w:rPr>
          <w:rFonts w:ascii="Times New Roman" w:eastAsia="Times New Roman" w:hAnsi="Times New Roman" w:cs="Times New Roman"/>
          <w:sz w:val="24"/>
          <w:szCs w:val="24"/>
          <w:lang w:val="nb-NO"/>
        </w:rPr>
        <w:t>, er dette støttet av</w:t>
      </w:r>
      <w:r w:rsidR="00426A64">
        <w:rPr>
          <w:rFonts w:ascii="Times New Roman" w:eastAsia="Times New Roman" w:hAnsi="Times New Roman" w:cs="Times New Roman"/>
          <w:sz w:val="24"/>
          <w:szCs w:val="24"/>
          <w:lang w:val="nb-NO"/>
        </w:rPr>
        <w:t xml:space="preserve"> </w:t>
      </w:r>
      <w:r w:rsidR="00DC1903" w:rsidRPr="00426A64">
        <w:rPr>
          <w:rFonts w:ascii="Times New Roman" w:eastAsia="Times New Roman" w:hAnsi="Times New Roman" w:cs="Times New Roman"/>
          <w:sz w:val="24"/>
          <w:szCs w:val="24"/>
          <w:lang w:val="nb-NO"/>
        </w:rPr>
        <w:t>UP970</w:t>
      </w:r>
      <w:r w:rsidR="00426A64">
        <w:rPr>
          <w:rFonts w:ascii="Times New Roman" w:eastAsia="Times New Roman" w:hAnsi="Times New Roman" w:cs="Times New Roman"/>
          <w:sz w:val="24"/>
          <w:szCs w:val="24"/>
          <w:lang w:val="nb-NO"/>
        </w:rPr>
        <w:t xml:space="preserve">. I tillegg til </w:t>
      </w:r>
      <w:proofErr w:type="spellStart"/>
      <w:r w:rsidR="00426A64">
        <w:rPr>
          <w:rFonts w:ascii="Times New Roman" w:eastAsia="Times New Roman" w:hAnsi="Times New Roman" w:cs="Times New Roman"/>
          <w:sz w:val="24"/>
          <w:szCs w:val="24"/>
          <w:lang w:val="nb-NO"/>
        </w:rPr>
        <w:t>Blu</w:t>
      </w:r>
      <w:proofErr w:type="spellEnd"/>
      <w:r w:rsidR="00426A64">
        <w:rPr>
          <w:rFonts w:ascii="Times New Roman" w:eastAsia="Times New Roman" w:hAnsi="Times New Roman" w:cs="Times New Roman"/>
          <w:sz w:val="24"/>
          <w:szCs w:val="24"/>
          <w:lang w:val="nb-NO"/>
        </w:rPr>
        <w:t>-</w:t>
      </w:r>
      <w:proofErr w:type="spellStart"/>
      <w:r w:rsidR="00426A64">
        <w:rPr>
          <w:rFonts w:ascii="Times New Roman" w:eastAsia="Times New Roman" w:hAnsi="Times New Roman" w:cs="Times New Roman"/>
          <w:sz w:val="24"/>
          <w:szCs w:val="24"/>
          <w:lang w:val="nb-NO"/>
        </w:rPr>
        <w:t>ray</w:t>
      </w:r>
      <w:proofErr w:type="spellEnd"/>
      <w:r w:rsidR="00426A64">
        <w:rPr>
          <w:rFonts w:ascii="Times New Roman" w:eastAsia="Times New Roman" w:hAnsi="Times New Roman" w:cs="Times New Roman"/>
          <w:sz w:val="24"/>
          <w:szCs w:val="24"/>
          <w:lang w:val="nb-NO"/>
        </w:rPr>
        <w:t>-innhold</w:t>
      </w:r>
      <w:r w:rsidR="00F24086">
        <w:rPr>
          <w:rFonts w:ascii="Times New Roman" w:eastAsia="Times New Roman" w:hAnsi="Times New Roman" w:cs="Times New Roman"/>
          <w:sz w:val="24"/>
          <w:szCs w:val="24"/>
          <w:lang w:val="nb-NO"/>
        </w:rPr>
        <w:t>,</w:t>
      </w:r>
      <w:r w:rsidR="00426A64">
        <w:rPr>
          <w:rFonts w:ascii="Times New Roman" w:eastAsia="Times New Roman" w:hAnsi="Times New Roman" w:cs="Times New Roman"/>
          <w:sz w:val="24"/>
          <w:szCs w:val="24"/>
          <w:lang w:val="nb-NO"/>
        </w:rPr>
        <w:t xml:space="preserve"> kan UP970 også spille av </w:t>
      </w:r>
      <w:r w:rsidR="00DC1903" w:rsidRPr="00426A64">
        <w:rPr>
          <w:rFonts w:ascii="Times New Roman" w:eastAsia="Times New Roman" w:hAnsi="Times New Roman" w:cs="Times New Roman"/>
          <w:sz w:val="24"/>
          <w:szCs w:val="24"/>
          <w:lang w:val="nb-NO"/>
        </w:rPr>
        <w:t>4K-</w:t>
      </w:r>
      <w:r w:rsidR="00F24086" w:rsidRPr="00426A64">
        <w:rPr>
          <w:rFonts w:ascii="Times New Roman" w:eastAsia="Times New Roman" w:hAnsi="Times New Roman" w:cs="Times New Roman"/>
          <w:sz w:val="24"/>
          <w:szCs w:val="24"/>
          <w:lang w:val="nb-NO"/>
        </w:rPr>
        <w:t>i</w:t>
      </w:r>
      <w:r w:rsidR="00F24086">
        <w:rPr>
          <w:rFonts w:ascii="Times New Roman" w:eastAsia="Times New Roman" w:hAnsi="Times New Roman" w:cs="Times New Roman"/>
          <w:sz w:val="24"/>
          <w:szCs w:val="24"/>
          <w:lang w:val="nb-NO"/>
        </w:rPr>
        <w:t>nnhold</w:t>
      </w:r>
      <w:r w:rsidR="00F24086" w:rsidRPr="00426A64">
        <w:rPr>
          <w:rFonts w:ascii="Times New Roman" w:eastAsia="Times New Roman" w:hAnsi="Times New Roman" w:cs="Times New Roman"/>
          <w:sz w:val="24"/>
          <w:szCs w:val="24"/>
          <w:lang w:val="nb-NO"/>
        </w:rPr>
        <w:t xml:space="preserve"> </w:t>
      </w:r>
      <w:r w:rsidR="00426A64">
        <w:rPr>
          <w:rFonts w:ascii="Times New Roman" w:eastAsia="Times New Roman" w:hAnsi="Times New Roman" w:cs="Times New Roman"/>
          <w:sz w:val="24"/>
          <w:szCs w:val="24"/>
          <w:lang w:val="nb-NO"/>
        </w:rPr>
        <w:t xml:space="preserve">fra både </w:t>
      </w:r>
      <w:proofErr w:type="spellStart"/>
      <w:r w:rsidR="00426A64">
        <w:rPr>
          <w:rFonts w:ascii="Times New Roman" w:eastAsia="Times New Roman" w:hAnsi="Times New Roman" w:cs="Times New Roman"/>
          <w:sz w:val="24"/>
          <w:szCs w:val="24"/>
          <w:lang w:val="nb-NO"/>
        </w:rPr>
        <w:t>Netflix</w:t>
      </w:r>
      <w:proofErr w:type="spellEnd"/>
      <w:r w:rsidR="00426A64">
        <w:rPr>
          <w:rFonts w:ascii="Times New Roman" w:eastAsia="Times New Roman" w:hAnsi="Times New Roman" w:cs="Times New Roman"/>
          <w:sz w:val="24"/>
          <w:szCs w:val="24"/>
          <w:lang w:val="nb-NO"/>
        </w:rPr>
        <w:t xml:space="preserve"> og </w:t>
      </w:r>
      <w:proofErr w:type="spellStart"/>
      <w:r w:rsidR="00DC1903" w:rsidRPr="00426A64">
        <w:rPr>
          <w:rFonts w:ascii="Times New Roman" w:eastAsia="Times New Roman" w:hAnsi="Times New Roman" w:cs="Times New Roman"/>
          <w:sz w:val="24"/>
          <w:szCs w:val="24"/>
          <w:lang w:val="nb-NO"/>
        </w:rPr>
        <w:t>You</w:t>
      </w:r>
      <w:r w:rsidR="00426A64">
        <w:rPr>
          <w:rFonts w:ascii="Times New Roman" w:eastAsia="Times New Roman" w:hAnsi="Times New Roman" w:cs="Times New Roman"/>
          <w:sz w:val="24"/>
          <w:szCs w:val="24"/>
          <w:lang w:val="nb-NO"/>
        </w:rPr>
        <w:t>T</w:t>
      </w:r>
      <w:r w:rsidR="00DC1903" w:rsidRPr="00426A64">
        <w:rPr>
          <w:rFonts w:ascii="Times New Roman" w:eastAsia="Times New Roman" w:hAnsi="Times New Roman" w:cs="Times New Roman"/>
          <w:sz w:val="24"/>
          <w:szCs w:val="24"/>
          <w:lang w:val="nb-NO"/>
        </w:rPr>
        <w:t>ube</w:t>
      </w:r>
      <w:proofErr w:type="spellEnd"/>
      <w:r w:rsidR="00DC1903" w:rsidRPr="00426A64">
        <w:rPr>
          <w:rFonts w:ascii="Times New Roman" w:eastAsia="Times New Roman" w:hAnsi="Times New Roman" w:cs="Times New Roman"/>
          <w:sz w:val="24"/>
          <w:szCs w:val="24"/>
          <w:lang w:val="nb-NO"/>
        </w:rPr>
        <w:t>.</w:t>
      </w:r>
    </w:p>
    <w:p w14:paraId="292FFD49" w14:textId="77777777" w:rsidR="00426A64" w:rsidRDefault="00426A64" w:rsidP="005156D2">
      <w:pPr>
        <w:wordWrap/>
        <w:spacing w:after="0" w:line="360" w:lineRule="auto"/>
        <w:rPr>
          <w:rFonts w:ascii="Times New Roman" w:eastAsia="Times New Roman" w:hAnsi="Times New Roman" w:cs="Times New Roman"/>
          <w:sz w:val="24"/>
          <w:szCs w:val="24"/>
          <w:lang w:val="nb-NO"/>
        </w:rPr>
      </w:pPr>
    </w:p>
    <w:p w14:paraId="1E66185B" w14:textId="1724370D" w:rsidR="00E91BAA" w:rsidRDefault="00DC1903" w:rsidP="00571D1D">
      <w:pPr>
        <w:wordWrap/>
        <w:spacing w:after="0" w:line="360" w:lineRule="auto"/>
        <w:rPr>
          <w:rFonts w:ascii="Times New Roman" w:eastAsia="Malgun Gothic" w:hAnsi="Times New Roman" w:cs="Times New Roman"/>
          <w:sz w:val="24"/>
          <w:szCs w:val="24"/>
          <w:lang w:val="nb-NO"/>
        </w:rPr>
      </w:pPr>
      <w:r w:rsidRPr="00426A64">
        <w:rPr>
          <w:rFonts w:ascii="Times New Roman" w:eastAsia="Malgun Gothic" w:hAnsi="Times New Roman" w:cs="Times New Roman"/>
          <w:sz w:val="24"/>
          <w:szCs w:val="24"/>
          <w:lang w:val="nb-NO"/>
        </w:rPr>
        <w:t xml:space="preserve">UP970 </w:t>
      </w:r>
      <w:r w:rsidR="00426A64">
        <w:rPr>
          <w:rFonts w:ascii="Times New Roman" w:eastAsia="Malgun Gothic" w:hAnsi="Times New Roman" w:cs="Times New Roman"/>
          <w:sz w:val="24"/>
          <w:szCs w:val="24"/>
          <w:lang w:val="nb-NO"/>
        </w:rPr>
        <w:t xml:space="preserve">har også alt du trenger </w:t>
      </w:r>
      <w:r w:rsidR="00F24086">
        <w:rPr>
          <w:rFonts w:ascii="Times New Roman" w:eastAsia="Malgun Gothic" w:hAnsi="Times New Roman" w:cs="Times New Roman"/>
          <w:sz w:val="24"/>
          <w:szCs w:val="24"/>
          <w:lang w:val="nb-NO"/>
        </w:rPr>
        <w:t>av</w:t>
      </w:r>
      <w:r w:rsidR="00426A64">
        <w:rPr>
          <w:rFonts w:ascii="Times New Roman" w:eastAsia="Malgun Gothic" w:hAnsi="Times New Roman" w:cs="Times New Roman"/>
          <w:sz w:val="24"/>
          <w:szCs w:val="24"/>
          <w:lang w:val="nb-NO"/>
        </w:rPr>
        <w:t xml:space="preserve"> tilkobling</w:t>
      </w:r>
      <w:r w:rsidR="00F24086">
        <w:rPr>
          <w:rFonts w:ascii="Times New Roman" w:eastAsia="Malgun Gothic" w:hAnsi="Times New Roman" w:cs="Times New Roman"/>
          <w:sz w:val="24"/>
          <w:szCs w:val="24"/>
          <w:lang w:val="nb-NO"/>
        </w:rPr>
        <w:t>smuligheter</w:t>
      </w:r>
      <w:r w:rsidR="00426A64">
        <w:rPr>
          <w:rFonts w:ascii="Times New Roman" w:eastAsia="Malgun Gothic" w:hAnsi="Times New Roman" w:cs="Times New Roman"/>
          <w:sz w:val="24"/>
          <w:szCs w:val="24"/>
          <w:lang w:val="nb-NO"/>
        </w:rPr>
        <w:t xml:space="preserve">. Nettverkstilkobling får du både via </w:t>
      </w:r>
      <w:proofErr w:type="spellStart"/>
      <w:r w:rsidR="00426A64">
        <w:rPr>
          <w:rFonts w:ascii="Times New Roman" w:eastAsia="Malgun Gothic" w:hAnsi="Times New Roman" w:cs="Times New Roman"/>
          <w:sz w:val="24"/>
          <w:szCs w:val="24"/>
          <w:lang w:val="nb-NO"/>
        </w:rPr>
        <w:t>WiFi</w:t>
      </w:r>
      <w:proofErr w:type="spellEnd"/>
      <w:r w:rsidR="00426A64">
        <w:rPr>
          <w:rFonts w:ascii="Times New Roman" w:eastAsia="Malgun Gothic" w:hAnsi="Times New Roman" w:cs="Times New Roman"/>
          <w:sz w:val="24"/>
          <w:szCs w:val="24"/>
          <w:lang w:val="nb-NO"/>
        </w:rPr>
        <w:t xml:space="preserve"> og Ethernet, og spilleren har også to HDMI-innganger, en HDMI 2.0 for lyd og bilde, samt en</w:t>
      </w:r>
      <w:r w:rsidRPr="00426A64">
        <w:rPr>
          <w:rFonts w:ascii="Times New Roman" w:eastAsia="Malgun Gothic" w:hAnsi="Times New Roman" w:cs="Times New Roman"/>
          <w:sz w:val="24"/>
          <w:szCs w:val="24"/>
          <w:lang w:val="nb-NO"/>
        </w:rPr>
        <w:t xml:space="preserve"> HDMI 1.4</w:t>
      </w:r>
      <w:r w:rsidR="00426A64">
        <w:rPr>
          <w:rFonts w:ascii="Times New Roman" w:eastAsia="Malgun Gothic" w:hAnsi="Times New Roman" w:cs="Times New Roman"/>
          <w:sz w:val="24"/>
          <w:szCs w:val="24"/>
          <w:lang w:val="nb-NO"/>
        </w:rPr>
        <w:t>-inngang</w:t>
      </w:r>
      <w:r w:rsidRPr="00426A64">
        <w:rPr>
          <w:rFonts w:ascii="Times New Roman" w:eastAsia="Malgun Gothic" w:hAnsi="Times New Roman" w:cs="Times New Roman"/>
          <w:sz w:val="24"/>
          <w:szCs w:val="24"/>
          <w:lang w:val="nb-NO"/>
        </w:rPr>
        <w:t xml:space="preserve"> </w:t>
      </w:r>
      <w:r w:rsidR="00426A64">
        <w:rPr>
          <w:rFonts w:ascii="Times New Roman" w:eastAsia="Malgun Gothic" w:hAnsi="Times New Roman" w:cs="Times New Roman"/>
          <w:sz w:val="24"/>
          <w:szCs w:val="24"/>
          <w:lang w:val="nb-NO"/>
        </w:rPr>
        <w:t xml:space="preserve">for lyd. </w:t>
      </w:r>
    </w:p>
    <w:p w14:paraId="746098C8" w14:textId="77777777" w:rsidR="009D4245" w:rsidRDefault="009D4245" w:rsidP="00571D1D">
      <w:pPr>
        <w:wordWrap/>
        <w:spacing w:after="0" w:line="360" w:lineRule="auto"/>
        <w:rPr>
          <w:rFonts w:ascii="Times New Roman" w:eastAsia="Malgun Gothic" w:hAnsi="Times New Roman" w:cs="Times New Roman"/>
          <w:sz w:val="24"/>
          <w:szCs w:val="24"/>
          <w:lang w:val="nb-NO"/>
        </w:rPr>
      </w:pPr>
    </w:p>
    <w:p w14:paraId="0471FFAF" w14:textId="77777777" w:rsidR="009D4245" w:rsidRPr="001C45E0" w:rsidRDefault="009D4245" w:rsidP="009D4245">
      <w:pPr>
        <w:wordWrap/>
        <w:spacing w:after="0" w:line="360" w:lineRule="auto"/>
        <w:rPr>
          <w:rFonts w:ascii="Times New Roman" w:eastAsia="Malgun Gothic" w:hAnsi="Times New Roman" w:cs="Times New Roman"/>
          <w:b/>
          <w:sz w:val="24"/>
          <w:szCs w:val="24"/>
          <w:lang w:val="nb-NO"/>
        </w:rPr>
      </w:pPr>
      <w:r w:rsidRPr="001C45E0">
        <w:rPr>
          <w:rFonts w:ascii="Times New Roman" w:eastAsia="Malgun Gothic" w:hAnsi="Times New Roman" w:cs="Times New Roman"/>
          <w:b/>
          <w:sz w:val="24"/>
          <w:szCs w:val="24"/>
          <w:lang w:val="nb-NO"/>
        </w:rPr>
        <w:t>Pris og tilgjengelighet</w:t>
      </w:r>
    </w:p>
    <w:p w14:paraId="00B3D2BA" w14:textId="4B5E7E3C" w:rsidR="004C7CB9" w:rsidRDefault="009D4245" w:rsidP="004C7CB9">
      <w:pPr>
        <w:wordWrap/>
        <w:spacing w:after="0" w:line="360" w:lineRule="auto"/>
        <w:rPr>
          <w:rFonts w:ascii="Times New Roman" w:eastAsia="Malgun Gothic" w:hAnsi="Times New Roman" w:cs="Times New Roman"/>
          <w:b/>
          <w:sz w:val="24"/>
          <w:szCs w:val="24"/>
          <w:lang w:val="nb-NO"/>
        </w:rPr>
      </w:pPr>
      <w:r w:rsidRPr="001C45E0">
        <w:rPr>
          <w:rFonts w:ascii="Times New Roman" w:eastAsia="Malgun Gothic" w:hAnsi="Times New Roman" w:cs="Times New Roman"/>
          <w:sz w:val="24"/>
          <w:szCs w:val="24"/>
          <w:lang w:val="nb-NO"/>
        </w:rPr>
        <w:t xml:space="preserve">Mer informasjon om lanseringsdato og pris vil bli annonsert nærmere lanseringen </w:t>
      </w:r>
      <w:r w:rsidR="00F24086">
        <w:rPr>
          <w:rFonts w:ascii="Times New Roman" w:eastAsia="Malgun Gothic" w:hAnsi="Times New Roman" w:cs="Times New Roman"/>
          <w:sz w:val="24"/>
          <w:szCs w:val="24"/>
          <w:lang w:val="nb-NO"/>
        </w:rPr>
        <w:t>i</w:t>
      </w:r>
      <w:r w:rsidRPr="001C45E0">
        <w:rPr>
          <w:rFonts w:ascii="Times New Roman" w:eastAsia="Malgun Gothic" w:hAnsi="Times New Roman" w:cs="Times New Roman"/>
          <w:sz w:val="24"/>
          <w:szCs w:val="24"/>
          <w:lang w:val="nb-NO"/>
        </w:rPr>
        <w:t xml:space="preserve"> det norske markedet. For høyoppløselige bilder, gå til </w:t>
      </w:r>
      <w:hyperlink r:id="rId9" w:history="1">
        <w:r w:rsidRPr="001C45E0">
          <w:rPr>
            <w:rStyle w:val="Hyperlink"/>
            <w:rFonts w:ascii="Times New Roman" w:eastAsia="Malgun Gothic" w:hAnsi="Times New Roman" w:cs="Times New Roman"/>
            <w:sz w:val="24"/>
            <w:szCs w:val="24"/>
            <w:lang w:val="nb-NO"/>
          </w:rPr>
          <w:t>LGs bildearkiv</w:t>
        </w:r>
      </w:hyperlink>
      <w:r w:rsidRPr="001C45E0">
        <w:rPr>
          <w:rFonts w:ascii="Times New Roman" w:eastAsia="Malgun Gothic" w:hAnsi="Times New Roman" w:cs="Times New Roman"/>
          <w:sz w:val="24"/>
          <w:szCs w:val="24"/>
          <w:lang w:val="nb-NO"/>
        </w:rPr>
        <w:t xml:space="preserve"> og skriv modellnavnet </w:t>
      </w:r>
      <w:proofErr w:type="gramStart"/>
      <w:r w:rsidRPr="001C45E0">
        <w:rPr>
          <w:rFonts w:ascii="Times New Roman" w:eastAsia="Malgun Gothic" w:hAnsi="Times New Roman" w:cs="Times New Roman"/>
          <w:sz w:val="24"/>
          <w:szCs w:val="24"/>
          <w:lang w:val="nb-NO"/>
        </w:rPr>
        <w:lastRenderedPageBreak/>
        <w:t xml:space="preserve">eller </w:t>
      </w:r>
      <w:r w:rsidRPr="001C45E0">
        <w:rPr>
          <w:rFonts w:ascii="Times New Roman" w:hAnsi="Times New Roman" w:cs="Times New Roman"/>
          <w:sz w:val="24"/>
          <w:szCs w:val="24"/>
          <w:lang w:val="nb-NO"/>
        </w:rPr>
        <w:t>”</w:t>
      </w:r>
      <w:proofErr w:type="gramEnd"/>
      <w:r w:rsidRPr="009D4245">
        <w:rPr>
          <w:rFonts w:ascii="Times New Roman" w:hAnsi="Times New Roman" w:cs="Times New Roman"/>
          <w:sz w:val="24"/>
          <w:szCs w:val="24"/>
          <w:lang w:val="nb-NO"/>
        </w:rPr>
        <w:t xml:space="preserve"> </w:t>
      </w:r>
      <w:r w:rsidRPr="00426A64">
        <w:rPr>
          <w:rFonts w:ascii="Times New Roman" w:hAnsi="Times New Roman" w:cs="Times New Roman"/>
          <w:sz w:val="24"/>
          <w:szCs w:val="24"/>
          <w:lang w:val="nb-NO"/>
        </w:rPr>
        <w:t>UP2017</w:t>
      </w:r>
      <w:r w:rsidRPr="001C45E0">
        <w:rPr>
          <w:rFonts w:ascii="Times New Roman" w:hAnsi="Times New Roman" w:cs="Times New Roman"/>
          <w:sz w:val="24"/>
          <w:szCs w:val="24"/>
          <w:lang w:val="nb-NO"/>
        </w:rPr>
        <w:t>” i søkeruten til venstre.</w:t>
      </w:r>
      <w:r w:rsidR="004C7CB9" w:rsidRPr="004C7CB9">
        <w:rPr>
          <w:rFonts w:ascii="Times New Roman" w:eastAsia="Malgun Gothic" w:hAnsi="Times New Roman" w:cs="Times New Roman"/>
          <w:b/>
          <w:sz w:val="24"/>
          <w:szCs w:val="24"/>
          <w:lang w:val="nb-NO"/>
        </w:rPr>
        <w:t xml:space="preserve"> </w:t>
      </w:r>
    </w:p>
    <w:p w14:paraId="031D9DB7" w14:textId="77777777" w:rsidR="004C7CB9" w:rsidRPr="005E54A9" w:rsidRDefault="004C7CB9" w:rsidP="004C7CB9">
      <w:pPr>
        <w:wordWrap/>
        <w:spacing w:after="0" w:line="360" w:lineRule="auto"/>
        <w:rPr>
          <w:rFonts w:ascii="Times New Roman" w:eastAsia="Malgun Gothic" w:hAnsi="Times New Roman" w:cs="Times New Roman"/>
          <w:b/>
          <w:sz w:val="24"/>
          <w:szCs w:val="24"/>
          <w:lang w:val="nb-NO"/>
        </w:rPr>
      </w:pPr>
    </w:p>
    <w:p w14:paraId="0DA7CAB1" w14:textId="77777777" w:rsidR="004C7CB9" w:rsidRPr="00880955" w:rsidRDefault="004C7CB9" w:rsidP="004C7CB9">
      <w:pPr>
        <w:wordWrap/>
        <w:spacing w:after="0" w:line="360" w:lineRule="auto"/>
        <w:jc w:val="left"/>
        <w:rPr>
          <w:rFonts w:ascii="Times New Roman" w:eastAsia="Malgun Gothic" w:hAnsi="Times New Roman" w:cs="Times New Roman"/>
          <w:b/>
          <w:sz w:val="24"/>
          <w:szCs w:val="24"/>
          <w:lang w:val="nb-NO"/>
        </w:rPr>
      </w:pPr>
      <w:r w:rsidRPr="00880955">
        <w:rPr>
          <w:rFonts w:ascii="Times New Roman" w:eastAsia="Malgun Gothic" w:hAnsi="Times New Roman" w:cs="Times New Roman"/>
          <w:b/>
          <w:sz w:val="24"/>
          <w:szCs w:val="24"/>
          <w:lang w:val="nb-NO"/>
        </w:rPr>
        <w:t>LG Electronics på CES 2017</w:t>
      </w:r>
    </w:p>
    <w:p w14:paraId="7917A6B7" w14:textId="77777777" w:rsidR="004C7CB9" w:rsidRPr="00880955" w:rsidRDefault="004C7CB9" w:rsidP="004C7CB9">
      <w:pPr>
        <w:wordWrap/>
        <w:spacing w:after="0" w:line="360" w:lineRule="auto"/>
        <w:jc w:val="left"/>
        <w:rPr>
          <w:rFonts w:ascii="Times New Roman" w:eastAsia="Malgun Gothic" w:hAnsi="Times New Roman" w:cs="Times New Roman"/>
          <w:sz w:val="24"/>
          <w:szCs w:val="24"/>
          <w:lang w:val="nb-NO"/>
        </w:rPr>
      </w:pPr>
      <w:r w:rsidRPr="00880955">
        <w:rPr>
          <w:rFonts w:ascii="Times New Roman" w:eastAsia="Malgun Gothic" w:hAnsi="Times New Roman" w:cs="Times New Roman"/>
          <w:sz w:val="24"/>
          <w:szCs w:val="24"/>
          <w:lang w:val="nb-NO"/>
        </w:rPr>
        <w:t xml:space="preserve">For mer informasjon om nyheter fra LG under CES, se den globale pressesiden på </w:t>
      </w:r>
      <w:r w:rsidRPr="00880955">
        <w:rPr>
          <w:rStyle w:val="Hyperlink"/>
          <w:rFonts w:ascii="Times New Roman" w:hAnsi="Times New Roman" w:cs="Times New Roman"/>
          <w:sz w:val="24"/>
          <w:szCs w:val="24"/>
          <w:lang w:val="nb-NO"/>
        </w:rPr>
        <w:t>www.lg-mediabank.com.</w:t>
      </w:r>
    </w:p>
    <w:p w14:paraId="1B63AB96" w14:textId="77777777" w:rsidR="004C7CB9" w:rsidRPr="00E950E6" w:rsidRDefault="004C7CB9" w:rsidP="004C7CB9">
      <w:pPr>
        <w:wordWrap/>
        <w:spacing w:after="0" w:line="240" w:lineRule="auto"/>
        <w:jc w:val="center"/>
        <w:rPr>
          <w:rFonts w:ascii="Times New Roman" w:eastAsia="Malgun Gothic" w:hAnsi="Times New Roman" w:cs="Times New Roman"/>
          <w:sz w:val="24"/>
          <w:szCs w:val="24"/>
        </w:rPr>
      </w:pPr>
      <w:r w:rsidRPr="00E950E6">
        <w:rPr>
          <w:rFonts w:ascii="Times New Roman" w:eastAsia="Malgun Gothic" w:hAnsi="Times New Roman" w:cs="Times New Roman"/>
          <w:sz w:val="24"/>
          <w:szCs w:val="24"/>
        </w:rPr>
        <w:t># # #</w:t>
      </w:r>
    </w:p>
    <w:p w14:paraId="59BA6757" w14:textId="77777777" w:rsidR="004C7CB9" w:rsidRPr="00880955" w:rsidRDefault="004C7CB9" w:rsidP="004C7CB9">
      <w:pPr>
        <w:wordWrap/>
        <w:spacing w:after="0" w:line="240" w:lineRule="auto"/>
        <w:jc w:val="center"/>
        <w:rPr>
          <w:rFonts w:ascii="Times New Roman" w:eastAsia="Malgun Gothic" w:hAnsi="Times New Roman" w:cs="Times New Roman"/>
          <w:sz w:val="18"/>
          <w:szCs w:val="18"/>
        </w:rPr>
      </w:pPr>
    </w:p>
    <w:p w14:paraId="5F1B6A3E" w14:textId="77777777" w:rsidR="004C7CB9" w:rsidRPr="00880955" w:rsidRDefault="004C7CB9" w:rsidP="004C7CB9">
      <w:pPr>
        <w:wordWrap/>
        <w:adjustRightInd w:val="0"/>
        <w:spacing w:after="0" w:line="240" w:lineRule="auto"/>
        <w:outlineLvl w:val="0"/>
        <w:rPr>
          <w:rFonts w:ascii="Times New Roman" w:hAnsi="Times New Roman"/>
          <w:b/>
          <w:bCs/>
          <w:sz w:val="18"/>
          <w:szCs w:val="18"/>
        </w:rPr>
      </w:pPr>
      <w:r w:rsidRPr="00880955">
        <w:rPr>
          <w:rFonts w:ascii="Times New Roman" w:hAnsi="Times New Roman"/>
          <w:b/>
          <w:bCs/>
          <w:sz w:val="18"/>
          <w:szCs w:val="18"/>
        </w:rPr>
        <w:t>Om LG Electronics</w:t>
      </w:r>
    </w:p>
    <w:p w14:paraId="39C7AD1B" w14:textId="77777777" w:rsidR="004C7CB9" w:rsidRPr="00A109AC" w:rsidRDefault="004C7CB9" w:rsidP="004C7CB9">
      <w:pPr>
        <w:wordWrap/>
        <w:adjustRightInd w:val="0"/>
        <w:spacing w:after="0" w:line="240" w:lineRule="auto"/>
        <w:outlineLvl w:val="0"/>
        <w:rPr>
          <w:rFonts w:ascii="Times New Roman" w:hAnsi="Times New Roman"/>
          <w:bCs/>
          <w:sz w:val="18"/>
          <w:szCs w:val="18"/>
          <w:lang w:val="nb-NO"/>
        </w:rPr>
      </w:pPr>
      <w:r w:rsidRPr="00A109AC">
        <w:rPr>
          <w:rFonts w:ascii="Times New Roman" w:hAnsi="Times New Roman"/>
          <w:bCs/>
          <w:sz w:val="18"/>
          <w:szCs w:val="18"/>
        </w:rPr>
        <w:t xml:space="preserve">LG Electronics, Inc. </w:t>
      </w:r>
      <w:r w:rsidRPr="00880955">
        <w:rPr>
          <w:rFonts w:ascii="Times New Roman" w:hAnsi="Times New Roman"/>
          <w:bCs/>
          <w:sz w:val="18"/>
          <w:szCs w:val="18"/>
          <w:lang w:val="nb-NO"/>
        </w:rPr>
        <w:t xml:space="preserve">(KSE: 066570.KS) er en av verdens største leverandører </w:t>
      </w:r>
      <w:proofErr w:type="gramStart"/>
      <w:r w:rsidRPr="00880955">
        <w:rPr>
          <w:rFonts w:ascii="Times New Roman" w:hAnsi="Times New Roman"/>
          <w:bCs/>
          <w:sz w:val="18"/>
          <w:szCs w:val="18"/>
          <w:lang w:val="nb-NO"/>
        </w:rPr>
        <w:t>og</w:t>
      </w:r>
      <w:proofErr w:type="gramEnd"/>
      <w:r w:rsidRPr="00880955">
        <w:rPr>
          <w:rFonts w:ascii="Times New Roman" w:hAnsi="Times New Roman"/>
          <w:bCs/>
          <w:sz w:val="18"/>
          <w:szCs w:val="18"/>
          <w:lang w:val="nb-NO"/>
        </w:rPr>
        <w:t xml:space="preserve"> en innovatør innenfor hjemmeelektronikk, hvitevarer og mobil kommunikasjon med over 77 000 ansatte fordelt på 125 kontorer verden rundt. LG oppnådde en global omsetning på USD 48,8 milliarder for 2015. LG består av fire forretningsområder - Home Entertainment, Mobile Communications, Home Appliance &amp; Air Solution og </w:t>
      </w:r>
      <w:proofErr w:type="spellStart"/>
      <w:r w:rsidRPr="00880955">
        <w:rPr>
          <w:rFonts w:ascii="Times New Roman" w:hAnsi="Times New Roman"/>
          <w:bCs/>
          <w:sz w:val="18"/>
          <w:szCs w:val="18"/>
          <w:lang w:val="nb-NO"/>
        </w:rPr>
        <w:t>Vehicle</w:t>
      </w:r>
      <w:proofErr w:type="spellEnd"/>
      <w:r w:rsidRPr="00880955">
        <w:rPr>
          <w:rFonts w:ascii="Times New Roman" w:hAnsi="Times New Roman"/>
          <w:bCs/>
          <w:sz w:val="18"/>
          <w:szCs w:val="18"/>
          <w:lang w:val="nb-NO"/>
        </w:rPr>
        <w:t xml:space="preserve"> Components – og er en av verdens største produsenter av flat-tv, </w:t>
      </w:r>
      <w:proofErr w:type="spellStart"/>
      <w:r w:rsidRPr="00880955">
        <w:rPr>
          <w:rFonts w:ascii="Times New Roman" w:hAnsi="Times New Roman"/>
          <w:bCs/>
          <w:sz w:val="18"/>
          <w:szCs w:val="18"/>
          <w:lang w:val="nb-NO"/>
        </w:rPr>
        <w:t>audio</w:t>
      </w:r>
      <w:proofErr w:type="spellEnd"/>
      <w:r w:rsidRPr="00880955">
        <w:rPr>
          <w:rFonts w:ascii="Times New Roman" w:hAnsi="Times New Roman"/>
          <w:bCs/>
          <w:sz w:val="18"/>
          <w:szCs w:val="18"/>
          <w:lang w:val="nb-NO"/>
        </w:rPr>
        <w:t xml:space="preserve">- og videoprodukter, mobiltelefoner, klimaanlegg, vaskemaskiner og kjøleskap. Siden oktober 1999 har LG Electronics også vært representert i Norden. Den nordiske omsetningen hadde en oppgang i 2015 til nær 2,2 milliarder NOK. </w:t>
      </w:r>
      <w:r w:rsidRPr="00A109AC">
        <w:rPr>
          <w:rFonts w:ascii="Times New Roman" w:hAnsi="Times New Roman"/>
          <w:bCs/>
          <w:sz w:val="18"/>
          <w:szCs w:val="18"/>
          <w:lang w:val="nb-NO"/>
        </w:rPr>
        <w:t xml:space="preserve">For mer informasjon besøk </w:t>
      </w:r>
      <w:hyperlink r:id="rId10" w:history="1">
        <w:r w:rsidRPr="00A109AC">
          <w:rPr>
            <w:rStyle w:val="Hyperlink"/>
            <w:rFonts w:ascii="Times New Roman" w:hAnsi="Times New Roman"/>
            <w:bCs/>
            <w:sz w:val="18"/>
            <w:szCs w:val="18"/>
            <w:lang w:val="nb-NO"/>
          </w:rPr>
          <w:t>www.lgone.com</w:t>
        </w:r>
      </w:hyperlink>
      <w:r w:rsidRPr="00A109AC">
        <w:rPr>
          <w:rFonts w:ascii="Times New Roman" w:hAnsi="Times New Roman"/>
          <w:bCs/>
          <w:sz w:val="18"/>
          <w:szCs w:val="18"/>
          <w:lang w:val="nb-NO"/>
        </w:rPr>
        <w:t>.</w:t>
      </w:r>
    </w:p>
    <w:p w14:paraId="3C48C3D1" w14:textId="77777777" w:rsidR="004C7CB9" w:rsidRPr="00B83286" w:rsidRDefault="004C7CB9" w:rsidP="004C7CB9">
      <w:pPr>
        <w:wordWrap/>
        <w:adjustRightInd w:val="0"/>
        <w:spacing w:after="0" w:line="240" w:lineRule="auto"/>
        <w:outlineLvl w:val="0"/>
        <w:rPr>
          <w:rFonts w:ascii="Times New Roman" w:hAnsi="Times New Roman" w:cs="Times New Roman"/>
          <w:sz w:val="18"/>
          <w:szCs w:val="18"/>
          <w:lang w:val="sv-SE"/>
        </w:rPr>
      </w:pPr>
    </w:p>
    <w:p w14:paraId="4E8D0F0D" w14:textId="77777777" w:rsidR="004C7CB9" w:rsidRPr="00B83286" w:rsidRDefault="004C7CB9" w:rsidP="004C7CB9">
      <w:pPr>
        <w:wordWrap/>
        <w:adjustRightInd w:val="0"/>
        <w:spacing w:after="0" w:line="240" w:lineRule="auto"/>
        <w:outlineLvl w:val="0"/>
        <w:rPr>
          <w:rFonts w:ascii="Times New Roman" w:hAnsi="Times New Roman" w:cs="Times New Roman"/>
          <w:sz w:val="18"/>
          <w:szCs w:val="18"/>
          <w:lang w:val="sv-SE"/>
        </w:rPr>
      </w:pPr>
      <w:r>
        <w:rPr>
          <w:rFonts w:ascii="Times New Roman" w:hAnsi="Times New Roman" w:cs="Times New Roman"/>
          <w:i/>
          <w:iCs/>
          <w:sz w:val="18"/>
          <w:szCs w:val="18"/>
          <w:lang w:val="sv-SE"/>
        </w:rPr>
        <w:t>For mer informasjon, kontakt</w:t>
      </w:r>
      <w:r w:rsidRPr="00B83286">
        <w:rPr>
          <w:rFonts w:ascii="Times New Roman" w:hAnsi="Times New Roman" w:cs="Times New Roman"/>
          <w:i/>
          <w:iCs/>
          <w:sz w:val="18"/>
          <w:szCs w:val="18"/>
          <w:lang w:val="sv-SE"/>
        </w:rPr>
        <w:t>:</w:t>
      </w:r>
    </w:p>
    <w:tbl>
      <w:tblPr>
        <w:tblW w:w="8497" w:type="dxa"/>
        <w:tblCellMar>
          <w:top w:w="15" w:type="dxa"/>
          <w:left w:w="15" w:type="dxa"/>
          <w:bottom w:w="15" w:type="dxa"/>
          <w:right w:w="15" w:type="dxa"/>
        </w:tblCellMar>
        <w:tblLook w:val="04A0" w:firstRow="1" w:lastRow="0" w:firstColumn="1" w:lastColumn="0" w:noHBand="0" w:noVBand="1"/>
      </w:tblPr>
      <w:tblGrid>
        <w:gridCol w:w="4954"/>
        <w:gridCol w:w="3543"/>
      </w:tblGrid>
      <w:tr w:rsidR="004C7CB9" w:rsidRPr="009F3180" w14:paraId="10D80C59" w14:textId="77777777" w:rsidTr="00FE5AB2">
        <w:tc>
          <w:tcPr>
            <w:tcW w:w="4954" w:type="dxa"/>
            <w:hideMark/>
          </w:tcPr>
          <w:p w14:paraId="148755AB" w14:textId="77777777" w:rsidR="004C7CB9" w:rsidRDefault="004C7CB9" w:rsidP="00FE5AB2">
            <w:pPr>
              <w:wordWrap/>
              <w:adjustRightInd w:val="0"/>
              <w:spacing w:after="0" w:line="240" w:lineRule="auto"/>
              <w:outlineLvl w:val="0"/>
              <w:rPr>
                <w:rFonts w:ascii="Times New Roman" w:hAnsi="Times New Roman" w:cs="Times New Roman"/>
                <w:sz w:val="18"/>
                <w:szCs w:val="18"/>
              </w:rPr>
            </w:pPr>
            <w:r w:rsidRPr="00AD26DC">
              <w:rPr>
                <w:rFonts w:ascii="Times New Roman" w:hAnsi="Times New Roman" w:cs="Times New Roman"/>
                <w:sz w:val="18"/>
                <w:szCs w:val="18"/>
              </w:rPr>
              <w:t xml:space="preserve">LG-One Hill+Knowlton </w:t>
            </w:r>
            <w:r>
              <w:rPr>
                <w:rFonts w:ascii="Times New Roman" w:hAnsi="Times New Roman" w:cs="Times New Roman"/>
                <w:sz w:val="18"/>
                <w:szCs w:val="18"/>
              </w:rPr>
              <w:t>(LG</w:t>
            </w:r>
            <w:r w:rsidRPr="00AD26DC">
              <w:rPr>
                <w:rFonts w:ascii="Times New Roman" w:hAnsi="Times New Roman" w:cs="Times New Roman"/>
                <w:sz w:val="18"/>
                <w:szCs w:val="18"/>
              </w:rPr>
              <w:t>s PR-</w:t>
            </w:r>
            <w:proofErr w:type="spellStart"/>
            <w:r w:rsidRPr="00AD26DC">
              <w:rPr>
                <w:rFonts w:ascii="Times New Roman" w:hAnsi="Times New Roman" w:cs="Times New Roman"/>
                <w:sz w:val="18"/>
                <w:szCs w:val="18"/>
              </w:rPr>
              <w:t>byrå</w:t>
            </w:r>
            <w:proofErr w:type="spellEnd"/>
            <w:r w:rsidRPr="00AD26DC">
              <w:rPr>
                <w:rFonts w:ascii="Times New Roman" w:hAnsi="Times New Roman" w:cs="Times New Roman"/>
                <w:sz w:val="18"/>
                <w:szCs w:val="18"/>
              </w:rPr>
              <w:t xml:space="preserve">) </w:t>
            </w:r>
          </w:p>
          <w:p w14:paraId="26EE42D6" w14:textId="77777777" w:rsidR="004C7CB9" w:rsidRPr="00AD26DC" w:rsidRDefault="004C7CB9" w:rsidP="00FE5AB2">
            <w:pPr>
              <w:wordWrap/>
              <w:adjustRightInd w:val="0"/>
              <w:spacing w:after="0" w:line="240" w:lineRule="auto"/>
              <w:outlineLvl w:val="0"/>
              <w:rPr>
                <w:rFonts w:ascii="Times New Roman" w:hAnsi="Times New Roman" w:cs="Times New Roman"/>
                <w:sz w:val="18"/>
                <w:szCs w:val="18"/>
              </w:rPr>
            </w:pPr>
            <w:r w:rsidRPr="007C04C4">
              <w:rPr>
                <w:rFonts w:ascii="Times New Roman" w:hAnsi="Times New Roman" w:cs="Times New Roman"/>
                <w:sz w:val="18"/>
                <w:szCs w:val="18"/>
              </w:rPr>
              <w:t>Tel: +47 93 22 39 64</w:t>
            </w:r>
            <w:r w:rsidRPr="007C04C4">
              <w:rPr>
                <w:rFonts w:ascii="Times New Roman" w:hAnsi="Times New Roman" w:cs="Times New Roman"/>
                <w:sz w:val="18"/>
                <w:szCs w:val="18"/>
              </w:rPr>
              <w:tab/>
            </w:r>
          </w:p>
          <w:p w14:paraId="1D86CAAF" w14:textId="77777777" w:rsidR="004C7CB9" w:rsidRPr="00AD26DC" w:rsidRDefault="004C7CB9" w:rsidP="00FE5AB2">
            <w:pPr>
              <w:wordWrap/>
              <w:adjustRightInd w:val="0"/>
              <w:spacing w:after="0" w:line="240" w:lineRule="auto"/>
              <w:outlineLvl w:val="0"/>
              <w:rPr>
                <w:rFonts w:ascii="Times New Roman" w:hAnsi="Times New Roman" w:cs="Times New Roman"/>
                <w:sz w:val="18"/>
                <w:szCs w:val="18"/>
              </w:rPr>
            </w:pPr>
            <w:r w:rsidRPr="00AD26DC">
              <w:rPr>
                <w:rFonts w:ascii="Times New Roman" w:hAnsi="Times New Roman" w:cs="Times New Roman"/>
                <w:sz w:val="18"/>
                <w:szCs w:val="18"/>
              </w:rPr>
              <w:t>E-post: </w:t>
            </w:r>
            <w:hyperlink r:id="rId11" w:history="1">
              <w:r w:rsidRPr="006677F0">
                <w:rPr>
                  <w:rStyle w:val="Hyperlink"/>
                  <w:rFonts w:ascii="Times New Roman" w:hAnsi="Times New Roman" w:cs="Times New Roman"/>
                  <w:sz w:val="18"/>
                  <w:szCs w:val="18"/>
                </w:rPr>
                <w:t>lg-onenorway@lg-one.com</w:t>
              </w:r>
            </w:hyperlink>
          </w:p>
        </w:tc>
        <w:tc>
          <w:tcPr>
            <w:tcW w:w="3543" w:type="dxa"/>
            <w:hideMark/>
          </w:tcPr>
          <w:p w14:paraId="571A653A" w14:textId="77777777" w:rsidR="004C7CB9" w:rsidRDefault="004C7CB9" w:rsidP="00FE5AB2">
            <w:pPr>
              <w:wordWrap/>
              <w:adjustRightInd w:val="0"/>
              <w:spacing w:after="0" w:line="240" w:lineRule="auto"/>
              <w:outlineLvl w:val="0"/>
              <w:rPr>
                <w:rFonts w:ascii="Times New Roman" w:hAnsi="Times New Roman" w:cs="Times New Roman"/>
                <w:sz w:val="18"/>
                <w:szCs w:val="18"/>
                <w:lang w:val="sv-SE"/>
              </w:rPr>
            </w:pPr>
            <w:r>
              <w:rPr>
                <w:rFonts w:ascii="Times New Roman" w:hAnsi="Times New Roman" w:cs="Times New Roman"/>
                <w:sz w:val="18"/>
                <w:szCs w:val="18"/>
                <w:lang w:val="sv-SE"/>
              </w:rPr>
              <w:t>David Montanya Nordisk produktspecialist HE</w:t>
            </w:r>
            <w:r w:rsidRPr="00B83286">
              <w:rPr>
                <w:rFonts w:ascii="Times New Roman" w:hAnsi="Times New Roman" w:cs="Times New Roman"/>
                <w:sz w:val="18"/>
                <w:szCs w:val="18"/>
                <w:lang w:val="sv-SE"/>
              </w:rPr>
              <w:t xml:space="preserve"> </w:t>
            </w:r>
          </w:p>
          <w:p w14:paraId="2AAA511E" w14:textId="77777777" w:rsidR="004C7CB9" w:rsidRPr="00B83286" w:rsidRDefault="004C7CB9" w:rsidP="00FE5AB2">
            <w:pPr>
              <w:wordWrap/>
              <w:adjustRightInd w:val="0"/>
              <w:spacing w:after="0" w:line="240" w:lineRule="auto"/>
              <w:outlineLvl w:val="0"/>
              <w:rPr>
                <w:rFonts w:ascii="Times New Roman" w:hAnsi="Times New Roman" w:cs="Times New Roman"/>
                <w:sz w:val="18"/>
                <w:szCs w:val="18"/>
                <w:lang w:val="sv-SE"/>
              </w:rPr>
            </w:pPr>
            <w:r w:rsidRPr="00B83286">
              <w:rPr>
                <w:rFonts w:ascii="Times New Roman" w:hAnsi="Times New Roman" w:cs="Times New Roman"/>
                <w:sz w:val="18"/>
                <w:szCs w:val="18"/>
                <w:lang w:val="sv-SE"/>
              </w:rPr>
              <w:t>LG Electronics Nordic AB</w:t>
            </w:r>
          </w:p>
          <w:p w14:paraId="62F6A6B7" w14:textId="77777777" w:rsidR="004C7CB9" w:rsidRPr="00B83286" w:rsidRDefault="004C7CB9" w:rsidP="00FE5AB2">
            <w:pPr>
              <w:wordWrap/>
              <w:adjustRightInd w:val="0"/>
              <w:spacing w:after="0" w:line="240" w:lineRule="auto"/>
              <w:outlineLvl w:val="0"/>
              <w:rPr>
                <w:rFonts w:ascii="Times New Roman" w:hAnsi="Times New Roman" w:cs="Times New Roman"/>
                <w:sz w:val="18"/>
                <w:szCs w:val="18"/>
                <w:lang w:val="sv-SE"/>
              </w:rPr>
            </w:pPr>
            <w:r w:rsidRPr="00B83286">
              <w:rPr>
                <w:rFonts w:ascii="Times New Roman" w:hAnsi="Times New Roman" w:cs="Times New Roman"/>
                <w:sz w:val="18"/>
                <w:szCs w:val="18"/>
                <w:lang w:val="sv-SE"/>
              </w:rPr>
              <w:t>Box 83, 164 94 Kista</w:t>
            </w:r>
          </w:p>
          <w:p w14:paraId="2B66AAE0" w14:textId="77777777" w:rsidR="004C7CB9" w:rsidRPr="00B83286" w:rsidRDefault="004C7CB9" w:rsidP="00FE5AB2">
            <w:pPr>
              <w:wordWrap/>
              <w:adjustRightInd w:val="0"/>
              <w:spacing w:after="0" w:line="240" w:lineRule="auto"/>
              <w:outlineLvl w:val="0"/>
              <w:rPr>
                <w:rFonts w:ascii="Times New Roman" w:hAnsi="Times New Roman" w:cs="Times New Roman"/>
                <w:sz w:val="18"/>
                <w:szCs w:val="18"/>
                <w:lang w:val="sv-SE"/>
              </w:rPr>
            </w:pPr>
            <w:r w:rsidRPr="00B83286">
              <w:rPr>
                <w:rFonts w:ascii="Times New Roman" w:hAnsi="Times New Roman" w:cs="Times New Roman"/>
                <w:sz w:val="18"/>
                <w:szCs w:val="18"/>
                <w:lang w:val="sv-SE"/>
              </w:rPr>
              <w:t xml:space="preserve">Mobil: </w:t>
            </w:r>
            <w:r w:rsidRPr="00DA4040">
              <w:rPr>
                <w:rFonts w:ascii="Times New Roman" w:hAnsi="Times New Roman" w:cs="Times New Roman"/>
                <w:sz w:val="18"/>
                <w:szCs w:val="18"/>
                <w:lang w:val="nb-NO"/>
              </w:rPr>
              <w:t>+46 73 978 62 99</w:t>
            </w:r>
          </w:p>
          <w:p w14:paraId="1CB61889" w14:textId="77777777" w:rsidR="004C7CB9" w:rsidRPr="00B83286" w:rsidRDefault="004C7CB9" w:rsidP="00FE5AB2">
            <w:pPr>
              <w:wordWrap/>
              <w:adjustRightInd w:val="0"/>
              <w:spacing w:after="0" w:line="240" w:lineRule="auto"/>
              <w:outlineLvl w:val="0"/>
              <w:rPr>
                <w:rFonts w:ascii="Times New Roman" w:hAnsi="Times New Roman" w:cs="Times New Roman"/>
                <w:sz w:val="18"/>
                <w:szCs w:val="18"/>
                <w:lang w:val="sv-SE"/>
              </w:rPr>
            </w:pPr>
            <w:r w:rsidRPr="00B83286">
              <w:rPr>
                <w:rFonts w:ascii="Times New Roman" w:hAnsi="Times New Roman" w:cs="Times New Roman"/>
                <w:sz w:val="18"/>
                <w:szCs w:val="18"/>
                <w:lang w:val="sv-SE"/>
              </w:rPr>
              <w:t>E-post: </w:t>
            </w:r>
            <w:hyperlink r:id="rId12" w:history="1">
              <w:r w:rsidRPr="00B83286">
                <w:rPr>
                  <w:rStyle w:val="Hyperlink"/>
                  <w:rFonts w:ascii="Times New Roman" w:hAnsi="Times New Roman" w:cs="Times New Roman"/>
                  <w:sz w:val="18"/>
                  <w:szCs w:val="18"/>
                  <w:lang w:val="sv-SE"/>
                </w:rPr>
                <w:t>david.montanya@lge.com</w:t>
              </w:r>
            </w:hyperlink>
          </w:p>
        </w:tc>
      </w:tr>
    </w:tbl>
    <w:p w14:paraId="246A9DC4" w14:textId="6360B162" w:rsidR="009D4245" w:rsidRPr="001C45E0" w:rsidRDefault="009D4245" w:rsidP="009D4245">
      <w:pPr>
        <w:wordWrap/>
        <w:spacing w:after="0" w:line="360" w:lineRule="auto"/>
        <w:rPr>
          <w:rFonts w:ascii="Times New Roman" w:eastAsia="Malgun Gothic" w:hAnsi="Times New Roman" w:cs="Times New Roman"/>
          <w:sz w:val="24"/>
          <w:szCs w:val="24"/>
          <w:lang w:val="nb-NO"/>
        </w:rPr>
      </w:pPr>
    </w:p>
    <w:sectPr w:rsidR="009D4245" w:rsidRPr="001C45E0" w:rsidSect="000F096D">
      <w:headerReference w:type="default" r:id="rId13"/>
      <w:footerReference w:type="even" r:id="rId14"/>
      <w:footerReference w:type="default" r:id="rId15"/>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8C88" w14:textId="77777777" w:rsidR="00070A7B" w:rsidRDefault="00070A7B">
      <w:pPr>
        <w:spacing w:after="0" w:line="240" w:lineRule="auto"/>
      </w:pPr>
      <w:r>
        <w:separator/>
      </w:r>
    </w:p>
  </w:endnote>
  <w:endnote w:type="continuationSeparator" w:id="0">
    <w:p w14:paraId="54DF34C8" w14:textId="77777777" w:rsidR="00070A7B" w:rsidRDefault="0007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G Smart">
    <w:altName w:val="Calibri"/>
    <w:charset w:val="00"/>
    <w:family w:val="swiss"/>
    <w:pitch w:val="variable"/>
    <w:sig w:usb0="8000002F" w:usb1="5000004A"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4F6C2" w14:textId="77777777" w:rsidR="008F3B4D" w:rsidRDefault="008F3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4B71" w14:textId="77777777" w:rsidR="008F3B4D" w:rsidRDefault="008F3B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EE7D6" w14:textId="151F37BD" w:rsidR="008F3B4D" w:rsidRDefault="008F3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3180">
      <w:rPr>
        <w:rStyle w:val="PageNumber"/>
        <w:noProof/>
      </w:rPr>
      <w:t>2</w:t>
    </w:r>
    <w:r>
      <w:rPr>
        <w:rStyle w:val="PageNumber"/>
      </w:rPr>
      <w:fldChar w:fldCharType="end"/>
    </w:r>
  </w:p>
  <w:p w14:paraId="6220AA39" w14:textId="77777777" w:rsidR="008F3B4D" w:rsidRDefault="008F3B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2A964" w14:textId="77777777" w:rsidR="00070A7B" w:rsidRDefault="00070A7B">
      <w:pPr>
        <w:spacing w:after="0" w:line="240" w:lineRule="auto"/>
      </w:pPr>
      <w:r>
        <w:separator/>
      </w:r>
    </w:p>
  </w:footnote>
  <w:footnote w:type="continuationSeparator" w:id="0">
    <w:p w14:paraId="40DA68C8" w14:textId="77777777" w:rsidR="00070A7B" w:rsidRDefault="00070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928F" w14:textId="77777777" w:rsidR="008F3B4D" w:rsidRPr="004A6DC3" w:rsidRDefault="008F3B4D" w:rsidP="000F096D">
    <w:pPr>
      <w:pStyle w:val="Header"/>
      <w:spacing w:line="240" w:lineRule="auto"/>
      <w:jc w:val="right"/>
      <w:rPr>
        <w:rFonts w:ascii="Trebuchet MS" w:hAnsi="Trebuchet MS"/>
        <w:b/>
        <w:color w:val="808080"/>
        <w:sz w:val="2"/>
        <w:szCs w:val="18"/>
      </w:rPr>
    </w:pPr>
    <w:r w:rsidRPr="004A6DC3">
      <w:rPr>
        <w:rFonts w:ascii="Trebuchet MS" w:hAnsi="Trebuchet MS"/>
        <w:b/>
        <w:noProof/>
        <w:color w:val="808080"/>
        <w:sz w:val="2"/>
        <w:szCs w:val="18"/>
        <w:lang w:val="nb-NO" w:eastAsia="nb-NO"/>
      </w:rPr>
      <w:drawing>
        <wp:anchor distT="0" distB="0" distL="114300" distR="114300" simplePos="0" relativeHeight="251659264" behindDoc="0" locked="0" layoutInCell="1" allowOverlap="1" wp14:anchorId="20CB5C7A" wp14:editId="30652B00">
          <wp:simplePos x="0" y="0"/>
          <wp:positionH relativeFrom="column">
            <wp:posOffset>-651510</wp:posOffset>
          </wp:positionH>
          <wp:positionV relativeFrom="paragraph">
            <wp:posOffset>-9525</wp:posOffset>
          </wp:positionV>
          <wp:extent cx="1251248" cy="571500"/>
          <wp:effectExtent l="0" t="0" r="6350" b="0"/>
          <wp:wrapNone/>
          <wp:docPr id="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248"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E5456" w14:textId="77777777" w:rsidR="008F3B4D" w:rsidRPr="004A6DC3" w:rsidRDefault="008F3B4D">
    <w:pPr>
      <w:pStyle w:val="Header"/>
      <w:jc w:val="right"/>
      <w:rPr>
        <w:rFonts w:ascii="LG Smart" w:hAnsi="LG Smart"/>
      </w:rPr>
    </w:pPr>
    <w:r w:rsidRPr="004A6DC3">
      <w:rPr>
        <w:rFonts w:ascii="LG Smart" w:hAnsi="LG Smart"/>
        <w:b/>
        <w:color w:val="808080"/>
        <w:sz w:val="18"/>
        <w:szCs w:val="18"/>
      </w:rPr>
      <w:t>www.LG.com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E5A"/>
    <w:multiLevelType w:val="hybridMultilevel"/>
    <w:tmpl w:val="454844C0"/>
    <w:lvl w:ilvl="0" w:tplc="FEE2F26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D795B69"/>
    <w:multiLevelType w:val="hybridMultilevel"/>
    <w:tmpl w:val="E8DE131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787458A"/>
    <w:multiLevelType w:val="multilevel"/>
    <w:tmpl w:val="033E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C7BC6"/>
    <w:multiLevelType w:val="hybridMultilevel"/>
    <w:tmpl w:val="5274943E"/>
    <w:lvl w:ilvl="0" w:tplc="41525086">
      <w:start w:val="1"/>
      <w:numFmt w:val="bullet"/>
      <w:lvlText w:val=""/>
      <w:lvlJc w:val="left"/>
      <w:pPr>
        <w:ind w:left="800" w:hanging="400"/>
      </w:pPr>
      <w:rPr>
        <w:rFonts w:ascii="Wingdings" w:hAnsi="Wingdings"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A140CC8"/>
    <w:multiLevelType w:val="hybridMultilevel"/>
    <w:tmpl w:val="20C81EAA"/>
    <w:lvl w:ilvl="0" w:tplc="BB3C78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00"/>
  <w:autoHyphenation/>
  <w:hyphenationZone w:val="425"/>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19"/>
    <w:rsid w:val="00000DA5"/>
    <w:rsid w:val="00001205"/>
    <w:rsid w:val="0000266E"/>
    <w:rsid w:val="00002EFE"/>
    <w:rsid w:val="0000678B"/>
    <w:rsid w:val="00006A6E"/>
    <w:rsid w:val="00011ADF"/>
    <w:rsid w:val="000166AE"/>
    <w:rsid w:val="000230DC"/>
    <w:rsid w:val="000240A9"/>
    <w:rsid w:val="000256D2"/>
    <w:rsid w:val="0002618E"/>
    <w:rsid w:val="00040080"/>
    <w:rsid w:val="0005095A"/>
    <w:rsid w:val="00051120"/>
    <w:rsid w:val="00056506"/>
    <w:rsid w:val="00062A4C"/>
    <w:rsid w:val="00063C40"/>
    <w:rsid w:val="0006696A"/>
    <w:rsid w:val="00067AB2"/>
    <w:rsid w:val="00070A7B"/>
    <w:rsid w:val="00072554"/>
    <w:rsid w:val="000730FE"/>
    <w:rsid w:val="00075E07"/>
    <w:rsid w:val="000768D0"/>
    <w:rsid w:val="000815E7"/>
    <w:rsid w:val="000825C3"/>
    <w:rsid w:val="0008393C"/>
    <w:rsid w:val="00085174"/>
    <w:rsid w:val="000856AB"/>
    <w:rsid w:val="000A0C54"/>
    <w:rsid w:val="000A1788"/>
    <w:rsid w:val="000A1C08"/>
    <w:rsid w:val="000A26C0"/>
    <w:rsid w:val="000B29A2"/>
    <w:rsid w:val="000B37DA"/>
    <w:rsid w:val="000C17EF"/>
    <w:rsid w:val="000C5EFD"/>
    <w:rsid w:val="000D5DB1"/>
    <w:rsid w:val="000E30E9"/>
    <w:rsid w:val="000F096D"/>
    <w:rsid w:val="000F0B44"/>
    <w:rsid w:val="000F4A16"/>
    <w:rsid w:val="000F7099"/>
    <w:rsid w:val="001016D1"/>
    <w:rsid w:val="00102A8E"/>
    <w:rsid w:val="00102F5E"/>
    <w:rsid w:val="00111233"/>
    <w:rsid w:val="00113BCC"/>
    <w:rsid w:val="001175FC"/>
    <w:rsid w:val="00121734"/>
    <w:rsid w:val="001222F8"/>
    <w:rsid w:val="0013018F"/>
    <w:rsid w:val="0013692C"/>
    <w:rsid w:val="00136E76"/>
    <w:rsid w:val="001437DF"/>
    <w:rsid w:val="00146EE5"/>
    <w:rsid w:val="00155AAF"/>
    <w:rsid w:val="0016004A"/>
    <w:rsid w:val="001614D5"/>
    <w:rsid w:val="00161C92"/>
    <w:rsid w:val="00170E92"/>
    <w:rsid w:val="00171BBD"/>
    <w:rsid w:val="00176BD2"/>
    <w:rsid w:val="00176E54"/>
    <w:rsid w:val="00180FF0"/>
    <w:rsid w:val="0019542A"/>
    <w:rsid w:val="001A2247"/>
    <w:rsid w:val="001A2C65"/>
    <w:rsid w:val="001B54F9"/>
    <w:rsid w:val="001C32AF"/>
    <w:rsid w:val="001C5151"/>
    <w:rsid w:val="001C5C58"/>
    <w:rsid w:val="001D5E8A"/>
    <w:rsid w:val="001E3B6F"/>
    <w:rsid w:val="001E6C3E"/>
    <w:rsid w:val="001F10CA"/>
    <w:rsid w:val="001F118A"/>
    <w:rsid w:val="001F32DA"/>
    <w:rsid w:val="00200759"/>
    <w:rsid w:val="00201846"/>
    <w:rsid w:val="002073D1"/>
    <w:rsid w:val="00207EA0"/>
    <w:rsid w:val="00211B6E"/>
    <w:rsid w:val="00212761"/>
    <w:rsid w:val="00217164"/>
    <w:rsid w:val="0022126F"/>
    <w:rsid w:val="00222EA1"/>
    <w:rsid w:val="00224D6F"/>
    <w:rsid w:val="0022518E"/>
    <w:rsid w:val="002274DB"/>
    <w:rsid w:val="00232C9A"/>
    <w:rsid w:val="002406E3"/>
    <w:rsid w:val="00244DB9"/>
    <w:rsid w:val="002538DF"/>
    <w:rsid w:val="002549B0"/>
    <w:rsid w:val="00256C7C"/>
    <w:rsid w:val="00257F74"/>
    <w:rsid w:val="002675EF"/>
    <w:rsid w:val="0026773A"/>
    <w:rsid w:val="00273AF8"/>
    <w:rsid w:val="0027403E"/>
    <w:rsid w:val="00275624"/>
    <w:rsid w:val="00285C51"/>
    <w:rsid w:val="00290150"/>
    <w:rsid w:val="00290AC4"/>
    <w:rsid w:val="00291E49"/>
    <w:rsid w:val="002925AC"/>
    <w:rsid w:val="00297976"/>
    <w:rsid w:val="002B0848"/>
    <w:rsid w:val="002B606B"/>
    <w:rsid w:val="002C40D8"/>
    <w:rsid w:val="002E1CC6"/>
    <w:rsid w:val="002E5318"/>
    <w:rsid w:val="002F0A34"/>
    <w:rsid w:val="00301678"/>
    <w:rsid w:val="00310767"/>
    <w:rsid w:val="00312442"/>
    <w:rsid w:val="0031250C"/>
    <w:rsid w:val="003141BF"/>
    <w:rsid w:val="003156E8"/>
    <w:rsid w:val="003161C9"/>
    <w:rsid w:val="00332625"/>
    <w:rsid w:val="00340D21"/>
    <w:rsid w:val="00341767"/>
    <w:rsid w:val="00346EFD"/>
    <w:rsid w:val="00354FC0"/>
    <w:rsid w:val="00363615"/>
    <w:rsid w:val="00365A17"/>
    <w:rsid w:val="003663D5"/>
    <w:rsid w:val="00366F66"/>
    <w:rsid w:val="00370757"/>
    <w:rsid w:val="00377B7D"/>
    <w:rsid w:val="00382985"/>
    <w:rsid w:val="0038461A"/>
    <w:rsid w:val="0038596B"/>
    <w:rsid w:val="003867B7"/>
    <w:rsid w:val="003916B8"/>
    <w:rsid w:val="003A0E8B"/>
    <w:rsid w:val="003A7962"/>
    <w:rsid w:val="003B00E4"/>
    <w:rsid w:val="003B4CCC"/>
    <w:rsid w:val="003B673D"/>
    <w:rsid w:val="003C59D1"/>
    <w:rsid w:val="003D520D"/>
    <w:rsid w:val="003E4D95"/>
    <w:rsid w:val="003F328F"/>
    <w:rsid w:val="003F7406"/>
    <w:rsid w:val="004004D5"/>
    <w:rsid w:val="004037E8"/>
    <w:rsid w:val="00404263"/>
    <w:rsid w:val="0041077E"/>
    <w:rsid w:val="004154D1"/>
    <w:rsid w:val="00421873"/>
    <w:rsid w:val="004261D7"/>
    <w:rsid w:val="00426A64"/>
    <w:rsid w:val="00431E5B"/>
    <w:rsid w:val="00432196"/>
    <w:rsid w:val="00432446"/>
    <w:rsid w:val="004357D7"/>
    <w:rsid w:val="0043588E"/>
    <w:rsid w:val="00437E61"/>
    <w:rsid w:val="004417FC"/>
    <w:rsid w:val="0045088F"/>
    <w:rsid w:val="004561D4"/>
    <w:rsid w:val="00460691"/>
    <w:rsid w:val="0046073B"/>
    <w:rsid w:val="00465B40"/>
    <w:rsid w:val="00466F02"/>
    <w:rsid w:val="00470BF7"/>
    <w:rsid w:val="00482F0B"/>
    <w:rsid w:val="00486C5C"/>
    <w:rsid w:val="004919C1"/>
    <w:rsid w:val="00493459"/>
    <w:rsid w:val="00495FE5"/>
    <w:rsid w:val="00496C21"/>
    <w:rsid w:val="004A03D3"/>
    <w:rsid w:val="004B03DB"/>
    <w:rsid w:val="004B1D12"/>
    <w:rsid w:val="004B468D"/>
    <w:rsid w:val="004C0B2F"/>
    <w:rsid w:val="004C1D0F"/>
    <w:rsid w:val="004C7CB9"/>
    <w:rsid w:val="004D2A72"/>
    <w:rsid w:val="004D6229"/>
    <w:rsid w:val="004E2342"/>
    <w:rsid w:val="004E462A"/>
    <w:rsid w:val="004E74F5"/>
    <w:rsid w:val="004F7DED"/>
    <w:rsid w:val="005005CC"/>
    <w:rsid w:val="0050188A"/>
    <w:rsid w:val="005061C7"/>
    <w:rsid w:val="00507056"/>
    <w:rsid w:val="005156D2"/>
    <w:rsid w:val="00517A64"/>
    <w:rsid w:val="00520618"/>
    <w:rsid w:val="005221B8"/>
    <w:rsid w:val="00533BF9"/>
    <w:rsid w:val="0053559F"/>
    <w:rsid w:val="00541C4C"/>
    <w:rsid w:val="005431CB"/>
    <w:rsid w:val="005438EE"/>
    <w:rsid w:val="00545366"/>
    <w:rsid w:val="00547662"/>
    <w:rsid w:val="00556525"/>
    <w:rsid w:val="00561829"/>
    <w:rsid w:val="00564FA0"/>
    <w:rsid w:val="00567732"/>
    <w:rsid w:val="00571D1D"/>
    <w:rsid w:val="00582F2C"/>
    <w:rsid w:val="00597E8F"/>
    <w:rsid w:val="005A3D33"/>
    <w:rsid w:val="005A69FB"/>
    <w:rsid w:val="005B05B1"/>
    <w:rsid w:val="005B0DBB"/>
    <w:rsid w:val="005B26F2"/>
    <w:rsid w:val="005B43D2"/>
    <w:rsid w:val="005B4955"/>
    <w:rsid w:val="005B7EDC"/>
    <w:rsid w:val="005C1A1C"/>
    <w:rsid w:val="005C5274"/>
    <w:rsid w:val="005C7CF6"/>
    <w:rsid w:val="005D3A9C"/>
    <w:rsid w:val="005D4407"/>
    <w:rsid w:val="005D4C08"/>
    <w:rsid w:val="005D5D68"/>
    <w:rsid w:val="005E2065"/>
    <w:rsid w:val="005E216E"/>
    <w:rsid w:val="005E3172"/>
    <w:rsid w:val="005E4EF9"/>
    <w:rsid w:val="005E5188"/>
    <w:rsid w:val="0060253D"/>
    <w:rsid w:val="00607000"/>
    <w:rsid w:val="006074E5"/>
    <w:rsid w:val="006103C3"/>
    <w:rsid w:val="006105B3"/>
    <w:rsid w:val="00612C0A"/>
    <w:rsid w:val="00621162"/>
    <w:rsid w:val="00625043"/>
    <w:rsid w:val="00632369"/>
    <w:rsid w:val="00634427"/>
    <w:rsid w:val="006411D2"/>
    <w:rsid w:val="0064418C"/>
    <w:rsid w:val="00645965"/>
    <w:rsid w:val="00645CDD"/>
    <w:rsid w:val="006467F5"/>
    <w:rsid w:val="00650CA8"/>
    <w:rsid w:val="00651485"/>
    <w:rsid w:val="00652CF7"/>
    <w:rsid w:val="006540BA"/>
    <w:rsid w:val="006620CA"/>
    <w:rsid w:val="006633C2"/>
    <w:rsid w:val="0066530E"/>
    <w:rsid w:val="00672D73"/>
    <w:rsid w:val="00675E56"/>
    <w:rsid w:val="006776AB"/>
    <w:rsid w:val="00680C56"/>
    <w:rsid w:val="006913FD"/>
    <w:rsid w:val="0069165A"/>
    <w:rsid w:val="006B3484"/>
    <w:rsid w:val="006C0A03"/>
    <w:rsid w:val="006C593D"/>
    <w:rsid w:val="006D1759"/>
    <w:rsid w:val="006D1C6F"/>
    <w:rsid w:val="006D5AA6"/>
    <w:rsid w:val="006D6CDE"/>
    <w:rsid w:val="006E4747"/>
    <w:rsid w:val="006F4610"/>
    <w:rsid w:val="006F4EC3"/>
    <w:rsid w:val="00700C46"/>
    <w:rsid w:val="007062A0"/>
    <w:rsid w:val="00710357"/>
    <w:rsid w:val="00713E0F"/>
    <w:rsid w:val="00722A20"/>
    <w:rsid w:val="00723DE5"/>
    <w:rsid w:val="007267FC"/>
    <w:rsid w:val="007274B1"/>
    <w:rsid w:val="007513B4"/>
    <w:rsid w:val="00754450"/>
    <w:rsid w:val="007569BC"/>
    <w:rsid w:val="00761FB2"/>
    <w:rsid w:val="00766F19"/>
    <w:rsid w:val="0077312B"/>
    <w:rsid w:val="0078107F"/>
    <w:rsid w:val="00781313"/>
    <w:rsid w:val="00784612"/>
    <w:rsid w:val="00786263"/>
    <w:rsid w:val="00794D73"/>
    <w:rsid w:val="00796E96"/>
    <w:rsid w:val="007A1A79"/>
    <w:rsid w:val="007A45FC"/>
    <w:rsid w:val="007B1524"/>
    <w:rsid w:val="007B403A"/>
    <w:rsid w:val="007C1075"/>
    <w:rsid w:val="007C1785"/>
    <w:rsid w:val="007D3F62"/>
    <w:rsid w:val="007D4726"/>
    <w:rsid w:val="007D6622"/>
    <w:rsid w:val="007D7F15"/>
    <w:rsid w:val="0080349E"/>
    <w:rsid w:val="00803A75"/>
    <w:rsid w:val="00805A82"/>
    <w:rsid w:val="00805BC2"/>
    <w:rsid w:val="0081169A"/>
    <w:rsid w:val="0081311D"/>
    <w:rsid w:val="00820521"/>
    <w:rsid w:val="00821BF6"/>
    <w:rsid w:val="00822BA2"/>
    <w:rsid w:val="00830228"/>
    <w:rsid w:val="008379E6"/>
    <w:rsid w:val="0084066F"/>
    <w:rsid w:val="008410AF"/>
    <w:rsid w:val="00842CE7"/>
    <w:rsid w:val="00844E29"/>
    <w:rsid w:val="00845D55"/>
    <w:rsid w:val="00847E0F"/>
    <w:rsid w:val="008565DF"/>
    <w:rsid w:val="008572F1"/>
    <w:rsid w:val="0086276A"/>
    <w:rsid w:val="008725C0"/>
    <w:rsid w:val="00886D44"/>
    <w:rsid w:val="00890E73"/>
    <w:rsid w:val="00895196"/>
    <w:rsid w:val="008951A7"/>
    <w:rsid w:val="00895BED"/>
    <w:rsid w:val="008A2707"/>
    <w:rsid w:val="008B08C0"/>
    <w:rsid w:val="008B3910"/>
    <w:rsid w:val="008B6F89"/>
    <w:rsid w:val="008C3041"/>
    <w:rsid w:val="008C3847"/>
    <w:rsid w:val="008D22C9"/>
    <w:rsid w:val="008D5D82"/>
    <w:rsid w:val="008D6DE1"/>
    <w:rsid w:val="008E0F8F"/>
    <w:rsid w:val="008E12E0"/>
    <w:rsid w:val="008E366B"/>
    <w:rsid w:val="008E683A"/>
    <w:rsid w:val="008E748A"/>
    <w:rsid w:val="008F0EA0"/>
    <w:rsid w:val="008F3B4D"/>
    <w:rsid w:val="008F477D"/>
    <w:rsid w:val="00900F86"/>
    <w:rsid w:val="00903A2B"/>
    <w:rsid w:val="00905BD9"/>
    <w:rsid w:val="0090662B"/>
    <w:rsid w:val="00911432"/>
    <w:rsid w:val="0091212B"/>
    <w:rsid w:val="00915D7E"/>
    <w:rsid w:val="00916F29"/>
    <w:rsid w:val="00916F33"/>
    <w:rsid w:val="0091752B"/>
    <w:rsid w:val="00921CD9"/>
    <w:rsid w:val="00922BA6"/>
    <w:rsid w:val="00934115"/>
    <w:rsid w:val="009354BE"/>
    <w:rsid w:val="00941785"/>
    <w:rsid w:val="00942C48"/>
    <w:rsid w:val="00942FE8"/>
    <w:rsid w:val="00952098"/>
    <w:rsid w:val="00953C75"/>
    <w:rsid w:val="009603C9"/>
    <w:rsid w:val="00962559"/>
    <w:rsid w:val="00962AEA"/>
    <w:rsid w:val="00963E0D"/>
    <w:rsid w:val="00965EF5"/>
    <w:rsid w:val="00970C8F"/>
    <w:rsid w:val="009730C4"/>
    <w:rsid w:val="00973240"/>
    <w:rsid w:val="0097406D"/>
    <w:rsid w:val="00975F2D"/>
    <w:rsid w:val="00981094"/>
    <w:rsid w:val="00981159"/>
    <w:rsid w:val="00982841"/>
    <w:rsid w:val="0098337C"/>
    <w:rsid w:val="0098630B"/>
    <w:rsid w:val="00991455"/>
    <w:rsid w:val="00993C7C"/>
    <w:rsid w:val="0099713F"/>
    <w:rsid w:val="009A4ECF"/>
    <w:rsid w:val="009C40CF"/>
    <w:rsid w:val="009C78AE"/>
    <w:rsid w:val="009D3D46"/>
    <w:rsid w:val="009D4245"/>
    <w:rsid w:val="009D6973"/>
    <w:rsid w:val="009E3187"/>
    <w:rsid w:val="009F00E6"/>
    <w:rsid w:val="009F0F3D"/>
    <w:rsid w:val="009F2459"/>
    <w:rsid w:val="009F2554"/>
    <w:rsid w:val="009F3180"/>
    <w:rsid w:val="009F4BC2"/>
    <w:rsid w:val="009F6CB2"/>
    <w:rsid w:val="00A10FBD"/>
    <w:rsid w:val="00A177DB"/>
    <w:rsid w:val="00A20447"/>
    <w:rsid w:val="00A21554"/>
    <w:rsid w:val="00A21C9E"/>
    <w:rsid w:val="00A2368B"/>
    <w:rsid w:val="00A2568F"/>
    <w:rsid w:val="00A37230"/>
    <w:rsid w:val="00A531EC"/>
    <w:rsid w:val="00A5765A"/>
    <w:rsid w:val="00A57873"/>
    <w:rsid w:val="00A74F27"/>
    <w:rsid w:val="00A77096"/>
    <w:rsid w:val="00A7725D"/>
    <w:rsid w:val="00A81ABE"/>
    <w:rsid w:val="00A8347F"/>
    <w:rsid w:val="00A90721"/>
    <w:rsid w:val="00A90D68"/>
    <w:rsid w:val="00A93592"/>
    <w:rsid w:val="00A94BF1"/>
    <w:rsid w:val="00A97431"/>
    <w:rsid w:val="00AA10AB"/>
    <w:rsid w:val="00AA5D06"/>
    <w:rsid w:val="00AC06CA"/>
    <w:rsid w:val="00AC1AC5"/>
    <w:rsid w:val="00AC302B"/>
    <w:rsid w:val="00AC5332"/>
    <w:rsid w:val="00AD1DF9"/>
    <w:rsid w:val="00AD21B2"/>
    <w:rsid w:val="00AD26DC"/>
    <w:rsid w:val="00AD35EC"/>
    <w:rsid w:val="00AD6496"/>
    <w:rsid w:val="00AE00BD"/>
    <w:rsid w:val="00AE062F"/>
    <w:rsid w:val="00AF5BAD"/>
    <w:rsid w:val="00B03B0D"/>
    <w:rsid w:val="00B04C73"/>
    <w:rsid w:val="00B068D9"/>
    <w:rsid w:val="00B1451D"/>
    <w:rsid w:val="00B15589"/>
    <w:rsid w:val="00B16200"/>
    <w:rsid w:val="00B168B8"/>
    <w:rsid w:val="00B24651"/>
    <w:rsid w:val="00B27B58"/>
    <w:rsid w:val="00B301A7"/>
    <w:rsid w:val="00B315D4"/>
    <w:rsid w:val="00B40164"/>
    <w:rsid w:val="00B422C4"/>
    <w:rsid w:val="00B43F9A"/>
    <w:rsid w:val="00B43FDD"/>
    <w:rsid w:val="00B46F95"/>
    <w:rsid w:val="00B52184"/>
    <w:rsid w:val="00B54806"/>
    <w:rsid w:val="00B6463C"/>
    <w:rsid w:val="00B66FAC"/>
    <w:rsid w:val="00B82051"/>
    <w:rsid w:val="00B83286"/>
    <w:rsid w:val="00B85788"/>
    <w:rsid w:val="00B95FE1"/>
    <w:rsid w:val="00B96D35"/>
    <w:rsid w:val="00BA2FEB"/>
    <w:rsid w:val="00BB1725"/>
    <w:rsid w:val="00BB1C39"/>
    <w:rsid w:val="00BB2756"/>
    <w:rsid w:val="00BB478F"/>
    <w:rsid w:val="00BB53F7"/>
    <w:rsid w:val="00BC28F6"/>
    <w:rsid w:val="00BC35A8"/>
    <w:rsid w:val="00BC3F9D"/>
    <w:rsid w:val="00BD0CC4"/>
    <w:rsid w:val="00BD30D6"/>
    <w:rsid w:val="00BD3219"/>
    <w:rsid w:val="00BD7EB0"/>
    <w:rsid w:val="00BE0E27"/>
    <w:rsid w:val="00BE3519"/>
    <w:rsid w:val="00BE4373"/>
    <w:rsid w:val="00BE6335"/>
    <w:rsid w:val="00BE6624"/>
    <w:rsid w:val="00C03804"/>
    <w:rsid w:val="00C07940"/>
    <w:rsid w:val="00C1172D"/>
    <w:rsid w:val="00C1733B"/>
    <w:rsid w:val="00C219DA"/>
    <w:rsid w:val="00C25130"/>
    <w:rsid w:val="00C30276"/>
    <w:rsid w:val="00C32E99"/>
    <w:rsid w:val="00C36AEA"/>
    <w:rsid w:val="00C37750"/>
    <w:rsid w:val="00C400DC"/>
    <w:rsid w:val="00C42CB5"/>
    <w:rsid w:val="00C50C47"/>
    <w:rsid w:val="00C5176F"/>
    <w:rsid w:val="00C5390F"/>
    <w:rsid w:val="00C6022A"/>
    <w:rsid w:val="00C60C5F"/>
    <w:rsid w:val="00C6185D"/>
    <w:rsid w:val="00C66F62"/>
    <w:rsid w:val="00C73E1F"/>
    <w:rsid w:val="00C7476F"/>
    <w:rsid w:val="00C75A0E"/>
    <w:rsid w:val="00C75E9A"/>
    <w:rsid w:val="00C77D5A"/>
    <w:rsid w:val="00C85D54"/>
    <w:rsid w:val="00C8619E"/>
    <w:rsid w:val="00C8655D"/>
    <w:rsid w:val="00C96C9B"/>
    <w:rsid w:val="00CA272A"/>
    <w:rsid w:val="00CA3B26"/>
    <w:rsid w:val="00CA541F"/>
    <w:rsid w:val="00CB47F3"/>
    <w:rsid w:val="00CB51BA"/>
    <w:rsid w:val="00CC43EA"/>
    <w:rsid w:val="00CC5B26"/>
    <w:rsid w:val="00CD3FDF"/>
    <w:rsid w:val="00CD4F9B"/>
    <w:rsid w:val="00CD66C8"/>
    <w:rsid w:val="00CE3930"/>
    <w:rsid w:val="00CE70FE"/>
    <w:rsid w:val="00CE743E"/>
    <w:rsid w:val="00CF0053"/>
    <w:rsid w:val="00CF0B05"/>
    <w:rsid w:val="00CF45D7"/>
    <w:rsid w:val="00CF5ED2"/>
    <w:rsid w:val="00CF63DE"/>
    <w:rsid w:val="00CF75F0"/>
    <w:rsid w:val="00D04EF8"/>
    <w:rsid w:val="00D07B11"/>
    <w:rsid w:val="00D130B8"/>
    <w:rsid w:val="00D16547"/>
    <w:rsid w:val="00D21BFB"/>
    <w:rsid w:val="00D3069B"/>
    <w:rsid w:val="00D30712"/>
    <w:rsid w:val="00D35A8D"/>
    <w:rsid w:val="00D371D8"/>
    <w:rsid w:val="00D419E6"/>
    <w:rsid w:val="00D53AFD"/>
    <w:rsid w:val="00D6014C"/>
    <w:rsid w:val="00D6145C"/>
    <w:rsid w:val="00D6155D"/>
    <w:rsid w:val="00D64D07"/>
    <w:rsid w:val="00D66450"/>
    <w:rsid w:val="00D75196"/>
    <w:rsid w:val="00D845E4"/>
    <w:rsid w:val="00D90652"/>
    <w:rsid w:val="00D94D30"/>
    <w:rsid w:val="00DA0E48"/>
    <w:rsid w:val="00DA5502"/>
    <w:rsid w:val="00DA7F42"/>
    <w:rsid w:val="00DB37A0"/>
    <w:rsid w:val="00DC1903"/>
    <w:rsid w:val="00DC3054"/>
    <w:rsid w:val="00DC3DB2"/>
    <w:rsid w:val="00DD3000"/>
    <w:rsid w:val="00DD3ED8"/>
    <w:rsid w:val="00DE2490"/>
    <w:rsid w:val="00DF0E1A"/>
    <w:rsid w:val="00DF3EE9"/>
    <w:rsid w:val="00DF5A65"/>
    <w:rsid w:val="00DF6436"/>
    <w:rsid w:val="00E007A0"/>
    <w:rsid w:val="00E07AB9"/>
    <w:rsid w:val="00E07E85"/>
    <w:rsid w:val="00E10B12"/>
    <w:rsid w:val="00E127C3"/>
    <w:rsid w:val="00E16EE9"/>
    <w:rsid w:val="00E25784"/>
    <w:rsid w:val="00E25C1C"/>
    <w:rsid w:val="00E338A9"/>
    <w:rsid w:val="00E33A95"/>
    <w:rsid w:val="00E34492"/>
    <w:rsid w:val="00E3774B"/>
    <w:rsid w:val="00E52C5E"/>
    <w:rsid w:val="00E60462"/>
    <w:rsid w:val="00E62D42"/>
    <w:rsid w:val="00E65DEC"/>
    <w:rsid w:val="00E75886"/>
    <w:rsid w:val="00E80F0A"/>
    <w:rsid w:val="00E8180B"/>
    <w:rsid w:val="00E91BAA"/>
    <w:rsid w:val="00E93B7D"/>
    <w:rsid w:val="00E950E6"/>
    <w:rsid w:val="00EA1B51"/>
    <w:rsid w:val="00EA2D5F"/>
    <w:rsid w:val="00EA34CA"/>
    <w:rsid w:val="00EB1755"/>
    <w:rsid w:val="00EB39BE"/>
    <w:rsid w:val="00EB703B"/>
    <w:rsid w:val="00EC04E9"/>
    <w:rsid w:val="00EC3CDD"/>
    <w:rsid w:val="00EC4B55"/>
    <w:rsid w:val="00EC6909"/>
    <w:rsid w:val="00EC7833"/>
    <w:rsid w:val="00ED1CC8"/>
    <w:rsid w:val="00ED5F26"/>
    <w:rsid w:val="00ED71EC"/>
    <w:rsid w:val="00EE0BD1"/>
    <w:rsid w:val="00EE42F0"/>
    <w:rsid w:val="00EE4416"/>
    <w:rsid w:val="00EE4C8C"/>
    <w:rsid w:val="00EE6F4F"/>
    <w:rsid w:val="00EF244E"/>
    <w:rsid w:val="00F008B3"/>
    <w:rsid w:val="00F1032D"/>
    <w:rsid w:val="00F115A1"/>
    <w:rsid w:val="00F1442A"/>
    <w:rsid w:val="00F21332"/>
    <w:rsid w:val="00F21AAA"/>
    <w:rsid w:val="00F24086"/>
    <w:rsid w:val="00F30AF1"/>
    <w:rsid w:val="00F32307"/>
    <w:rsid w:val="00F33285"/>
    <w:rsid w:val="00F33954"/>
    <w:rsid w:val="00F36A0C"/>
    <w:rsid w:val="00F4699B"/>
    <w:rsid w:val="00F47868"/>
    <w:rsid w:val="00F515F6"/>
    <w:rsid w:val="00F538F8"/>
    <w:rsid w:val="00F62A89"/>
    <w:rsid w:val="00F66097"/>
    <w:rsid w:val="00F711DE"/>
    <w:rsid w:val="00F71D2C"/>
    <w:rsid w:val="00F84410"/>
    <w:rsid w:val="00F848BA"/>
    <w:rsid w:val="00F85E82"/>
    <w:rsid w:val="00F86C6F"/>
    <w:rsid w:val="00F95369"/>
    <w:rsid w:val="00FA4F52"/>
    <w:rsid w:val="00FA69F6"/>
    <w:rsid w:val="00FA6A53"/>
    <w:rsid w:val="00FB209F"/>
    <w:rsid w:val="00FB60A6"/>
    <w:rsid w:val="00FC148A"/>
    <w:rsid w:val="00FC1D62"/>
    <w:rsid w:val="00FC2728"/>
    <w:rsid w:val="00FC3834"/>
    <w:rsid w:val="00FC4C64"/>
    <w:rsid w:val="00FC7CAF"/>
    <w:rsid w:val="00FD2E0F"/>
    <w:rsid w:val="00FD45B3"/>
    <w:rsid w:val="00FD50A1"/>
    <w:rsid w:val="00FD5E73"/>
    <w:rsid w:val="00FE04C3"/>
    <w:rsid w:val="00FE051F"/>
    <w:rsid w:val="00FE4A8C"/>
    <w:rsid w:val="00FF0A19"/>
    <w:rsid w:val="00FF26EA"/>
    <w:rsid w:val="00FF28BB"/>
    <w:rsid w:val="00FF47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CDB15D"/>
  <w15:docId w15:val="{090C604F-EDD2-4162-AFAE-94FA2CF3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5B49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A19"/>
    <w:pPr>
      <w:tabs>
        <w:tab w:val="center" w:pos="4513"/>
        <w:tab w:val="right" w:pos="9026"/>
      </w:tabs>
      <w:snapToGrid w:val="0"/>
      <w:spacing w:after="200" w:line="276" w:lineRule="auto"/>
    </w:pPr>
    <w:rPr>
      <w:rFonts w:ascii="Malgun Gothic" w:eastAsia="Malgun Gothic" w:hAnsi="Malgun Gothic" w:cs="Times New Roman"/>
    </w:rPr>
  </w:style>
  <w:style w:type="character" w:customStyle="1" w:styleId="HeaderChar">
    <w:name w:val="Header Char"/>
    <w:basedOn w:val="DefaultParagraphFont"/>
    <w:link w:val="Header"/>
    <w:uiPriority w:val="99"/>
    <w:rsid w:val="00FF0A19"/>
    <w:rPr>
      <w:rFonts w:ascii="Malgun Gothic" w:eastAsia="Malgun Gothic" w:hAnsi="Malgun Gothic" w:cs="Times New Roman"/>
    </w:rPr>
  </w:style>
  <w:style w:type="paragraph" w:styleId="Footer">
    <w:name w:val="footer"/>
    <w:basedOn w:val="Normal"/>
    <w:link w:val="FooterChar"/>
    <w:uiPriority w:val="99"/>
    <w:unhideWhenUsed/>
    <w:rsid w:val="00FF0A19"/>
    <w:pPr>
      <w:tabs>
        <w:tab w:val="center" w:pos="4513"/>
        <w:tab w:val="right" w:pos="9026"/>
      </w:tabs>
      <w:snapToGrid w:val="0"/>
      <w:spacing w:after="200" w:line="276" w:lineRule="auto"/>
    </w:pPr>
    <w:rPr>
      <w:rFonts w:ascii="Malgun Gothic" w:eastAsia="Malgun Gothic" w:hAnsi="Malgun Gothic" w:cs="Times New Roman"/>
    </w:rPr>
  </w:style>
  <w:style w:type="character" w:customStyle="1" w:styleId="FooterChar">
    <w:name w:val="Footer Char"/>
    <w:basedOn w:val="DefaultParagraphFont"/>
    <w:link w:val="Footer"/>
    <w:uiPriority w:val="99"/>
    <w:rsid w:val="00FF0A19"/>
    <w:rPr>
      <w:rFonts w:ascii="Malgun Gothic" w:eastAsia="Malgun Gothic" w:hAnsi="Malgun Gothic" w:cs="Times New Roman"/>
    </w:rPr>
  </w:style>
  <w:style w:type="character" w:styleId="PageNumber">
    <w:name w:val="page number"/>
    <w:uiPriority w:val="99"/>
    <w:rsid w:val="00FF0A19"/>
    <w:rPr>
      <w:rFonts w:cs="Times New Roman"/>
    </w:rPr>
  </w:style>
  <w:style w:type="character" w:styleId="CommentReference">
    <w:name w:val="annotation reference"/>
    <w:basedOn w:val="DefaultParagraphFont"/>
    <w:uiPriority w:val="99"/>
    <w:semiHidden/>
    <w:unhideWhenUsed/>
    <w:rsid w:val="008A2707"/>
    <w:rPr>
      <w:sz w:val="18"/>
      <w:szCs w:val="18"/>
    </w:rPr>
  </w:style>
  <w:style w:type="paragraph" w:styleId="CommentText">
    <w:name w:val="annotation text"/>
    <w:basedOn w:val="Normal"/>
    <w:link w:val="CommentTextChar"/>
    <w:uiPriority w:val="99"/>
    <w:semiHidden/>
    <w:unhideWhenUsed/>
    <w:rsid w:val="008A2707"/>
    <w:pPr>
      <w:jc w:val="left"/>
    </w:pPr>
  </w:style>
  <w:style w:type="character" w:customStyle="1" w:styleId="CommentTextChar">
    <w:name w:val="Comment Text Char"/>
    <w:basedOn w:val="DefaultParagraphFont"/>
    <w:link w:val="CommentText"/>
    <w:uiPriority w:val="99"/>
    <w:semiHidden/>
    <w:rsid w:val="008A2707"/>
  </w:style>
  <w:style w:type="paragraph" w:styleId="CommentSubject">
    <w:name w:val="annotation subject"/>
    <w:basedOn w:val="CommentText"/>
    <w:next w:val="CommentText"/>
    <w:link w:val="CommentSubjectChar"/>
    <w:uiPriority w:val="99"/>
    <w:semiHidden/>
    <w:unhideWhenUsed/>
    <w:rsid w:val="008A2707"/>
    <w:rPr>
      <w:b/>
      <w:bCs/>
    </w:rPr>
  </w:style>
  <w:style w:type="character" w:customStyle="1" w:styleId="CommentSubjectChar">
    <w:name w:val="Comment Subject Char"/>
    <w:basedOn w:val="CommentTextChar"/>
    <w:link w:val="CommentSubject"/>
    <w:uiPriority w:val="99"/>
    <w:semiHidden/>
    <w:rsid w:val="008A2707"/>
    <w:rPr>
      <w:b/>
      <w:bCs/>
    </w:rPr>
  </w:style>
  <w:style w:type="paragraph" w:styleId="BalloonText">
    <w:name w:val="Balloon Text"/>
    <w:basedOn w:val="Normal"/>
    <w:link w:val="BalloonTextChar"/>
    <w:uiPriority w:val="99"/>
    <w:semiHidden/>
    <w:unhideWhenUsed/>
    <w:rsid w:val="008A270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A2707"/>
    <w:rPr>
      <w:rFonts w:asciiTheme="majorHAnsi" w:eastAsiaTheme="majorEastAsia" w:hAnsiTheme="majorHAnsi" w:cstheme="majorBidi"/>
      <w:sz w:val="18"/>
      <w:szCs w:val="18"/>
    </w:rPr>
  </w:style>
  <w:style w:type="paragraph" w:styleId="Revision">
    <w:name w:val="Revision"/>
    <w:hidden/>
    <w:uiPriority w:val="99"/>
    <w:semiHidden/>
    <w:rsid w:val="00F32307"/>
    <w:pPr>
      <w:spacing w:after="0" w:line="240" w:lineRule="auto"/>
      <w:jc w:val="left"/>
    </w:pPr>
  </w:style>
  <w:style w:type="character" w:styleId="Hyperlink">
    <w:name w:val="Hyperlink"/>
    <w:basedOn w:val="DefaultParagraphFont"/>
    <w:uiPriority w:val="99"/>
    <w:unhideWhenUsed/>
    <w:rsid w:val="005E4EF9"/>
    <w:rPr>
      <w:color w:val="0563C1" w:themeColor="hyperlink"/>
      <w:u w:val="single"/>
    </w:rPr>
  </w:style>
  <w:style w:type="paragraph" w:styleId="NormalWeb">
    <w:name w:val="Normal (Web)"/>
    <w:basedOn w:val="Normal"/>
    <w:uiPriority w:val="99"/>
    <w:unhideWhenUsed/>
    <w:rsid w:val="005B05B1"/>
    <w:pPr>
      <w:widowControl/>
      <w:wordWrap/>
      <w:autoSpaceDE/>
      <w:autoSpaceDN/>
      <w:spacing w:before="100" w:beforeAutospacing="1" w:after="100" w:afterAutospacing="1" w:line="240" w:lineRule="auto"/>
      <w:jc w:val="left"/>
    </w:pPr>
    <w:rPr>
      <w:rFonts w:ascii="Times" w:hAnsi="Times"/>
      <w:kern w:val="0"/>
      <w:szCs w:val="20"/>
      <w:lang w:eastAsia="en-US"/>
    </w:rPr>
  </w:style>
  <w:style w:type="character" w:customStyle="1" w:styleId="apple-converted-space">
    <w:name w:val="apple-converted-space"/>
    <w:basedOn w:val="DefaultParagraphFont"/>
    <w:rsid w:val="005B05B1"/>
  </w:style>
  <w:style w:type="paragraph" w:customStyle="1" w:styleId="xmsonormal">
    <w:name w:val="x_msonormal"/>
    <w:basedOn w:val="Normal"/>
    <w:rsid w:val="000256D2"/>
    <w:pPr>
      <w:widowControl/>
      <w:wordWrap/>
      <w:autoSpaceDE/>
      <w:autoSpaceDN/>
      <w:spacing w:before="100" w:beforeAutospacing="1" w:after="100" w:afterAutospacing="1" w:line="240" w:lineRule="auto"/>
      <w:jc w:val="left"/>
    </w:pPr>
    <w:rPr>
      <w:rFonts w:ascii="Times" w:hAnsi="Times"/>
      <w:kern w:val="0"/>
      <w:szCs w:val="20"/>
      <w:lang w:eastAsia="en-US"/>
    </w:rPr>
  </w:style>
  <w:style w:type="character" w:customStyle="1" w:styleId="highlight">
    <w:name w:val="highlight"/>
    <w:basedOn w:val="DefaultParagraphFont"/>
    <w:rsid w:val="000256D2"/>
  </w:style>
  <w:style w:type="character" w:customStyle="1" w:styleId="xapple-converted-space">
    <w:name w:val="x_apple-converted-space"/>
    <w:basedOn w:val="DefaultParagraphFont"/>
    <w:rsid w:val="000256D2"/>
  </w:style>
  <w:style w:type="character" w:customStyle="1" w:styleId="contextualextensionhighlight">
    <w:name w:val="contextualextensionhighlight"/>
    <w:basedOn w:val="DefaultParagraphFont"/>
    <w:rsid w:val="000256D2"/>
  </w:style>
  <w:style w:type="paragraph" w:styleId="ListParagraph">
    <w:name w:val="List Paragraph"/>
    <w:basedOn w:val="Normal"/>
    <w:uiPriority w:val="34"/>
    <w:qFormat/>
    <w:rsid w:val="00F84410"/>
    <w:pPr>
      <w:widowControl/>
      <w:wordWrap/>
      <w:autoSpaceDE/>
      <w:autoSpaceDN/>
      <w:spacing w:after="200" w:line="276" w:lineRule="auto"/>
      <w:ind w:left="720"/>
      <w:contextualSpacing/>
      <w:jc w:val="left"/>
    </w:pPr>
    <w:rPr>
      <w:kern w:val="0"/>
      <w:sz w:val="22"/>
    </w:rPr>
  </w:style>
  <w:style w:type="character" w:customStyle="1" w:styleId="xn-money">
    <w:name w:val="xn-money"/>
    <w:basedOn w:val="DefaultParagraphFont"/>
    <w:rsid w:val="00C5390F"/>
  </w:style>
  <w:style w:type="paragraph" w:styleId="HTMLPreformatted">
    <w:name w:val="HTML Preformatted"/>
    <w:basedOn w:val="Normal"/>
    <w:link w:val="HTMLPreformattedChar"/>
    <w:uiPriority w:val="99"/>
    <w:unhideWhenUsed/>
    <w:rsid w:val="00965E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rPr>
  </w:style>
  <w:style w:type="character" w:customStyle="1" w:styleId="HTMLPreformattedChar">
    <w:name w:val="HTML Preformatted Char"/>
    <w:basedOn w:val="DefaultParagraphFont"/>
    <w:link w:val="HTMLPreformatted"/>
    <w:uiPriority w:val="99"/>
    <w:rsid w:val="00965EF5"/>
    <w:rPr>
      <w:rFonts w:ascii="Courier New" w:eastAsia="Times New Roman" w:hAnsi="Courier New" w:cs="Courier New"/>
      <w:kern w:val="0"/>
      <w:szCs w:val="20"/>
    </w:rPr>
  </w:style>
  <w:style w:type="character" w:styleId="FollowedHyperlink">
    <w:name w:val="FollowedHyperlink"/>
    <w:basedOn w:val="DefaultParagraphFont"/>
    <w:uiPriority w:val="99"/>
    <w:semiHidden/>
    <w:unhideWhenUsed/>
    <w:rsid w:val="008B08C0"/>
    <w:rPr>
      <w:color w:val="954F72" w:themeColor="followedHyperlink"/>
      <w:u w:val="single"/>
    </w:rPr>
  </w:style>
  <w:style w:type="character" w:customStyle="1" w:styleId="Heading1Char">
    <w:name w:val="Heading 1 Char"/>
    <w:basedOn w:val="DefaultParagraphFont"/>
    <w:link w:val="Heading1"/>
    <w:uiPriority w:val="9"/>
    <w:rsid w:val="005B4955"/>
    <w:rPr>
      <w:rFonts w:asciiTheme="majorHAnsi" w:eastAsiaTheme="majorEastAsia" w:hAnsiTheme="majorHAnsi" w:cstheme="majorBidi"/>
      <w:b/>
      <w:bCs/>
      <w:color w:val="2E74B5" w:themeColor="accent1" w:themeShade="BF"/>
      <w:sz w:val="28"/>
      <w:szCs w:val="28"/>
    </w:rPr>
  </w:style>
  <w:style w:type="character" w:styleId="Emphasis">
    <w:name w:val="Emphasis"/>
    <w:basedOn w:val="DefaultParagraphFont"/>
    <w:uiPriority w:val="20"/>
    <w:qFormat/>
    <w:rsid w:val="00BB275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9979">
      <w:bodyDiv w:val="1"/>
      <w:marLeft w:val="0"/>
      <w:marRight w:val="0"/>
      <w:marTop w:val="0"/>
      <w:marBottom w:val="0"/>
      <w:divBdr>
        <w:top w:val="none" w:sz="0" w:space="0" w:color="auto"/>
        <w:left w:val="none" w:sz="0" w:space="0" w:color="auto"/>
        <w:bottom w:val="none" w:sz="0" w:space="0" w:color="auto"/>
        <w:right w:val="none" w:sz="0" w:space="0" w:color="auto"/>
      </w:divBdr>
    </w:div>
    <w:div w:id="175341272">
      <w:bodyDiv w:val="1"/>
      <w:marLeft w:val="0"/>
      <w:marRight w:val="0"/>
      <w:marTop w:val="0"/>
      <w:marBottom w:val="0"/>
      <w:divBdr>
        <w:top w:val="none" w:sz="0" w:space="0" w:color="auto"/>
        <w:left w:val="none" w:sz="0" w:space="0" w:color="auto"/>
        <w:bottom w:val="none" w:sz="0" w:space="0" w:color="auto"/>
        <w:right w:val="none" w:sz="0" w:space="0" w:color="auto"/>
      </w:divBdr>
    </w:div>
    <w:div w:id="253250883">
      <w:bodyDiv w:val="1"/>
      <w:marLeft w:val="0"/>
      <w:marRight w:val="0"/>
      <w:marTop w:val="0"/>
      <w:marBottom w:val="0"/>
      <w:divBdr>
        <w:top w:val="none" w:sz="0" w:space="0" w:color="auto"/>
        <w:left w:val="none" w:sz="0" w:space="0" w:color="auto"/>
        <w:bottom w:val="none" w:sz="0" w:space="0" w:color="auto"/>
        <w:right w:val="none" w:sz="0" w:space="0" w:color="auto"/>
      </w:divBdr>
    </w:div>
    <w:div w:id="369502701">
      <w:bodyDiv w:val="1"/>
      <w:marLeft w:val="0"/>
      <w:marRight w:val="0"/>
      <w:marTop w:val="0"/>
      <w:marBottom w:val="0"/>
      <w:divBdr>
        <w:top w:val="none" w:sz="0" w:space="0" w:color="auto"/>
        <w:left w:val="none" w:sz="0" w:space="0" w:color="auto"/>
        <w:bottom w:val="none" w:sz="0" w:space="0" w:color="auto"/>
        <w:right w:val="none" w:sz="0" w:space="0" w:color="auto"/>
      </w:divBdr>
    </w:div>
    <w:div w:id="605887722">
      <w:bodyDiv w:val="1"/>
      <w:marLeft w:val="0"/>
      <w:marRight w:val="0"/>
      <w:marTop w:val="0"/>
      <w:marBottom w:val="0"/>
      <w:divBdr>
        <w:top w:val="none" w:sz="0" w:space="0" w:color="auto"/>
        <w:left w:val="none" w:sz="0" w:space="0" w:color="auto"/>
        <w:bottom w:val="none" w:sz="0" w:space="0" w:color="auto"/>
        <w:right w:val="none" w:sz="0" w:space="0" w:color="auto"/>
      </w:divBdr>
    </w:div>
    <w:div w:id="711074462">
      <w:bodyDiv w:val="1"/>
      <w:marLeft w:val="0"/>
      <w:marRight w:val="0"/>
      <w:marTop w:val="0"/>
      <w:marBottom w:val="0"/>
      <w:divBdr>
        <w:top w:val="none" w:sz="0" w:space="0" w:color="auto"/>
        <w:left w:val="none" w:sz="0" w:space="0" w:color="auto"/>
        <w:bottom w:val="none" w:sz="0" w:space="0" w:color="auto"/>
        <w:right w:val="none" w:sz="0" w:space="0" w:color="auto"/>
      </w:divBdr>
    </w:div>
    <w:div w:id="878708191">
      <w:bodyDiv w:val="1"/>
      <w:marLeft w:val="0"/>
      <w:marRight w:val="0"/>
      <w:marTop w:val="0"/>
      <w:marBottom w:val="0"/>
      <w:divBdr>
        <w:top w:val="none" w:sz="0" w:space="0" w:color="auto"/>
        <w:left w:val="none" w:sz="0" w:space="0" w:color="auto"/>
        <w:bottom w:val="none" w:sz="0" w:space="0" w:color="auto"/>
        <w:right w:val="none" w:sz="0" w:space="0" w:color="auto"/>
      </w:divBdr>
    </w:div>
    <w:div w:id="912471985">
      <w:bodyDiv w:val="1"/>
      <w:marLeft w:val="0"/>
      <w:marRight w:val="0"/>
      <w:marTop w:val="0"/>
      <w:marBottom w:val="0"/>
      <w:divBdr>
        <w:top w:val="none" w:sz="0" w:space="0" w:color="auto"/>
        <w:left w:val="none" w:sz="0" w:space="0" w:color="auto"/>
        <w:bottom w:val="none" w:sz="0" w:space="0" w:color="auto"/>
        <w:right w:val="none" w:sz="0" w:space="0" w:color="auto"/>
      </w:divBdr>
    </w:div>
    <w:div w:id="955792389">
      <w:bodyDiv w:val="1"/>
      <w:marLeft w:val="0"/>
      <w:marRight w:val="0"/>
      <w:marTop w:val="0"/>
      <w:marBottom w:val="0"/>
      <w:divBdr>
        <w:top w:val="none" w:sz="0" w:space="0" w:color="auto"/>
        <w:left w:val="none" w:sz="0" w:space="0" w:color="auto"/>
        <w:bottom w:val="none" w:sz="0" w:space="0" w:color="auto"/>
        <w:right w:val="none" w:sz="0" w:space="0" w:color="auto"/>
      </w:divBdr>
    </w:div>
    <w:div w:id="1037972341">
      <w:bodyDiv w:val="1"/>
      <w:marLeft w:val="0"/>
      <w:marRight w:val="0"/>
      <w:marTop w:val="0"/>
      <w:marBottom w:val="0"/>
      <w:divBdr>
        <w:top w:val="none" w:sz="0" w:space="0" w:color="auto"/>
        <w:left w:val="none" w:sz="0" w:space="0" w:color="auto"/>
        <w:bottom w:val="none" w:sz="0" w:space="0" w:color="auto"/>
        <w:right w:val="none" w:sz="0" w:space="0" w:color="auto"/>
      </w:divBdr>
    </w:div>
    <w:div w:id="1081414617">
      <w:bodyDiv w:val="1"/>
      <w:marLeft w:val="0"/>
      <w:marRight w:val="0"/>
      <w:marTop w:val="0"/>
      <w:marBottom w:val="0"/>
      <w:divBdr>
        <w:top w:val="none" w:sz="0" w:space="0" w:color="auto"/>
        <w:left w:val="none" w:sz="0" w:space="0" w:color="auto"/>
        <w:bottom w:val="none" w:sz="0" w:space="0" w:color="auto"/>
        <w:right w:val="none" w:sz="0" w:space="0" w:color="auto"/>
      </w:divBdr>
    </w:div>
    <w:div w:id="1157769780">
      <w:bodyDiv w:val="1"/>
      <w:marLeft w:val="0"/>
      <w:marRight w:val="0"/>
      <w:marTop w:val="0"/>
      <w:marBottom w:val="0"/>
      <w:divBdr>
        <w:top w:val="none" w:sz="0" w:space="0" w:color="auto"/>
        <w:left w:val="none" w:sz="0" w:space="0" w:color="auto"/>
        <w:bottom w:val="none" w:sz="0" w:space="0" w:color="auto"/>
        <w:right w:val="none" w:sz="0" w:space="0" w:color="auto"/>
      </w:divBdr>
    </w:div>
    <w:div w:id="1203636605">
      <w:bodyDiv w:val="1"/>
      <w:marLeft w:val="0"/>
      <w:marRight w:val="0"/>
      <w:marTop w:val="0"/>
      <w:marBottom w:val="0"/>
      <w:divBdr>
        <w:top w:val="none" w:sz="0" w:space="0" w:color="auto"/>
        <w:left w:val="none" w:sz="0" w:space="0" w:color="auto"/>
        <w:bottom w:val="none" w:sz="0" w:space="0" w:color="auto"/>
        <w:right w:val="none" w:sz="0" w:space="0" w:color="auto"/>
      </w:divBdr>
    </w:div>
    <w:div w:id="1254321701">
      <w:bodyDiv w:val="1"/>
      <w:marLeft w:val="0"/>
      <w:marRight w:val="0"/>
      <w:marTop w:val="0"/>
      <w:marBottom w:val="0"/>
      <w:divBdr>
        <w:top w:val="none" w:sz="0" w:space="0" w:color="auto"/>
        <w:left w:val="none" w:sz="0" w:space="0" w:color="auto"/>
        <w:bottom w:val="none" w:sz="0" w:space="0" w:color="auto"/>
        <w:right w:val="none" w:sz="0" w:space="0" w:color="auto"/>
      </w:divBdr>
    </w:div>
    <w:div w:id="1293243334">
      <w:bodyDiv w:val="1"/>
      <w:marLeft w:val="0"/>
      <w:marRight w:val="0"/>
      <w:marTop w:val="0"/>
      <w:marBottom w:val="0"/>
      <w:divBdr>
        <w:top w:val="none" w:sz="0" w:space="0" w:color="auto"/>
        <w:left w:val="none" w:sz="0" w:space="0" w:color="auto"/>
        <w:bottom w:val="none" w:sz="0" w:space="0" w:color="auto"/>
        <w:right w:val="none" w:sz="0" w:space="0" w:color="auto"/>
      </w:divBdr>
    </w:div>
    <w:div w:id="1359430722">
      <w:bodyDiv w:val="1"/>
      <w:marLeft w:val="0"/>
      <w:marRight w:val="0"/>
      <w:marTop w:val="0"/>
      <w:marBottom w:val="0"/>
      <w:divBdr>
        <w:top w:val="none" w:sz="0" w:space="0" w:color="auto"/>
        <w:left w:val="none" w:sz="0" w:space="0" w:color="auto"/>
        <w:bottom w:val="none" w:sz="0" w:space="0" w:color="auto"/>
        <w:right w:val="none" w:sz="0" w:space="0" w:color="auto"/>
      </w:divBdr>
    </w:div>
    <w:div w:id="1421294248">
      <w:bodyDiv w:val="1"/>
      <w:marLeft w:val="0"/>
      <w:marRight w:val="0"/>
      <w:marTop w:val="0"/>
      <w:marBottom w:val="0"/>
      <w:divBdr>
        <w:top w:val="none" w:sz="0" w:space="0" w:color="auto"/>
        <w:left w:val="none" w:sz="0" w:space="0" w:color="auto"/>
        <w:bottom w:val="none" w:sz="0" w:space="0" w:color="auto"/>
        <w:right w:val="none" w:sz="0" w:space="0" w:color="auto"/>
      </w:divBdr>
    </w:div>
    <w:div w:id="1436168286">
      <w:bodyDiv w:val="1"/>
      <w:marLeft w:val="0"/>
      <w:marRight w:val="0"/>
      <w:marTop w:val="0"/>
      <w:marBottom w:val="0"/>
      <w:divBdr>
        <w:top w:val="none" w:sz="0" w:space="0" w:color="auto"/>
        <w:left w:val="none" w:sz="0" w:space="0" w:color="auto"/>
        <w:bottom w:val="none" w:sz="0" w:space="0" w:color="auto"/>
        <w:right w:val="none" w:sz="0" w:space="0" w:color="auto"/>
      </w:divBdr>
    </w:div>
    <w:div w:id="1482576966">
      <w:bodyDiv w:val="1"/>
      <w:marLeft w:val="0"/>
      <w:marRight w:val="0"/>
      <w:marTop w:val="0"/>
      <w:marBottom w:val="0"/>
      <w:divBdr>
        <w:top w:val="none" w:sz="0" w:space="0" w:color="auto"/>
        <w:left w:val="none" w:sz="0" w:space="0" w:color="auto"/>
        <w:bottom w:val="none" w:sz="0" w:space="0" w:color="auto"/>
        <w:right w:val="none" w:sz="0" w:space="0" w:color="auto"/>
      </w:divBdr>
    </w:div>
    <w:div w:id="1687706884">
      <w:bodyDiv w:val="1"/>
      <w:marLeft w:val="0"/>
      <w:marRight w:val="0"/>
      <w:marTop w:val="0"/>
      <w:marBottom w:val="0"/>
      <w:divBdr>
        <w:top w:val="none" w:sz="0" w:space="0" w:color="auto"/>
        <w:left w:val="none" w:sz="0" w:space="0" w:color="auto"/>
        <w:bottom w:val="none" w:sz="0" w:space="0" w:color="auto"/>
        <w:right w:val="none" w:sz="0" w:space="0" w:color="auto"/>
      </w:divBdr>
    </w:div>
    <w:div w:id="1695031065">
      <w:bodyDiv w:val="1"/>
      <w:marLeft w:val="0"/>
      <w:marRight w:val="0"/>
      <w:marTop w:val="0"/>
      <w:marBottom w:val="0"/>
      <w:divBdr>
        <w:top w:val="none" w:sz="0" w:space="0" w:color="auto"/>
        <w:left w:val="none" w:sz="0" w:space="0" w:color="auto"/>
        <w:bottom w:val="none" w:sz="0" w:space="0" w:color="auto"/>
        <w:right w:val="none" w:sz="0" w:space="0" w:color="auto"/>
      </w:divBdr>
    </w:div>
    <w:div w:id="1776049306">
      <w:bodyDiv w:val="1"/>
      <w:marLeft w:val="0"/>
      <w:marRight w:val="0"/>
      <w:marTop w:val="0"/>
      <w:marBottom w:val="0"/>
      <w:divBdr>
        <w:top w:val="none" w:sz="0" w:space="0" w:color="auto"/>
        <w:left w:val="none" w:sz="0" w:space="0" w:color="auto"/>
        <w:bottom w:val="none" w:sz="0" w:space="0" w:color="auto"/>
        <w:right w:val="none" w:sz="0" w:space="0" w:color="auto"/>
      </w:divBdr>
    </w:div>
    <w:div w:id="1850678491">
      <w:bodyDiv w:val="1"/>
      <w:marLeft w:val="0"/>
      <w:marRight w:val="0"/>
      <w:marTop w:val="0"/>
      <w:marBottom w:val="0"/>
      <w:divBdr>
        <w:top w:val="none" w:sz="0" w:space="0" w:color="auto"/>
        <w:left w:val="none" w:sz="0" w:space="0" w:color="auto"/>
        <w:bottom w:val="none" w:sz="0" w:space="0" w:color="auto"/>
        <w:right w:val="none" w:sz="0" w:space="0" w:color="auto"/>
      </w:divBdr>
    </w:div>
    <w:div w:id="1903563318">
      <w:bodyDiv w:val="1"/>
      <w:marLeft w:val="0"/>
      <w:marRight w:val="0"/>
      <w:marTop w:val="0"/>
      <w:marBottom w:val="0"/>
      <w:divBdr>
        <w:top w:val="none" w:sz="0" w:space="0" w:color="auto"/>
        <w:left w:val="none" w:sz="0" w:space="0" w:color="auto"/>
        <w:bottom w:val="none" w:sz="0" w:space="0" w:color="auto"/>
        <w:right w:val="none" w:sz="0" w:space="0" w:color="auto"/>
      </w:divBdr>
    </w:div>
    <w:div w:id="1925261141">
      <w:bodyDiv w:val="1"/>
      <w:marLeft w:val="0"/>
      <w:marRight w:val="0"/>
      <w:marTop w:val="0"/>
      <w:marBottom w:val="0"/>
      <w:divBdr>
        <w:top w:val="none" w:sz="0" w:space="0" w:color="auto"/>
        <w:left w:val="none" w:sz="0" w:space="0" w:color="auto"/>
        <w:bottom w:val="none" w:sz="0" w:space="0" w:color="auto"/>
        <w:right w:val="none" w:sz="0" w:space="0" w:color="auto"/>
      </w:divBdr>
    </w:div>
    <w:div w:id="1987733340">
      <w:bodyDiv w:val="1"/>
      <w:marLeft w:val="0"/>
      <w:marRight w:val="0"/>
      <w:marTop w:val="0"/>
      <w:marBottom w:val="0"/>
      <w:divBdr>
        <w:top w:val="none" w:sz="0" w:space="0" w:color="auto"/>
        <w:left w:val="none" w:sz="0" w:space="0" w:color="auto"/>
        <w:bottom w:val="none" w:sz="0" w:space="0" w:color="auto"/>
        <w:right w:val="none" w:sz="0" w:space="0" w:color="auto"/>
      </w:divBdr>
    </w:div>
    <w:div w:id="2041315331">
      <w:bodyDiv w:val="1"/>
      <w:marLeft w:val="0"/>
      <w:marRight w:val="0"/>
      <w:marTop w:val="0"/>
      <w:marBottom w:val="0"/>
      <w:divBdr>
        <w:top w:val="none" w:sz="0" w:space="0" w:color="auto"/>
        <w:left w:val="none" w:sz="0" w:space="0" w:color="auto"/>
        <w:bottom w:val="none" w:sz="0" w:space="0" w:color="auto"/>
        <w:right w:val="none" w:sz="0" w:space="0" w:color="auto"/>
      </w:divBdr>
    </w:div>
    <w:div w:id="2068336349">
      <w:bodyDiv w:val="1"/>
      <w:marLeft w:val="0"/>
      <w:marRight w:val="0"/>
      <w:marTop w:val="0"/>
      <w:marBottom w:val="0"/>
      <w:divBdr>
        <w:top w:val="none" w:sz="0" w:space="0" w:color="auto"/>
        <w:left w:val="none" w:sz="0" w:space="0" w:color="auto"/>
        <w:bottom w:val="none" w:sz="0" w:space="0" w:color="auto"/>
        <w:right w:val="none" w:sz="0" w:space="0" w:color="auto"/>
      </w:divBdr>
    </w:div>
    <w:div w:id="2088068506">
      <w:bodyDiv w:val="1"/>
      <w:marLeft w:val="0"/>
      <w:marRight w:val="0"/>
      <w:marTop w:val="0"/>
      <w:marBottom w:val="0"/>
      <w:divBdr>
        <w:top w:val="none" w:sz="0" w:space="0" w:color="auto"/>
        <w:left w:val="none" w:sz="0" w:space="0" w:color="auto"/>
        <w:bottom w:val="none" w:sz="0" w:space="0" w:color="auto"/>
        <w:right w:val="none" w:sz="0" w:space="0" w:color="auto"/>
      </w:divBdr>
    </w:div>
    <w:div w:id="21463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montanya@lg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onenorway@lg-o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gone.com" TargetMode="External"/><Relationship Id="rId4" Type="http://schemas.openxmlformats.org/officeDocument/2006/relationships/settings" Target="settings.xml"/><Relationship Id="rId9" Type="http://schemas.openxmlformats.org/officeDocument/2006/relationships/hyperlink" Target="http://www.lgmediabank.com/n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F0C6-9E5A-4F66-AF6B-68007925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2429</Characters>
  <Application>Microsoft Office Word</Application>
  <DocSecurity>0</DocSecurity>
  <Lines>55</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insight</dc:creator>
  <cp:lastModifiedBy>Bettina Ellefsen</cp:lastModifiedBy>
  <cp:revision>3</cp:revision>
  <cp:lastPrinted>2016-09-22T01:48:00Z</cp:lastPrinted>
  <dcterms:created xsi:type="dcterms:W3CDTF">2017-01-05T09:06:00Z</dcterms:created>
  <dcterms:modified xsi:type="dcterms:W3CDTF">2017-01-05T09:09:00Z</dcterms:modified>
</cp:coreProperties>
</file>