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72" w:rsidRPr="00233EF2" w:rsidRDefault="00C646AA" w:rsidP="00DE7572">
      <w:pPr>
        <w:rPr>
          <w:rFonts w:ascii="Arial" w:hAnsi="Arial" w:cs="Arial"/>
        </w:rPr>
      </w:pPr>
      <w:r w:rsidRPr="00233EF2">
        <w:rPr>
          <w:rFonts w:ascii="Arial" w:hAnsi="Arial" w:cs="Arial"/>
        </w:rPr>
        <w:t xml:space="preserve"> </w:t>
      </w:r>
      <w:r w:rsidR="00233EF2">
        <w:rPr>
          <w:rFonts w:ascii="Arial" w:hAnsi="Arial" w:cs="Arial"/>
        </w:rPr>
        <w:t xml:space="preserve">16 </w:t>
      </w:r>
      <w:bookmarkStart w:id="0" w:name="_GoBack"/>
      <w:bookmarkEnd w:id="0"/>
      <w:r w:rsidRPr="00233EF2">
        <w:rPr>
          <w:rFonts w:ascii="Arial" w:hAnsi="Arial" w:cs="Arial"/>
        </w:rPr>
        <w:t>december</w:t>
      </w:r>
      <w:r w:rsidR="00880259" w:rsidRPr="00233EF2">
        <w:rPr>
          <w:rFonts w:ascii="Arial" w:hAnsi="Arial" w:cs="Arial"/>
        </w:rPr>
        <w:t xml:space="preserve"> 2019</w:t>
      </w:r>
    </w:p>
    <w:p w:rsidR="00DE7572" w:rsidRPr="00233EF2" w:rsidRDefault="00DE7572" w:rsidP="00DE7572">
      <w:pPr>
        <w:pStyle w:val="Rubrik1"/>
        <w:ind w:left="426"/>
        <w:jc w:val="right"/>
        <w:rPr>
          <w:rFonts w:cs="Arial"/>
          <w:b w:val="0"/>
          <w:color w:val="888888"/>
          <w:sz w:val="28"/>
          <w:szCs w:val="28"/>
        </w:rPr>
      </w:pPr>
      <w:r w:rsidRPr="00233EF2">
        <w:rPr>
          <w:rFonts w:cs="Arial"/>
          <w:b w:val="0"/>
          <w:color w:val="888888"/>
          <w:sz w:val="28"/>
          <w:szCs w:val="28"/>
        </w:rPr>
        <w:t>PRESS RELEASE</w:t>
      </w:r>
      <w:bookmarkStart w:id="1" w:name="Start"/>
      <w:bookmarkEnd w:id="1"/>
    </w:p>
    <w:p w:rsidR="00FE3CE3" w:rsidRDefault="00C61C15" w:rsidP="00C646AA">
      <w:pPr>
        <w:spacing w:line="360" w:lineRule="auto"/>
        <w:rPr>
          <w:rFonts w:ascii="Arial" w:hAnsi="Arial" w:cs="Arial"/>
          <w:b/>
          <w:sz w:val="32"/>
          <w:szCs w:val="32"/>
        </w:rPr>
      </w:pPr>
      <w:r>
        <w:rPr>
          <w:rFonts w:ascii="Arial" w:hAnsi="Arial" w:cs="Arial"/>
          <w:b/>
          <w:sz w:val="32"/>
          <w:szCs w:val="32"/>
        </w:rPr>
        <w:br/>
      </w:r>
      <w:r w:rsidR="00C646AA" w:rsidRPr="00FE3CE3">
        <w:rPr>
          <w:rFonts w:ascii="Arial" w:hAnsi="Arial" w:cs="Arial"/>
          <w:b/>
          <w:color w:val="000000" w:themeColor="text1"/>
          <w:sz w:val="32"/>
          <w:szCs w:val="32"/>
        </w:rPr>
        <w:t xml:space="preserve">Från </w:t>
      </w:r>
      <w:r w:rsidR="0047216C" w:rsidRPr="00FE3CE3">
        <w:rPr>
          <w:rFonts w:ascii="Arial" w:hAnsi="Arial" w:cs="Arial"/>
          <w:b/>
          <w:color w:val="000000" w:themeColor="text1"/>
          <w:sz w:val="32"/>
          <w:szCs w:val="32"/>
        </w:rPr>
        <w:t xml:space="preserve">liten </w:t>
      </w:r>
      <w:r w:rsidR="00FE3CE3" w:rsidRPr="00FE3CE3">
        <w:rPr>
          <w:rFonts w:ascii="Arial" w:hAnsi="Arial" w:cs="Arial"/>
          <w:b/>
          <w:color w:val="000000" w:themeColor="text1"/>
          <w:sz w:val="32"/>
          <w:szCs w:val="32"/>
        </w:rPr>
        <w:t>s</w:t>
      </w:r>
      <w:r w:rsidR="0047216C" w:rsidRPr="00FE3CE3">
        <w:rPr>
          <w:rFonts w:ascii="Arial" w:hAnsi="Arial" w:cs="Arial"/>
          <w:b/>
          <w:color w:val="000000" w:themeColor="text1"/>
          <w:sz w:val="32"/>
          <w:szCs w:val="32"/>
        </w:rPr>
        <w:t xml:space="preserve">vensk </w:t>
      </w:r>
      <w:r w:rsidR="00C646AA" w:rsidRPr="00FE3CE3">
        <w:rPr>
          <w:rFonts w:ascii="Arial" w:hAnsi="Arial" w:cs="Arial"/>
          <w:b/>
          <w:color w:val="000000" w:themeColor="text1"/>
          <w:sz w:val="32"/>
          <w:szCs w:val="32"/>
        </w:rPr>
        <w:t xml:space="preserve">möbelmässa </w:t>
      </w:r>
      <w:r w:rsidR="00C646AA" w:rsidRPr="00C646AA">
        <w:rPr>
          <w:rFonts w:ascii="Arial" w:hAnsi="Arial" w:cs="Arial"/>
          <w:b/>
          <w:sz w:val="32"/>
          <w:szCs w:val="32"/>
        </w:rPr>
        <w:t>till internationell mötesplats</w:t>
      </w:r>
      <w:r w:rsidR="00C646AA">
        <w:rPr>
          <w:rFonts w:ascii="Arial" w:hAnsi="Arial" w:cs="Arial"/>
          <w:b/>
          <w:sz w:val="32"/>
          <w:szCs w:val="32"/>
        </w:rPr>
        <w:t xml:space="preserve"> för </w:t>
      </w:r>
      <w:r w:rsidR="0047216C" w:rsidRPr="00FE3CE3">
        <w:rPr>
          <w:rFonts w:ascii="Arial" w:hAnsi="Arial" w:cs="Arial"/>
          <w:b/>
          <w:color w:val="000000" w:themeColor="text1"/>
          <w:sz w:val="32"/>
          <w:szCs w:val="32"/>
        </w:rPr>
        <w:t>Skandinaviens</w:t>
      </w:r>
      <w:r w:rsidR="0047216C">
        <w:rPr>
          <w:rFonts w:ascii="Arial" w:hAnsi="Arial" w:cs="Arial"/>
          <w:b/>
          <w:color w:val="FF0000"/>
          <w:sz w:val="32"/>
          <w:szCs w:val="32"/>
        </w:rPr>
        <w:t xml:space="preserve"> </w:t>
      </w:r>
      <w:r w:rsidR="00C646AA" w:rsidRPr="0047216C">
        <w:rPr>
          <w:rFonts w:ascii="Arial" w:hAnsi="Arial" w:cs="Arial"/>
          <w:b/>
          <w:sz w:val="32"/>
          <w:szCs w:val="32"/>
        </w:rPr>
        <w:t xml:space="preserve">möbel och </w:t>
      </w:r>
      <w:r w:rsidR="00C646AA" w:rsidRPr="00FE3CE3">
        <w:rPr>
          <w:rFonts w:ascii="Arial" w:hAnsi="Arial" w:cs="Arial"/>
          <w:b/>
          <w:sz w:val="32"/>
          <w:szCs w:val="32"/>
        </w:rPr>
        <w:t>belysningsindustri</w:t>
      </w:r>
      <w:r w:rsidR="00C646AA">
        <w:rPr>
          <w:rFonts w:ascii="Arial" w:hAnsi="Arial" w:cs="Arial"/>
          <w:b/>
          <w:sz w:val="32"/>
          <w:szCs w:val="32"/>
        </w:rPr>
        <w:t xml:space="preserve"> </w:t>
      </w:r>
    </w:p>
    <w:p w:rsidR="00C646AA" w:rsidRPr="00233EF2" w:rsidRDefault="00FE3CE3" w:rsidP="00C646AA">
      <w:pPr>
        <w:spacing w:line="360" w:lineRule="auto"/>
        <w:rPr>
          <w:rFonts w:ascii="Arial" w:hAnsi="Arial" w:cs="Arial"/>
          <w:b/>
          <w:sz w:val="32"/>
          <w:szCs w:val="32"/>
          <w:lang w:val="en-US"/>
        </w:rPr>
      </w:pPr>
      <w:r w:rsidRPr="00233EF2">
        <w:rPr>
          <w:rFonts w:ascii="Arial" w:hAnsi="Arial" w:cs="Arial"/>
          <w:b/>
          <w:sz w:val="32"/>
          <w:szCs w:val="32"/>
          <w:lang w:val="en-US"/>
        </w:rPr>
        <w:t xml:space="preserve">- </w:t>
      </w:r>
      <w:r w:rsidR="00C646AA" w:rsidRPr="00233EF2">
        <w:rPr>
          <w:rFonts w:ascii="Arial" w:hAnsi="Arial" w:cs="Arial"/>
          <w:b/>
          <w:sz w:val="32"/>
          <w:szCs w:val="32"/>
          <w:lang w:val="en-US"/>
        </w:rPr>
        <w:t xml:space="preserve">Stockholm Furniture &amp; Light Fair </w:t>
      </w:r>
      <w:proofErr w:type="spellStart"/>
      <w:r w:rsidR="00C646AA" w:rsidRPr="00233EF2">
        <w:rPr>
          <w:rFonts w:ascii="Arial" w:hAnsi="Arial" w:cs="Arial"/>
          <w:b/>
          <w:sz w:val="32"/>
          <w:szCs w:val="32"/>
          <w:lang w:val="en-US"/>
        </w:rPr>
        <w:t>firar</w:t>
      </w:r>
      <w:proofErr w:type="spellEnd"/>
      <w:r w:rsidR="00C646AA" w:rsidRPr="00233EF2">
        <w:rPr>
          <w:rFonts w:ascii="Arial" w:hAnsi="Arial" w:cs="Arial"/>
          <w:b/>
          <w:sz w:val="32"/>
          <w:szCs w:val="32"/>
          <w:lang w:val="en-US"/>
        </w:rPr>
        <w:t xml:space="preserve"> 70 </w:t>
      </w:r>
      <w:proofErr w:type="spellStart"/>
      <w:r w:rsidR="00C646AA" w:rsidRPr="00233EF2">
        <w:rPr>
          <w:rFonts w:ascii="Arial" w:hAnsi="Arial" w:cs="Arial"/>
          <w:b/>
          <w:sz w:val="32"/>
          <w:szCs w:val="32"/>
          <w:lang w:val="en-US"/>
        </w:rPr>
        <w:t>år</w:t>
      </w:r>
      <w:proofErr w:type="spellEnd"/>
    </w:p>
    <w:p w:rsidR="00AF59C2" w:rsidRPr="00FE3CE3" w:rsidRDefault="00C646AA" w:rsidP="00C646AA">
      <w:pPr>
        <w:rPr>
          <w:color w:val="000000"/>
          <w:sz w:val="18"/>
          <w:szCs w:val="18"/>
        </w:rPr>
      </w:pPr>
      <w:r w:rsidRPr="00233EF2">
        <w:rPr>
          <w:rFonts w:ascii="Calibri" w:hAnsi="Calibri" w:cs="Calibri"/>
          <w:b/>
          <w:bCs/>
          <w:szCs w:val="22"/>
        </w:rPr>
        <w:br/>
      </w:r>
      <w:r w:rsidR="00BF74C8" w:rsidRPr="00FE3CE3">
        <w:rPr>
          <w:rFonts w:ascii="Calibri" w:hAnsi="Calibri" w:cs="Calibri"/>
          <w:b/>
          <w:bCs/>
          <w:sz w:val="18"/>
          <w:szCs w:val="18"/>
        </w:rPr>
        <w:t>I februari 2020</w:t>
      </w:r>
      <w:r w:rsidR="00525488" w:rsidRPr="00FE3CE3">
        <w:rPr>
          <w:rFonts w:ascii="Calibri" w:hAnsi="Calibri" w:cs="Calibri"/>
          <w:b/>
          <w:bCs/>
          <w:color w:val="000000" w:themeColor="text1"/>
          <w:sz w:val="18"/>
          <w:szCs w:val="18"/>
        </w:rPr>
        <w:t xml:space="preserve"> genomförs </w:t>
      </w:r>
      <w:r w:rsidRPr="00FE3CE3">
        <w:rPr>
          <w:rFonts w:ascii="Calibri" w:hAnsi="Calibri" w:cs="Calibri"/>
          <w:b/>
          <w:bCs/>
          <w:sz w:val="18"/>
          <w:szCs w:val="18"/>
        </w:rPr>
        <w:t xml:space="preserve">Stockholm </w:t>
      </w:r>
      <w:proofErr w:type="spellStart"/>
      <w:r w:rsidRPr="00FE3CE3">
        <w:rPr>
          <w:rFonts w:ascii="Calibri" w:hAnsi="Calibri" w:cs="Calibri"/>
          <w:b/>
          <w:bCs/>
          <w:sz w:val="18"/>
          <w:szCs w:val="18"/>
        </w:rPr>
        <w:t>Furniture</w:t>
      </w:r>
      <w:proofErr w:type="spellEnd"/>
      <w:r w:rsidRPr="00FE3CE3">
        <w:rPr>
          <w:rFonts w:ascii="Calibri" w:hAnsi="Calibri" w:cs="Calibri"/>
          <w:b/>
          <w:bCs/>
          <w:sz w:val="18"/>
          <w:szCs w:val="18"/>
        </w:rPr>
        <w:t xml:space="preserve"> &amp; </w:t>
      </w:r>
      <w:proofErr w:type="spellStart"/>
      <w:r w:rsidRPr="00FE3CE3">
        <w:rPr>
          <w:rFonts w:ascii="Calibri" w:hAnsi="Calibri" w:cs="Calibri"/>
          <w:b/>
          <w:bCs/>
          <w:sz w:val="18"/>
          <w:szCs w:val="18"/>
        </w:rPr>
        <w:t>Light</w:t>
      </w:r>
      <w:proofErr w:type="spellEnd"/>
      <w:r w:rsidR="00525488" w:rsidRPr="00FE3CE3">
        <w:rPr>
          <w:rFonts w:ascii="Calibri" w:hAnsi="Calibri" w:cs="Calibri"/>
          <w:b/>
          <w:bCs/>
          <w:sz w:val="18"/>
          <w:szCs w:val="18"/>
        </w:rPr>
        <w:t xml:space="preserve"> </w:t>
      </w:r>
      <w:proofErr w:type="gramStart"/>
      <w:r w:rsidR="00525488" w:rsidRPr="00FE3CE3">
        <w:rPr>
          <w:rFonts w:ascii="Calibri" w:hAnsi="Calibri" w:cs="Calibri"/>
          <w:b/>
          <w:bCs/>
          <w:color w:val="000000" w:themeColor="text1"/>
          <w:sz w:val="18"/>
          <w:szCs w:val="18"/>
        </w:rPr>
        <w:t xml:space="preserve">för </w:t>
      </w:r>
      <w:r w:rsidRPr="00FE3CE3">
        <w:rPr>
          <w:rFonts w:ascii="Calibri" w:hAnsi="Calibri" w:cs="Calibri"/>
          <w:b/>
          <w:bCs/>
          <w:color w:val="000000" w:themeColor="text1"/>
          <w:sz w:val="18"/>
          <w:szCs w:val="18"/>
        </w:rPr>
        <w:t xml:space="preserve"> 70</w:t>
      </w:r>
      <w:proofErr w:type="gramEnd"/>
      <w:r w:rsidR="00FE3CE3" w:rsidRPr="00FE3CE3">
        <w:rPr>
          <w:rFonts w:ascii="Calibri" w:hAnsi="Calibri" w:cs="Calibri"/>
          <w:b/>
          <w:bCs/>
          <w:color w:val="000000" w:themeColor="text1"/>
          <w:sz w:val="18"/>
          <w:szCs w:val="18"/>
        </w:rPr>
        <w:t>:</w:t>
      </w:r>
      <w:r w:rsidR="00525488" w:rsidRPr="00FE3CE3">
        <w:rPr>
          <w:rFonts w:ascii="Calibri" w:hAnsi="Calibri" w:cs="Calibri"/>
          <w:b/>
          <w:bCs/>
          <w:color w:val="000000" w:themeColor="text1"/>
          <w:sz w:val="18"/>
          <w:szCs w:val="18"/>
        </w:rPr>
        <w:t>e gången</w:t>
      </w:r>
      <w:r w:rsidR="00BF74C8" w:rsidRPr="00FE3CE3">
        <w:rPr>
          <w:rFonts w:ascii="Calibri" w:hAnsi="Calibri" w:cs="Calibri"/>
          <w:b/>
          <w:bCs/>
          <w:sz w:val="18"/>
          <w:szCs w:val="18"/>
        </w:rPr>
        <w:t xml:space="preserve">. </w:t>
      </w:r>
      <w:r w:rsidRPr="00FE3CE3">
        <w:rPr>
          <w:rFonts w:ascii="Calibri" w:hAnsi="Calibri" w:cs="Calibri"/>
          <w:b/>
          <w:bCs/>
          <w:sz w:val="18"/>
          <w:szCs w:val="18"/>
        </w:rPr>
        <w:t xml:space="preserve">Detta </w:t>
      </w:r>
      <w:r w:rsidR="00FE3CE3" w:rsidRPr="00FE3CE3">
        <w:rPr>
          <w:rFonts w:ascii="Calibri" w:hAnsi="Calibri" w:cs="Calibri"/>
          <w:b/>
          <w:bCs/>
          <w:sz w:val="18"/>
          <w:szCs w:val="18"/>
        </w:rPr>
        <w:t>firas bland annat</w:t>
      </w:r>
      <w:r w:rsidR="00525488" w:rsidRPr="00FE3CE3">
        <w:rPr>
          <w:rFonts w:ascii="Calibri" w:hAnsi="Calibri" w:cs="Calibri"/>
          <w:b/>
          <w:bCs/>
          <w:sz w:val="18"/>
          <w:szCs w:val="18"/>
        </w:rPr>
        <w:t xml:space="preserve"> </w:t>
      </w:r>
      <w:r w:rsidRPr="00FE3CE3">
        <w:rPr>
          <w:rFonts w:ascii="Calibri" w:hAnsi="Calibri" w:cs="Calibri"/>
          <w:b/>
          <w:bCs/>
          <w:sz w:val="18"/>
          <w:szCs w:val="18"/>
        </w:rPr>
        <w:t>med en utställning som lyfter fram des</w:t>
      </w:r>
      <w:r w:rsidR="00525488" w:rsidRPr="00FE3CE3">
        <w:rPr>
          <w:rFonts w:ascii="Calibri" w:hAnsi="Calibri" w:cs="Calibri"/>
          <w:b/>
          <w:bCs/>
          <w:sz w:val="18"/>
          <w:szCs w:val="18"/>
        </w:rPr>
        <w:t>ign</w:t>
      </w:r>
      <w:r w:rsidRPr="00FE3CE3">
        <w:rPr>
          <w:rFonts w:ascii="Calibri" w:hAnsi="Calibri" w:cs="Calibri"/>
          <w:b/>
          <w:bCs/>
          <w:sz w:val="18"/>
          <w:szCs w:val="18"/>
        </w:rPr>
        <w:t xml:space="preserve">klassiker från 50-talet till i dag, vilka har gemensamt att de trots trender och </w:t>
      </w:r>
      <w:proofErr w:type="spellStart"/>
      <w:r w:rsidRPr="00FE3CE3">
        <w:rPr>
          <w:rFonts w:ascii="Calibri" w:hAnsi="Calibri" w:cs="Calibri"/>
          <w:b/>
          <w:bCs/>
          <w:sz w:val="18"/>
          <w:szCs w:val="18"/>
        </w:rPr>
        <w:t>nylanseringar</w:t>
      </w:r>
      <w:proofErr w:type="spellEnd"/>
      <w:r w:rsidRPr="00FE3CE3">
        <w:rPr>
          <w:rFonts w:ascii="Calibri" w:hAnsi="Calibri" w:cs="Calibri"/>
          <w:b/>
          <w:bCs/>
          <w:sz w:val="18"/>
          <w:szCs w:val="18"/>
        </w:rPr>
        <w:t xml:space="preserve"> bevarat sin ständiga aktualitet </w:t>
      </w:r>
      <w:r w:rsidR="00FE3CE3" w:rsidRPr="00FE3CE3">
        <w:rPr>
          <w:rFonts w:ascii="Calibri" w:hAnsi="Calibri" w:cs="Calibri"/>
          <w:b/>
          <w:bCs/>
          <w:sz w:val="18"/>
          <w:szCs w:val="18"/>
        </w:rPr>
        <w:t xml:space="preserve">- </w:t>
      </w:r>
      <w:r w:rsidR="00BF74C8" w:rsidRPr="00FE3CE3">
        <w:rPr>
          <w:rFonts w:ascii="Calibri" w:hAnsi="Calibri" w:cs="Calibri"/>
          <w:b/>
          <w:bCs/>
          <w:sz w:val="18"/>
          <w:szCs w:val="18"/>
        </w:rPr>
        <w:t>genom att fortfarande finnas i produktion</w:t>
      </w:r>
      <w:r w:rsidRPr="00FE3CE3">
        <w:rPr>
          <w:rFonts w:ascii="Calibri" w:hAnsi="Calibri" w:cs="Calibri"/>
          <w:b/>
          <w:bCs/>
          <w:sz w:val="18"/>
          <w:szCs w:val="18"/>
        </w:rPr>
        <w:t xml:space="preserve">. Stockholm </w:t>
      </w:r>
      <w:proofErr w:type="spellStart"/>
      <w:r w:rsidRPr="00FE3CE3">
        <w:rPr>
          <w:rFonts w:ascii="Calibri" w:hAnsi="Calibri" w:cs="Calibri"/>
          <w:b/>
          <w:bCs/>
          <w:sz w:val="18"/>
          <w:szCs w:val="18"/>
        </w:rPr>
        <w:t>Furniture</w:t>
      </w:r>
      <w:proofErr w:type="spellEnd"/>
      <w:r w:rsidRPr="00FE3CE3">
        <w:rPr>
          <w:rFonts w:ascii="Calibri" w:hAnsi="Calibri" w:cs="Calibri"/>
          <w:b/>
          <w:bCs/>
          <w:sz w:val="18"/>
          <w:szCs w:val="18"/>
        </w:rPr>
        <w:t xml:space="preserve"> &amp; </w:t>
      </w:r>
      <w:proofErr w:type="spellStart"/>
      <w:r w:rsidRPr="00FE3CE3">
        <w:rPr>
          <w:rFonts w:ascii="Calibri" w:hAnsi="Calibri" w:cs="Calibri"/>
          <w:b/>
          <w:bCs/>
          <w:sz w:val="18"/>
          <w:szCs w:val="18"/>
        </w:rPr>
        <w:t>Light</w:t>
      </w:r>
      <w:proofErr w:type="spellEnd"/>
      <w:r w:rsidRPr="00FE3CE3">
        <w:rPr>
          <w:rFonts w:ascii="Calibri" w:hAnsi="Calibri" w:cs="Calibri"/>
          <w:b/>
          <w:bCs/>
          <w:sz w:val="18"/>
          <w:szCs w:val="18"/>
        </w:rPr>
        <w:t xml:space="preserve"> Fair har anlitat </w:t>
      </w:r>
      <w:r w:rsidR="00873FC7" w:rsidRPr="00FE3CE3">
        <w:rPr>
          <w:rFonts w:ascii="Calibri" w:hAnsi="Calibri" w:cs="Calibri"/>
          <w:b/>
          <w:bCs/>
          <w:sz w:val="18"/>
          <w:szCs w:val="18"/>
        </w:rPr>
        <w:t xml:space="preserve">designskribenten </w:t>
      </w:r>
      <w:r w:rsidRPr="00FE3CE3">
        <w:rPr>
          <w:rFonts w:ascii="Calibri" w:hAnsi="Calibri" w:cs="Calibri"/>
          <w:b/>
          <w:bCs/>
          <w:sz w:val="18"/>
          <w:szCs w:val="18"/>
        </w:rPr>
        <w:t xml:space="preserve">Dan </w:t>
      </w:r>
      <w:proofErr w:type="spellStart"/>
      <w:r w:rsidRPr="00FE3CE3">
        <w:rPr>
          <w:rFonts w:ascii="Calibri" w:hAnsi="Calibri" w:cs="Calibri"/>
          <w:b/>
          <w:bCs/>
          <w:sz w:val="18"/>
          <w:szCs w:val="18"/>
        </w:rPr>
        <w:t>Gordan</w:t>
      </w:r>
      <w:proofErr w:type="spellEnd"/>
      <w:r w:rsidRPr="00FE3CE3">
        <w:rPr>
          <w:rFonts w:ascii="Calibri" w:hAnsi="Calibri" w:cs="Calibri"/>
          <w:b/>
          <w:bCs/>
          <w:sz w:val="18"/>
          <w:szCs w:val="18"/>
        </w:rPr>
        <w:t xml:space="preserve"> för att kurera en utställning som både beskriver </w:t>
      </w:r>
      <w:r w:rsidR="00873FC7" w:rsidRPr="00FE3CE3">
        <w:rPr>
          <w:rFonts w:ascii="Calibri" w:hAnsi="Calibri" w:cs="Calibri"/>
          <w:b/>
          <w:bCs/>
          <w:sz w:val="18"/>
          <w:szCs w:val="18"/>
        </w:rPr>
        <w:t xml:space="preserve">skandinavisk </w:t>
      </w:r>
      <w:r w:rsidRPr="00FE3CE3">
        <w:rPr>
          <w:rFonts w:ascii="Calibri" w:hAnsi="Calibri" w:cs="Calibri"/>
          <w:b/>
          <w:bCs/>
          <w:sz w:val="18"/>
          <w:szCs w:val="18"/>
        </w:rPr>
        <w:t xml:space="preserve">designhistoria och </w:t>
      </w:r>
      <w:r w:rsidR="00873FC7" w:rsidRPr="00FE3CE3">
        <w:rPr>
          <w:rFonts w:ascii="Calibri" w:hAnsi="Calibri" w:cs="Calibri"/>
          <w:b/>
          <w:bCs/>
          <w:sz w:val="18"/>
          <w:szCs w:val="18"/>
        </w:rPr>
        <w:t xml:space="preserve">som lyfter </w:t>
      </w:r>
      <w:r w:rsidRPr="00FE3CE3">
        <w:rPr>
          <w:rFonts w:ascii="Calibri" w:hAnsi="Calibri" w:cs="Calibri"/>
          <w:b/>
          <w:bCs/>
          <w:sz w:val="18"/>
          <w:szCs w:val="18"/>
        </w:rPr>
        <w:t>samtida frågeställningar.</w:t>
      </w:r>
    </w:p>
    <w:p w:rsidR="00C646AA" w:rsidRPr="00FE3CE3" w:rsidRDefault="00C646AA" w:rsidP="00C646AA">
      <w:pPr>
        <w:rPr>
          <w:sz w:val="18"/>
          <w:szCs w:val="18"/>
        </w:rPr>
      </w:pPr>
    </w:p>
    <w:p w:rsidR="00C646AA" w:rsidRPr="00FE3CE3" w:rsidRDefault="00C646AA" w:rsidP="00C646AA">
      <w:pPr>
        <w:rPr>
          <w:rFonts w:ascii="Calibri" w:hAnsi="Calibri" w:cs="Calibri"/>
          <w:sz w:val="18"/>
          <w:szCs w:val="18"/>
        </w:rPr>
      </w:pPr>
      <w:r w:rsidRPr="00FE3CE3">
        <w:rPr>
          <w:rFonts w:ascii="Calibri" w:hAnsi="Calibri" w:cs="Calibri"/>
          <w:sz w:val="18"/>
          <w:szCs w:val="18"/>
        </w:rPr>
        <w:t xml:space="preserve">På den första möbelmässan, som ägde rum 1951 på </w:t>
      </w:r>
      <w:proofErr w:type="spellStart"/>
      <w:r w:rsidRPr="00FE3CE3">
        <w:rPr>
          <w:rFonts w:ascii="Calibri" w:hAnsi="Calibri" w:cs="Calibri"/>
          <w:sz w:val="18"/>
          <w:szCs w:val="18"/>
        </w:rPr>
        <w:t>St</w:t>
      </w:r>
      <w:proofErr w:type="spellEnd"/>
      <w:r w:rsidRPr="00FE3CE3">
        <w:rPr>
          <w:rFonts w:ascii="Calibri" w:hAnsi="Calibri" w:cs="Calibri"/>
          <w:sz w:val="18"/>
          <w:szCs w:val="18"/>
        </w:rPr>
        <w:t xml:space="preserve"> Eriksmässan i Storängsbotten, medverkade endast svenska producenter och möbelhandlare. 1971 flyttade mässan till Älvsjö och Stockholmsmässan och har sedan dess vuxit för varje år. Länge var möbelmässan i Köpenhamn tongivande, men på 90-talet tog Stockholm </w:t>
      </w:r>
      <w:proofErr w:type="spellStart"/>
      <w:r w:rsidRPr="00FE3CE3">
        <w:rPr>
          <w:rFonts w:ascii="Calibri" w:hAnsi="Calibri" w:cs="Calibri"/>
          <w:color w:val="000000" w:themeColor="text1"/>
          <w:sz w:val="18"/>
          <w:szCs w:val="18"/>
        </w:rPr>
        <w:t>Furniture</w:t>
      </w:r>
      <w:proofErr w:type="spellEnd"/>
      <w:r w:rsidRPr="00FE3CE3">
        <w:rPr>
          <w:rFonts w:ascii="Calibri" w:hAnsi="Calibri" w:cs="Calibri"/>
          <w:color w:val="000000" w:themeColor="text1"/>
          <w:sz w:val="18"/>
          <w:szCs w:val="18"/>
        </w:rPr>
        <w:t xml:space="preserve"> </w:t>
      </w:r>
      <w:r w:rsidR="00525488" w:rsidRPr="00FE3CE3">
        <w:rPr>
          <w:rFonts w:ascii="Calibri" w:hAnsi="Calibri" w:cs="Calibri"/>
          <w:color w:val="000000" w:themeColor="text1"/>
          <w:sz w:val="18"/>
          <w:szCs w:val="18"/>
        </w:rPr>
        <w:t xml:space="preserve">&amp; </w:t>
      </w:r>
      <w:proofErr w:type="spellStart"/>
      <w:r w:rsidR="00525488" w:rsidRPr="00FE3CE3">
        <w:rPr>
          <w:rFonts w:ascii="Calibri" w:hAnsi="Calibri" w:cs="Calibri"/>
          <w:color w:val="000000" w:themeColor="text1"/>
          <w:sz w:val="18"/>
          <w:szCs w:val="18"/>
        </w:rPr>
        <w:t>Light</w:t>
      </w:r>
      <w:proofErr w:type="spellEnd"/>
      <w:r w:rsidR="00525488" w:rsidRPr="00FE3CE3">
        <w:rPr>
          <w:rFonts w:ascii="Calibri" w:hAnsi="Calibri" w:cs="Calibri"/>
          <w:color w:val="000000" w:themeColor="text1"/>
          <w:sz w:val="18"/>
          <w:szCs w:val="18"/>
        </w:rPr>
        <w:t xml:space="preserve"> </w:t>
      </w:r>
      <w:r w:rsidRPr="00FE3CE3">
        <w:rPr>
          <w:rFonts w:ascii="Calibri" w:hAnsi="Calibri" w:cs="Calibri"/>
          <w:sz w:val="18"/>
          <w:szCs w:val="18"/>
        </w:rPr>
        <w:t>Fair över tätpositionen som den ledande mässan för Skandinavisk design. En position man nu befäst som Världens ledande mötesplats för Skandinavisk design.</w:t>
      </w:r>
    </w:p>
    <w:p w:rsidR="00873FC7" w:rsidRPr="00FE3CE3" w:rsidRDefault="00C646AA" w:rsidP="00C646AA">
      <w:pPr>
        <w:rPr>
          <w:rFonts w:ascii="Calibri" w:hAnsi="Calibri" w:cs="Calibri"/>
          <w:sz w:val="18"/>
          <w:szCs w:val="18"/>
        </w:rPr>
      </w:pPr>
      <w:r w:rsidRPr="00FE3CE3">
        <w:rPr>
          <w:rFonts w:ascii="Calibri" w:hAnsi="Calibri" w:cs="Calibri"/>
          <w:sz w:val="18"/>
          <w:szCs w:val="18"/>
        </w:rPr>
        <w:br/>
        <w:t xml:space="preserve">– Att fylla år ger utrymme för </w:t>
      </w:r>
      <w:r w:rsidR="00873FC7" w:rsidRPr="00FE3CE3">
        <w:rPr>
          <w:rFonts w:ascii="Calibri" w:hAnsi="Calibri" w:cs="Calibri"/>
          <w:sz w:val="18"/>
          <w:szCs w:val="18"/>
        </w:rPr>
        <w:t xml:space="preserve">en historisk reflektion och det som framförallt fascinerar mig när jag ser tillbaka är det faktum att vi lyckats utveckla Stockholm </w:t>
      </w:r>
      <w:proofErr w:type="spellStart"/>
      <w:r w:rsidR="00873FC7" w:rsidRPr="00FE3CE3">
        <w:rPr>
          <w:rFonts w:ascii="Calibri" w:hAnsi="Calibri" w:cs="Calibri"/>
          <w:sz w:val="18"/>
          <w:szCs w:val="18"/>
        </w:rPr>
        <w:t>Furniture</w:t>
      </w:r>
      <w:proofErr w:type="spellEnd"/>
      <w:r w:rsidR="00873FC7" w:rsidRPr="00FE3CE3">
        <w:rPr>
          <w:rFonts w:ascii="Calibri" w:hAnsi="Calibri" w:cs="Calibri"/>
          <w:sz w:val="18"/>
          <w:szCs w:val="18"/>
        </w:rPr>
        <w:t xml:space="preserve"> &amp; </w:t>
      </w:r>
      <w:proofErr w:type="spellStart"/>
      <w:r w:rsidR="00873FC7" w:rsidRPr="00FE3CE3">
        <w:rPr>
          <w:rFonts w:ascii="Calibri" w:hAnsi="Calibri" w:cs="Calibri"/>
          <w:sz w:val="18"/>
          <w:szCs w:val="18"/>
        </w:rPr>
        <w:t>Light</w:t>
      </w:r>
      <w:proofErr w:type="spellEnd"/>
      <w:r w:rsidR="00525488" w:rsidRPr="00FE3CE3">
        <w:rPr>
          <w:rFonts w:ascii="Calibri" w:hAnsi="Calibri" w:cs="Calibri"/>
          <w:sz w:val="18"/>
          <w:szCs w:val="18"/>
        </w:rPr>
        <w:t xml:space="preserve"> F</w:t>
      </w:r>
      <w:r w:rsidR="00873FC7" w:rsidRPr="00FE3CE3">
        <w:rPr>
          <w:rFonts w:ascii="Calibri" w:hAnsi="Calibri" w:cs="Calibri"/>
          <w:sz w:val="18"/>
          <w:szCs w:val="18"/>
        </w:rPr>
        <w:t>air från en mindre möbelmässa</w:t>
      </w:r>
      <w:r w:rsidR="00525488" w:rsidRPr="00FE3CE3">
        <w:rPr>
          <w:rFonts w:ascii="Calibri" w:hAnsi="Calibri" w:cs="Calibri"/>
          <w:sz w:val="18"/>
          <w:szCs w:val="18"/>
        </w:rPr>
        <w:t xml:space="preserve"> </w:t>
      </w:r>
      <w:r w:rsidR="00873FC7" w:rsidRPr="00FE3CE3">
        <w:rPr>
          <w:rFonts w:ascii="Calibri" w:hAnsi="Calibri" w:cs="Calibri"/>
          <w:sz w:val="18"/>
          <w:szCs w:val="18"/>
        </w:rPr>
        <w:t>med svenska producenter, utställare och besökare till världens största mötesplats för Skandinavisk design</w:t>
      </w:r>
      <w:r w:rsidR="00FE3CE3" w:rsidRPr="00FE3CE3">
        <w:rPr>
          <w:rFonts w:ascii="Calibri" w:hAnsi="Calibri" w:cs="Calibri"/>
          <w:sz w:val="18"/>
          <w:szCs w:val="18"/>
        </w:rPr>
        <w:t xml:space="preserve">. </w:t>
      </w:r>
      <w:r w:rsidR="00873FC7" w:rsidRPr="00FE3CE3">
        <w:rPr>
          <w:rFonts w:ascii="Calibri" w:hAnsi="Calibri" w:cs="Calibri"/>
          <w:sz w:val="18"/>
          <w:szCs w:val="18"/>
        </w:rPr>
        <w:t xml:space="preserve">Idag har mässan besökare från 100 olika länder som vallfärdar till Stockholm i februari, för att få en samlad bild kring vad som händer </w:t>
      </w:r>
      <w:r w:rsidR="00FE3CE3" w:rsidRPr="00FE3CE3">
        <w:rPr>
          <w:rFonts w:ascii="Calibri" w:hAnsi="Calibri" w:cs="Calibri"/>
          <w:sz w:val="18"/>
          <w:szCs w:val="18"/>
        </w:rPr>
        <w:t>inom branschen</w:t>
      </w:r>
      <w:r w:rsidR="00873FC7" w:rsidRPr="00FE3CE3">
        <w:rPr>
          <w:rFonts w:ascii="Calibri" w:hAnsi="Calibri" w:cs="Calibri"/>
          <w:sz w:val="18"/>
          <w:szCs w:val="18"/>
        </w:rPr>
        <w:t>. Det gör mig och mina kollegor stolta, säger Cecilia Nyberg, projekt</w:t>
      </w:r>
      <w:r w:rsidR="00525488" w:rsidRPr="00FE3CE3">
        <w:rPr>
          <w:rFonts w:ascii="Calibri" w:hAnsi="Calibri" w:cs="Calibri"/>
          <w:sz w:val="18"/>
          <w:szCs w:val="18"/>
        </w:rPr>
        <w:t xml:space="preserve">chef för Stockholm </w:t>
      </w:r>
      <w:proofErr w:type="spellStart"/>
      <w:r w:rsidR="00525488" w:rsidRPr="00FE3CE3">
        <w:rPr>
          <w:rFonts w:ascii="Calibri" w:hAnsi="Calibri" w:cs="Calibri"/>
          <w:sz w:val="18"/>
          <w:szCs w:val="18"/>
        </w:rPr>
        <w:t>Furniture</w:t>
      </w:r>
      <w:proofErr w:type="spellEnd"/>
      <w:r w:rsidR="00525488" w:rsidRPr="00FE3CE3">
        <w:rPr>
          <w:rFonts w:ascii="Calibri" w:hAnsi="Calibri" w:cs="Calibri"/>
          <w:sz w:val="18"/>
          <w:szCs w:val="18"/>
        </w:rPr>
        <w:t xml:space="preserve"> &amp;</w:t>
      </w:r>
      <w:r w:rsidR="00873FC7" w:rsidRPr="00FE3CE3">
        <w:rPr>
          <w:rFonts w:ascii="Calibri" w:hAnsi="Calibri" w:cs="Calibri"/>
          <w:sz w:val="18"/>
          <w:szCs w:val="18"/>
        </w:rPr>
        <w:t xml:space="preserve"> </w:t>
      </w:r>
      <w:proofErr w:type="spellStart"/>
      <w:r w:rsidR="00873FC7" w:rsidRPr="00FE3CE3">
        <w:rPr>
          <w:rFonts w:ascii="Calibri" w:hAnsi="Calibri" w:cs="Calibri"/>
          <w:sz w:val="18"/>
          <w:szCs w:val="18"/>
        </w:rPr>
        <w:t>Light</w:t>
      </w:r>
      <w:proofErr w:type="spellEnd"/>
      <w:r w:rsidR="00873FC7" w:rsidRPr="00FE3CE3">
        <w:rPr>
          <w:rFonts w:ascii="Calibri" w:hAnsi="Calibri" w:cs="Calibri"/>
          <w:sz w:val="18"/>
          <w:szCs w:val="18"/>
        </w:rPr>
        <w:t xml:space="preserve"> Fair.</w:t>
      </w:r>
    </w:p>
    <w:p w:rsidR="00873FC7" w:rsidRPr="00FE3CE3" w:rsidRDefault="00873FC7" w:rsidP="00C646AA">
      <w:pPr>
        <w:rPr>
          <w:rFonts w:ascii="Calibri" w:hAnsi="Calibri" w:cs="Calibri"/>
          <w:sz w:val="18"/>
          <w:szCs w:val="18"/>
        </w:rPr>
      </w:pPr>
    </w:p>
    <w:p w:rsidR="00C646AA" w:rsidRPr="00FE3CE3" w:rsidRDefault="00C646AA" w:rsidP="00C646AA">
      <w:pPr>
        <w:rPr>
          <w:sz w:val="18"/>
          <w:szCs w:val="18"/>
        </w:rPr>
      </w:pPr>
      <w:r w:rsidRPr="00FE3CE3">
        <w:rPr>
          <w:rFonts w:ascii="Calibri" w:hAnsi="Calibri" w:cs="Calibri"/>
          <w:b/>
          <w:bCs/>
          <w:sz w:val="18"/>
          <w:szCs w:val="18"/>
        </w:rPr>
        <w:t>Både välkända och mindre kända klassiker</w:t>
      </w:r>
      <w:r w:rsidRPr="00FE3CE3">
        <w:rPr>
          <w:rFonts w:ascii="Calibri" w:hAnsi="Calibri" w:cs="Calibri"/>
          <w:b/>
          <w:bCs/>
          <w:sz w:val="18"/>
          <w:szCs w:val="18"/>
        </w:rPr>
        <w:br/>
      </w:r>
      <w:r w:rsidRPr="00FE3CE3">
        <w:rPr>
          <w:rFonts w:ascii="Calibri" w:hAnsi="Calibri" w:cs="Calibri"/>
          <w:sz w:val="18"/>
          <w:szCs w:val="18"/>
        </w:rPr>
        <w:t xml:space="preserve">Under de snart 70 år som passerat har både design och bransch förändrats radikalt, vilket uppmärksammas i den jubileumsutställning designskribenten Dan </w:t>
      </w:r>
      <w:proofErr w:type="spellStart"/>
      <w:r w:rsidRPr="00FE3CE3">
        <w:rPr>
          <w:rFonts w:ascii="Calibri" w:hAnsi="Calibri" w:cs="Calibri"/>
          <w:sz w:val="18"/>
          <w:szCs w:val="18"/>
        </w:rPr>
        <w:t>Gordan</w:t>
      </w:r>
      <w:proofErr w:type="spellEnd"/>
      <w:r w:rsidRPr="00FE3CE3">
        <w:rPr>
          <w:rFonts w:ascii="Calibri" w:hAnsi="Calibri" w:cs="Calibri"/>
          <w:sz w:val="18"/>
          <w:szCs w:val="18"/>
        </w:rPr>
        <w:t xml:space="preserve"> kurerat. Utställningen består av sju små ”rumsligheter”, en för varje decennium, med två till tre möbler, en lampa och en textil som visas tillsammans med någon tidningsartikel och ett porträtt av en tongivande designer från tiden.</w:t>
      </w:r>
      <w:r w:rsidR="00873FC7" w:rsidRPr="00FE3CE3">
        <w:rPr>
          <w:rFonts w:ascii="Calibri" w:hAnsi="Calibri" w:cs="Calibri"/>
          <w:sz w:val="18"/>
          <w:szCs w:val="18"/>
        </w:rPr>
        <w:br/>
      </w:r>
      <w:r w:rsidRPr="00FE3CE3">
        <w:rPr>
          <w:rFonts w:ascii="Calibri" w:hAnsi="Calibri" w:cs="Calibri"/>
          <w:sz w:val="18"/>
          <w:szCs w:val="18"/>
        </w:rPr>
        <w:br/>
        <w:t xml:space="preserve">– Jag har blandat välkända, mindre kända och kommande klassiker som alla fortfarande finns i produktion. Exempelvis har jag valt Folke Janssons fåtölj Arabesk som representant för 50-talet, och Gunilla Allards serveringsvagn </w:t>
      </w:r>
      <w:proofErr w:type="spellStart"/>
      <w:r w:rsidRPr="00FE3CE3">
        <w:rPr>
          <w:rFonts w:ascii="Calibri" w:hAnsi="Calibri" w:cs="Calibri"/>
          <w:sz w:val="18"/>
          <w:szCs w:val="18"/>
        </w:rPr>
        <w:t>Cargo</w:t>
      </w:r>
      <w:proofErr w:type="spellEnd"/>
      <w:r w:rsidRPr="00FE3CE3">
        <w:rPr>
          <w:rFonts w:ascii="Calibri" w:hAnsi="Calibri" w:cs="Calibri"/>
          <w:sz w:val="18"/>
          <w:szCs w:val="18"/>
        </w:rPr>
        <w:t xml:space="preserve"> för 90-talet</w:t>
      </w:r>
      <w:r w:rsidR="00BF74C8" w:rsidRPr="00FE3CE3">
        <w:rPr>
          <w:rFonts w:ascii="Calibri" w:hAnsi="Calibri" w:cs="Calibri"/>
          <w:sz w:val="18"/>
          <w:szCs w:val="18"/>
        </w:rPr>
        <w:t xml:space="preserve">. I utställningen sista avdelning, 10-talsrummet, har jag valt ut några förhoppningsvis blivande klassiker, som fåtöljen Emma av Färg &amp; Blanche, och även tagit upp den pågående renässansen gamla traditioner och hantverk, </w:t>
      </w:r>
      <w:r w:rsidRPr="00FE3CE3">
        <w:rPr>
          <w:rFonts w:ascii="Calibri" w:hAnsi="Calibri" w:cs="Calibri"/>
          <w:sz w:val="18"/>
          <w:szCs w:val="18"/>
        </w:rPr>
        <w:t xml:space="preserve">berättar Dan </w:t>
      </w:r>
      <w:proofErr w:type="spellStart"/>
      <w:r w:rsidRPr="00FE3CE3">
        <w:rPr>
          <w:rFonts w:ascii="Calibri" w:hAnsi="Calibri" w:cs="Calibri"/>
          <w:sz w:val="18"/>
          <w:szCs w:val="18"/>
        </w:rPr>
        <w:t>Gordan</w:t>
      </w:r>
      <w:proofErr w:type="spellEnd"/>
      <w:r w:rsidR="006E318C">
        <w:rPr>
          <w:rFonts w:ascii="Calibri" w:hAnsi="Calibri" w:cs="Calibri"/>
          <w:sz w:val="18"/>
          <w:szCs w:val="18"/>
        </w:rPr>
        <w:t>.</w:t>
      </w:r>
      <w:r w:rsidR="00873FC7" w:rsidRPr="00FE3CE3">
        <w:rPr>
          <w:rFonts w:ascii="Calibri" w:hAnsi="Calibri" w:cs="Calibri"/>
          <w:sz w:val="18"/>
          <w:szCs w:val="18"/>
        </w:rPr>
        <w:br/>
      </w:r>
    </w:p>
    <w:p w:rsidR="00FE3CE3" w:rsidRPr="00FE3CE3" w:rsidRDefault="00C646AA" w:rsidP="00FE3CE3">
      <w:r w:rsidRPr="00FE3CE3">
        <w:rPr>
          <w:rFonts w:ascii="Calibri" w:hAnsi="Calibri" w:cs="Calibri"/>
          <w:b/>
          <w:bCs/>
          <w:sz w:val="18"/>
          <w:szCs w:val="18"/>
        </w:rPr>
        <w:t>Få överlevare från 70- och 80-talen</w:t>
      </w:r>
      <w:r w:rsidRPr="00FE3CE3">
        <w:rPr>
          <w:rFonts w:ascii="Calibri" w:hAnsi="Calibri" w:cs="Calibri"/>
          <w:b/>
          <w:bCs/>
          <w:sz w:val="18"/>
          <w:szCs w:val="18"/>
        </w:rPr>
        <w:br/>
      </w:r>
      <w:r w:rsidR="00525488" w:rsidRPr="00FE3CE3">
        <w:rPr>
          <w:rFonts w:ascii="Calibri" w:hAnsi="Calibri" w:cs="Calibri"/>
          <w:sz w:val="18"/>
          <w:szCs w:val="18"/>
        </w:rPr>
        <w:t>På</w:t>
      </w:r>
      <w:r w:rsidR="00BF74C8" w:rsidRPr="00FE3CE3">
        <w:rPr>
          <w:rFonts w:ascii="Calibri" w:hAnsi="Calibri" w:cs="Calibri"/>
          <w:sz w:val="18"/>
          <w:szCs w:val="18"/>
        </w:rPr>
        <w:t xml:space="preserve"> uppdrag av mässan har </w:t>
      </w:r>
      <w:r w:rsidRPr="00FE3CE3">
        <w:rPr>
          <w:rFonts w:ascii="Calibri" w:hAnsi="Calibri" w:cs="Calibri"/>
          <w:sz w:val="18"/>
          <w:szCs w:val="18"/>
        </w:rPr>
        <w:t xml:space="preserve">Dan </w:t>
      </w:r>
      <w:proofErr w:type="spellStart"/>
      <w:r w:rsidRPr="00FE3CE3">
        <w:rPr>
          <w:rFonts w:ascii="Calibri" w:hAnsi="Calibri" w:cs="Calibri"/>
          <w:sz w:val="18"/>
          <w:szCs w:val="18"/>
        </w:rPr>
        <w:t>Gordan</w:t>
      </w:r>
      <w:proofErr w:type="spellEnd"/>
      <w:r w:rsidRPr="00FE3CE3">
        <w:rPr>
          <w:rFonts w:ascii="Calibri" w:hAnsi="Calibri" w:cs="Calibri"/>
          <w:sz w:val="18"/>
          <w:szCs w:val="18"/>
        </w:rPr>
        <w:t xml:space="preserve"> gjort en grundlig research inför utställningen</w:t>
      </w:r>
      <w:r w:rsidR="00BF74C8" w:rsidRPr="00FE3CE3">
        <w:rPr>
          <w:rFonts w:ascii="Calibri" w:hAnsi="Calibri" w:cs="Calibri"/>
          <w:sz w:val="18"/>
          <w:szCs w:val="18"/>
        </w:rPr>
        <w:t>.</w:t>
      </w:r>
      <w:r w:rsidRPr="00FE3CE3">
        <w:rPr>
          <w:rFonts w:ascii="Calibri" w:hAnsi="Calibri" w:cs="Calibri"/>
          <w:sz w:val="18"/>
          <w:szCs w:val="18"/>
        </w:rPr>
        <w:t xml:space="preserve"> Han menar att det inte var förrän på 80-talet som mässan bevakades på ett seriöst sätt av de större tidningarna, innan dess var det i stort sett facktidningen Form som stod för all bevakning. Något som också framstod tydligt är </w:t>
      </w:r>
      <w:r w:rsidR="00535F22" w:rsidRPr="00FE3CE3">
        <w:rPr>
          <w:rFonts w:ascii="Calibri" w:hAnsi="Calibri" w:cs="Calibri"/>
          <w:sz w:val="18"/>
          <w:szCs w:val="18"/>
        </w:rPr>
        <w:t xml:space="preserve">att det är </w:t>
      </w:r>
      <w:r w:rsidRPr="00FE3CE3">
        <w:rPr>
          <w:rFonts w:ascii="Calibri" w:hAnsi="Calibri" w:cs="Calibri"/>
          <w:sz w:val="18"/>
          <w:szCs w:val="18"/>
        </w:rPr>
        <w:t>svårare att hitta ”överlevande möbelklassiker” från 70- och 80-talen.</w:t>
      </w:r>
      <w:r w:rsidR="00BF74C8" w:rsidRPr="00FE3CE3">
        <w:rPr>
          <w:rFonts w:ascii="Calibri" w:hAnsi="Calibri" w:cs="Calibri"/>
          <w:sz w:val="18"/>
          <w:szCs w:val="18"/>
        </w:rPr>
        <w:br/>
      </w:r>
      <w:r w:rsidR="00FE3CE3" w:rsidRPr="00FE3CE3">
        <w:rPr>
          <w:rFonts w:ascii="Calibri" w:hAnsi="Calibri" w:cs="Calibri"/>
          <w:sz w:val="18"/>
          <w:szCs w:val="18"/>
        </w:rPr>
        <w:t xml:space="preserve">Enligt </w:t>
      </w:r>
      <w:proofErr w:type="spellStart"/>
      <w:r w:rsidR="00FE3CE3" w:rsidRPr="00FE3CE3">
        <w:rPr>
          <w:rFonts w:ascii="Calibri" w:hAnsi="Calibri" w:cs="Calibri"/>
          <w:sz w:val="18"/>
          <w:szCs w:val="18"/>
        </w:rPr>
        <w:t>Gordan</w:t>
      </w:r>
      <w:proofErr w:type="spellEnd"/>
      <w:r w:rsidR="00FE3CE3" w:rsidRPr="00FE3CE3">
        <w:rPr>
          <w:rFonts w:ascii="Calibri" w:hAnsi="Calibri" w:cs="Calibri"/>
          <w:sz w:val="18"/>
          <w:szCs w:val="18"/>
        </w:rPr>
        <w:t xml:space="preserve"> var 70-talet en tid med mycket glitter, glamour och discokulor, och från 80-talet är de möbler som överlevt närapå konstföremål, exempelvis Jonas Bohlins betongstol. Det finns också en del </w:t>
      </w:r>
      <w:proofErr w:type="spellStart"/>
      <w:r w:rsidR="00FE3CE3" w:rsidRPr="00FE3CE3">
        <w:rPr>
          <w:rFonts w:ascii="Calibri" w:hAnsi="Calibri" w:cs="Calibri"/>
          <w:sz w:val="18"/>
          <w:szCs w:val="18"/>
        </w:rPr>
        <w:t>möbeltyper</w:t>
      </w:r>
      <w:proofErr w:type="spellEnd"/>
      <w:r w:rsidR="00FE3CE3" w:rsidRPr="00FE3CE3">
        <w:rPr>
          <w:rFonts w:ascii="Calibri" w:hAnsi="Calibri" w:cs="Calibri"/>
          <w:sz w:val="18"/>
          <w:szCs w:val="18"/>
        </w:rPr>
        <w:t xml:space="preserve"> som praktiskt taget dött ut, till exempel gungstolar, tv-bänkar och cd-hyllor</w:t>
      </w:r>
      <w:r w:rsidR="00FE3CE3" w:rsidRPr="00FE3CE3">
        <w:t>.</w:t>
      </w:r>
    </w:p>
    <w:p w:rsidR="00C646AA" w:rsidRPr="00FE3CE3" w:rsidRDefault="00C646AA" w:rsidP="00C646AA">
      <w:pPr>
        <w:rPr>
          <w:rFonts w:ascii="Calibri" w:hAnsi="Calibri" w:cs="Calibri"/>
          <w:b/>
          <w:bCs/>
          <w:sz w:val="18"/>
          <w:szCs w:val="18"/>
        </w:rPr>
      </w:pPr>
    </w:p>
    <w:p w:rsidR="00535F22" w:rsidRPr="00FE3CE3" w:rsidRDefault="00535F22" w:rsidP="00C646AA">
      <w:r w:rsidRPr="00FE3CE3">
        <w:rPr>
          <w:rFonts w:ascii="Calibri" w:hAnsi="Calibri" w:cs="Calibri"/>
          <w:b/>
          <w:bCs/>
          <w:sz w:val="18"/>
          <w:szCs w:val="18"/>
        </w:rPr>
        <w:t>För mer information, vänligen kontakta:</w:t>
      </w:r>
      <w:r w:rsidR="00FE3CE3">
        <w:rPr>
          <w:rFonts w:ascii="Calibri" w:hAnsi="Calibri" w:cs="Calibri"/>
          <w:b/>
          <w:bCs/>
          <w:szCs w:val="22"/>
        </w:rPr>
        <w:br/>
      </w:r>
      <w:r w:rsidR="00FE3CE3" w:rsidRPr="00FE3CE3">
        <w:rPr>
          <w:rFonts w:ascii="Calibri" w:hAnsi="Calibri" w:cs="Calibri"/>
          <w:sz w:val="18"/>
          <w:szCs w:val="18"/>
        </w:rPr>
        <w:t xml:space="preserve">Cecilia Nyberg, projektchef för Stockholm </w:t>
      </w:r>
      <w:proofErr w:type="spellStart"/>
      <w:r w:rsidR="00FE3CE3" w:rsidRPr="00FE3CE3">
        <w:rPr>
          <w:rFonts w:ascii="Calibri" w:hAnsi="Calibri" w:cs="Calibri"/>
          <w:sz w:val="18"/>
          <w:szCs w:val="18"/>
        </w:rPr>
        <w:t>Furniture</w:t>
      </w:r>
      <w:proofErr w:type="spellEnd"/>
      <w:r w:rsidR="00FE3CE3" w:rsidRPr="00FE3CE3">
        <w:rPr>
          <w:rFonts w:ascii="Calibri" w:hAnsi="Calibri" w:cs="Calibri"/>
          <w:sz w:val="18"/>
          <w:szCs w:val="18"/>
        </w:rPr>
        <w:t xml:space="preserve"> &amp; </w:t>
      </w:r>
      <w:proofErr w:type="spellStart"/>
      <w:r w:rsidR="00FE3CE3" w:rsidRPr="00FE3CE3">
        <w:rPr>
          <w:rFonts w:ascii="Calibri" w:hAnsi="Calibri" w:cs="Calibri"/>
          <w:sz w:val="18"/>
          <w:szCs w:val="18"/>
        </w:rPr>
        <w:t>Light</w:t>
      </w:r>
      <w:proofErr w:type="spellEnd"/>
      <w:r w:rsidR="00FE3CE3" w:rsidRPr="00FE3CE3">
        <w:rPr>
          <w:rFonts w:ascii="Calibri" w:hAnsi="Calibri" w:cs="Calibri"/>
          <w:sz w:val="18"/>
          <w:szCs w:val="18"/>
        </w:rPr>
        <w:t xml:space="preserve"> Fair</w:t>
      </w:r>
      <w:r w:rsidR="00FE3CE3">
        <w:rPr>
          <w:rFonts w:ascii="Calibri" w:hAnsi="Calibri" w:cs="Calibri"/>
          <w:sz w:val="18"/>
          <w:szCs w:val="18"/>
        </w:rPr>
        <w:br/>
      </w:r>
      <w:r w:rsidR="00FE3CE3" w:rsidRPr="00FE3CE3">
        <w:rPr>
          <w:rFonts w:ascii="Calibri" w:hAnsi="Calibri" w:cs="Calibri"/>
          <w:sz w:val="18"/>
          <w:szCs w:val="18"/>
        </w:rPr>
        <w:t>Mail: cecilia.nyberg@stockholmsmassan.se</w:t>
      </w:r>
      <w:r w:rsidR="00FE3CE3" w:rsidRPr="00FE3CE3">
        <w:rPr>
          <w:rFonts w:ascii="Arial" w:hAnsi="Arial" w:cs="Arial"/>
          <w:color w:val="EE7203"/>
          <w:sz w:val="18"/>
          <w:szCs w:val="18"/>
        </w:rPr>
        <w:br/>
      </w:r>
      <w:r w:rsidR="00FE3CE3">
        <w:rPr>
          <w:rFonts w:ascii="Calibri" w:hAnsi="Calibri" w:cs="Calibri"/>
          <w:sz w:val="18"/>
          <w:szCs w:val="18"/>
        </w:rPr>
        <w:t xml:space="preserve">Telefon: </w:t>
      </w:r>
      <w:r w:rsidR="00FE3CE3" w:rsidRPr="00FE3CE3">
        <w:rPr>
          <w:rFonts w:ascii="Calibri" w:hAnsi="Calibri" w:cs="Calibri"/>
          <w:sz w:val="18"/>
          <w:szCs w:val="18"/>
        </w:rPr>
        <w:t>+46 70 789 4386</w:t>
      </w:r>
    </w:p>
    <w:p w:rsidR="00535F22" w:rsidRDefault="00535F22" w:rsidP="00C646AA">
      <w:pPr>
        <w:rPr>
          <w:rFonts w:ascii="Calibri" w:hAnsi="Calibri" w:cs="Calibri"/>
          <w:b/>
          <w:bCs/>
          <w:szCs w:val="22"/>
        </w:rPr>
      </w:pPr>
    </w:p>
    <w:p w:rsidR="00535F22" w:rsidRPr="00FE3CE3" w:rsidRDefault="00535F22" w:rsidP="00C646AA">
      <w:pPr>
        <w:rPr>
          <w:rFonts w:ascii="Calibri" w:hAnsi="Calibri" w:cs="Calibri"/>
          <w:i/>
          <w:iCs/>
          <w:sz w:val="15"/>
          <w:szCs w:val="15"/>
        </w:rPr>
      </w:pPr>
      <w:r w:rsidRPr="00FE3CE3">
        <w:rPr>
          <w:rFonts w:ascii="Calibri" w:hAnsi="Calibri" w:cs="Calibri"/>
          <w:i/>
          <w:iCs/>
          <w:sz w:val="15"/>
          <w:szCs w:val="15"/>
        </w:rPr>
        <w:t xml:space="preserve">Om Stockholm </w:t>
      </w:r>
      <w:proofErr w:type="spellStart"/>
      <w:r w:rsidRPr="00FE3CE3">
        <w:rPr>
          <w:rFonts w:ascii="Calibri" w:hAnsi="Calibri" w:cs="Calibri"/>
          <w:i/>
          <w:iCs/>
          <w:sz w:val="15"/>
          <w:szCs w:val="15"/>
        </w:rPr>
        <w:t>Furniture</w:t>
      </w:r>
      <w:proofErr w:type="spellEnd"/>
      <w:r w:rsidRPr="00FE3CE3">
        <w:rPr>
          <w:rFonts w:ascii="Calibri" w:hAnsi="Calibri" w:cs="Calibri"/>
          <w:i/>
          <w:iCs/>
          <w:sz w:val="15"/>
          <w:szCs w:val="15"/>
        </w:rPr>
        <w:t xml:space="preserve"> &amp; </w:t>
      </w:r>
      <w:proofErr w:type="spellStart"/>
      <w:r w:rsidRPr="00FE3CE3">
        <w:rPr>
          <w:rFonts w:ascii="Calibri" w:hAnsi="Calibri" w:cs="Calibri"/>
          <w:i/>
          <w:iCs/>
          <w:sz w:val="15"/>
          <w:szCs w:val="15"/>
        </w:rPr>
        <w:t>Light</w:t>
      </w:r>
      <w:proofErr w:type="spellEnd"/>
      <w:r w:rsidRPr="00FE3CE3">
        <w:rPr>
          <w:rFonts w:ascii="Calibri" w:hAnsi="Calibri" w:cs="Calibri"/>
          <w:i/>
          <w:iCs/>
          <w:sz w:val="15"/>
          <w:szCs w:val="15"/>
        </w:rPr>
        <w:t xml:space="preserve"> Fair</w:t>
      </w:r>
    </w:p>
    <w:p w:rsidR="00535F22" w:rsidRPr="006E318C" w:rsidRDefault="006E318C" w:rsidP="00C646AA">
      <w:pPr>
        <w:rPr>
          <w:rFonts w:ascii="Calibri" w:hAnsi="Calibri" w:cs="Calibri"/>
          <w:i/>
          <w:iCs/>
          <w:sz w:val="15"/>
          <w:szCs w:val="15"/>
        </w:rPr>
      </w:pPr>
      <w:r w:rsidRPr="006E318C">
        <w:rPr>
          <w:rFonts w:ascii="Calibri" w:hAnsi="Calibri" w:cs="Calibri"/>
          <w:i/>
          <w:iCs/>
          <w:sz w:val="15"/>
          <w:szCs w:val="15"/>
        </w:rPr>
        <w:t xml:space="preserve">Stockholm </w:t>
      </w:r>
      <w:proofErr w:type="spellStart"/>
      <w:r w:rsidRPr="006E318C">
        <w:rPr>
          <w:rFonts w:ascii="Calibri" w:hAnsi="Calibri" w:cs="Calibri"/>
          <w:i/>
          <w:iCs/>
          <w:sz w:val="15"/>
          <w:szCs w:val="15"/>
        </w:rPr>
        <w:t>Furniture</w:t>
      </w:r>
      <w:proofErr w:type="spellEnd"/>
      <w:r w:rsidRPr="006E318C">
        <w:rPr>
          <w:rFonts w:ascii="Calibri" w:hAnsi="Calibri" w:cs="Calibri"/>
          <w:i/>
          <w:iCs/>
          <w:sz w:val="15"/>
          <w:szCs w:val="15"/>
        </w:rPr>
        <w:t xml:space="preserve"> &amp; </w:t>
      </w:r>
      <w:proofErr w:type="spellStart"/>
      <w:r w:rsidRPr="006E318C">
        <w:rPr>
          <w:rFonts w:ascii="Calibri" w:hAnsi="Calibri" w:cs="Calibri"/>
          <w:i/>
          <w:iCs/>
          <w:sz w:val="15"/>
          <w:szCs w:val="15"/>
        </w:rPr>
        <w:t>Light</w:t>
      </w:r>
      <w:proofErr w:type="spellEnd"/>
      <w:r w:rsidRPr="006E318C">
        <w:rPr>
          <w:rFonts w:ascii="Calibri" w:hAnsi="Calibri" w:cs="Calibri"/>
          <w:i/>
          <w:iCs/>
          <w:sz w:val="15"/>
          <w:szCs w:val="15"/>
        </w:rPr>
        <w:t xml:space="preserve"> Fair är världens ledande mötesplats för skandinavisk design! Ingen annanstans i världen hittar du så många skandinaviska designföretag samlade under ett och samma tak. Av våra 700 utställare representerar </w:t>
      </w:r>
      <w:proofErr w:type="gramStart"/>
      <w:r w:rsidRPr="006E318C">
        <w:rPr>
          <w:rFonts w:ascii="Calibri" w:hAnsi="Calibri" w:cs="Calibri"/>
          <w:i/>
          <w:iCs/>
          <w:sz w:val="15"/>
          <w:szCs w:val="15"/>
        </w:rPr>
        <w:t>80%</w:t>
      </w:r>
      <w:proofErr w:type="gramEnd"/>
      <w:r w:rsidRPr="006E318C">
        <w:rPr>
          <w:rFonts w:ascii="Calibri" w:hAnsi="Calibri" w:cs="Calibri"/>
          <w:i/>
          <w:iCs/>
          <w:sz w:val="15"/>
          <w:szCs w:val="15"/>
        </w:rPr>
        <w:t xml:space="preserve"> företag från de skandinaviska länderna. </w:t>
      </w:r>
    </w:p>
    <w:p w:rsidR="00C646AA" w:rsidRPr="00525488" w:rsidRDefault="00C646AA" w:rsidP="00D5711B">
      <w:pPr>
        <w:rPr>
          <w:strike/>
          <w:sz w:val="15"/>
          <w:szCs w:val="15"/>
        </w:rPr>
      </w:pPr>
    </w:p>
    <w:sectPr w:rsidR="00C646AA" w:rsidRPr="00525488" w:rsidSect="00835756">
      <w:headerReference w:type="default" r:id="rId8"/>
      <w:footerReference w:type="default" r:id="rId9"/>
      <w:headerReference w:type="first" r:id="rId10"/>
      <w:footerReference w:type="first" r:id="rId11"/>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378" w:rsidRDefault="00663378">
      <w:r>
        <w:separator/>
      </w:r>
    </w:p>
  </w:endnote>
  <w:endnote w:type="continuationSeparator" w:id="0">
    <w:p w:rsidR="00663378" w:rsidRDefault="0066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40" w:rsidRDefault="000E5740" w:rsidP="002E6AFF">
    <w:pPr>
      <w:pStyle w:val="Sidfot"/>
      <w:ind w:left="426" w:right="-1588"/>
      <w:jc w:val="left"/>
      <w:rPr>
        <w:rFonts w:ascii="Tahoma" w:hAnsi="Tahoma" w:cs="Tahoma"/>
        <w:color w:val="888888"/>
        <w:sz w:val="15"/>
        <w:szCs w:val="15"/>
      </w:rPr>
    </w:pPr>
    <w:bookmarkStart w:id="2"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0E5740" w:rsidRDefault="000E5740"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0E5740" w:rsidRDefault="000E5740" w:rsidP="002E6AFF">
    <w:pPr>
      <w:pStyle w:val="Sidfot"/>
      <w:ind w:left="426" w:right="-1588"/>
      <w:jc w:val="left"/>
      <w:rPr>
        <w:sz w:val="2"/>
        <w:szCs w:val="2"/>
      </w:rPr>
    </w:pPr>
    <w:r>
      <w:rPr>
        <w:rFonts w:ascii="Tahoma" w:hAnsi="Tahoma" w:cs="Tahoma"/>
        <w:color w:val="888888"/>
        <w:sz w:val="15"/>
        <w:szCs w:val="15"/>
      </w:rPr>
      <w:t>fler än 8 000 journalister från hela världen.</w:t>
    </w:r>
  </w:p>
  <w:p w:rsidR="000E5740" w:rsidRDefault="000E5740" w:rsidP="002E6AFF">
    <w:pPr>
      <w:pStyle w:val="Sidfot"/>
      <w:ind w:left="-1588" w:right="-1588"/>
      <w:rPr>
        <w:sz w:val="2"/>
        <w:szCs w:val="2"/>
      </w:rPr>
    </w:pPr>
  </w:p>
  <w:p w:rsidR="000E5740" w:rsidRDefault="000E5740" w:rsidP="002E6AFF">
    <w:pPr>
      <w:pStyle w:val="Sidfot"/>
      <w:ind w:left="-1588" w:right="-1588"/>
      <w:rPr>
        <w:sz w:val="2"/>
        <w:szCs w:val="2"/>
      </w:rPr>
    </w:pPr>
  </w:p>
  <w:p w:rsidR="000E5740" w:rsidRDefault="000E5740" w:rsidP="002E6AFF">
    <w:pPr>
      <w:pStyle w:val="Sidfot"/>
      <w:ind w:left="-1588" w:right="-1588"/>
    </w:pPr>
    <w:r>
      <w:rPr>
        <w:sz w:val="2"/>
        <w:szCs w:val="2"/>
      </w:rPr>
      <w:t xml:space="preserve"> </w:t>
    </w:r>
    <w:bookmarkEnd w:id="2"/>
    <w:r w:rsidRPr="00893AE4">
      <w:rPr>
        <w:sz w:val="2"/>
        <w:szCs w:val="2"/>
      </w:rPr>
      <w:t xml:space="preserve"> </w:t>
    </w:r>
    <w:r>
      <w:rPr>
        <w:sz w:val="2"/>
        <w:szCs w:val="2"/>
      </w:rPr>
      <w:t xml:space="preserve">  </w:t>
    </w:r>
    <w:bookmarkStart w:id="3"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rsidR="000E5740" w:rsidRPr="00FC22B6" w:rsidRDefault="000E5740" w:rsidP="002E6AFF">
    <w:pPr>
      <w:pStyle w:val="Sidfot"/>
      <w:ind w:left="-1588" w:right="-1588"/>
      <w:rPr>
        <w:b/>
        <w:color w:val="808080"/>
      </w:rPr>
    </w:pPr>
    <w:r>
      <w:rPr>
        <w:b/>
        <w:color w:val="808080"/>
      </w:rPr>
      <w:t xml:space="preserve">Stockholmsmässan </w:t>
    </w:r>
    <w:proofErr w:type="gramStart"/>
    <w:r>
      <w:rPr>
        <w:b/>
        <w:color w:val="808080"/>
      </w:rPr>
      <w:t xml:space="preserve">AB   </w:t>
    </w:r>
    <w:proofErr w:type="spellStart"/>
    <w:r>
      <w:rPr>
        <w:b/>
        <w:color w:val="808080"/>
      </w:rPr>
      <w:t>Org</w:t>
    </w:r>
    <w:proofErr w:type="spellEnd"/>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3"/>
  <w:p w:rsidR="000E5740" w:rsidRDefault="000E5740"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E27FB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E27FBA">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40" w:rsidRPr="00AB07EC" w:rsidRDefault="000E5740"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0E5740" w:rsidRPr="00324615" w:rsidRDefault="000E5740" w:rsidP="00324615">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w:t>
    </w:r>
    <w:r w:rsidR="00C426E7" w:rsidRPr="00AB07EC">
      <w:t xml:space="preserve">    VAT</w:t>
    </w:r>
    <w:r w:rsidR="00324615" w:rsidRPr="00AB07EC">
      <w:t xml:space="preserve"> nr:</w:t>
    </w:r>
    <w:r w:rsidR="00C426E7" w:rsidRPr="00AB07EC">
      <w:t xml:space="preserve"> SE556272449101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378" w:rsidRDefault="00663378">
      <w:r>
        <w:separator/>
      </w:r>
    </w:p>
  </w:footnote>
  <w:footnote w:type="continuationSeparator" w:id="0">
    <w:p w:rsidR="00663378" w:rsidRDefault="0066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40" w:rsidRDefault="00C84945">
    <w:pPr>
      <w:pStyle w:val="Sidhuvud"/>
    </w:pPr>
    <w:r>
      <w:rPr>
        <w:noProof/>
        <w:lang w:eastAsia="sv-SE"/>
      </w:rPr>
      <w:drawing>
        <wp:anchor distT="0" distB="0" distL="114300" distR="114300" simplePos="0" relativeHeight="251658240" behindDoc="0" locked="1" layoutInCell="1" allowOverlap="1">
          <wp:simplePos x="0" y="0"/>
          <wp:positionH relativeFrom="page">
            <wp:posOffset>360045</wp:posOffset>
          </wp:positionH>
          <wp:positionV relativeFrom="page">
            <wp:posOffset>360045</wp:posOffset>
          </wp:positionV>
          <wp:extent cx="2333625" cy="295275"/>
          <wp:effectExtent l="0" t="0" r="0" b="0"/>
          <wp:wrapNone/>
          <wp:docPr id="2" name="Bild 2" descr="Stockholmsmäss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40" w:rsidRDefault="00C84945">
    <w:pPr>
      <w:pStyle w:val="Sidhuvud"/>
    </w:pPr>
    <w:r>
      <w:rPr>
        <w:noProof/>
        <w:lang w:eastAsia="sv-SE"/>
      </w:rPr>
      <w:drawing>
        <wp:anchor distT="0" distB="0" distL="114300" distR="114300" simplePos="0" relativeHeight="251657216" behindDoc="0" locked="1" layoutInCell="1" allowOverlap="1">
          <wp:simplePos x="0" y="0"/>
          <wp:positionH relativeFrom="page">
            <wp:posOffset>360045</wp:posOffset>
          </wp:positionH>
          <wp:positionV relativeFrom="page">
            <wp:posOffset>360045</wp:posOffset>
          </wp:positionV>
          <wp:extent cx="2333625" cy="295275"/>
          <wp:effectExtent l="0" t="0" r="0" b="0"/>
          <wp:wrapNone/>
          <wp:docPr id="1" name="Bild 1" descr="Stockholmsmäss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C5CF2"/>
    <w:multiLevelType w:val="hybridMultilevel"/>
    <w:tmpl w:val="0AC8F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2827D4"/>
    <w:multiLevelType w:val="hybridMultilevel"/>
    <w:tmpl w:val="F3246994"/>
    <w:lvl w:ilvl="0" w:tplc="F86A80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6B27F0"/>
    <w:multiLevelType w:val="hybridMultilevel"/>
    <w:tmpl w:val="5A643438"/>
    <w:lvl w:ilvl="0" w:tplc="FD16DE80">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8E17E1"/>
    <w:multiLevelType w:val="hybridMultilevel"/>
    <w:tmpl w:val="DA601638"/>
    <w:lvl w:ilvl="0" w:tplc="FA4257F6">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5E2B72"/>
    <w:multiLevelType w:val="hybridMultilevel"/>
    <w:tmpl w:val="E2E4BFFA"/>
    <w:lvl w:ilvl="0" w:tplc="97088A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1FA370C"/>
    <w:multiLevelType w:val="hybridMultilevel"/>
    <w:tmpl w:val="1A06A27C"/>
    <w:lvl w:ilvl="0" w:tplc="5092564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3024B1"/>
    <w:multiLevelType w:val="hybridMultilevel"/>
    <w:tmpl w:val="E9ECC12A"/>
    <w:lvl w:ilvl="0" w:tplc="0DDE5D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8"/>
    <w:rsid w:val="00010E42"/>
    <w:rsid w:val="00027F18"/>
    <w:rsid w:val="00031372"/>
    <w:rsid w:val="00052851"/>
    <w:rsid w:val="000616A9"/>
    <w:rsid w:val="0007246C"/>
    <w:rsid w:val="000731B8"/>
    <w:rsid w:val="0007685E"/>
    <w:rsid w:val="00086069"/>
    <w:rsid w:val="000940ED"/>
    <w:rsid w:val="000A0465"/>
    <w:rsid w:val="000B0587"/>
    <w:rsid w:val="000B0FE9"/>
    <w:rsid w:val="000D3930"/>
    <w:rsid w:val="000D7A20"/>
    <w:rsid w:val="000E52C8"/>
    <w:rsid w:val="000E5740"/>
    <w:rsid w:val="00107932"/>
    <w:rsid w:val="00110D6A"/>
    <w:rsid w:val="00116121"/>
    <w:rsid w:val="001162A2"/>
    <w:rsid w:val="00122DE1"/>
    <w:rsid w:val="001319DF"/>
    <w:rsid w:val="00132693"/>
    <w:rsid w:val="00143993"/>
    <w:rsid w:val="0015558D"/>
    <w:rsid w:val="00155683"/>
    <w:rsid w:val="00171296"/>
    <w:rsid w:val="001825DD"/>
    <w:rsid w:val="00182BD6"/>
    <w:rsid w:val="00187739"/>
    <w:rsid w:val="00196924"/>
    <w:rsid w:val="00197D84"/>
    <w:rsid w:val="001A1733"/>
    <w:rsid w:val="001A2339"/>
    <w:rsid w:val="001B1E1B"/>
    <w:rsid w:val="001C01E7"/>
    <w:rsid w:val="001D1D29"/>
    <w:rsid w:val="001D72C2"/>
    <w:rsid w:val="001F05C5"/>
    <w:rsid w:val="001F228E"/>
    <w:rsid w:val="001F2819"/>
    <w:rsid w:val="001F3AF9"/>
    <w:rsid w:val="00205541"/>
    <w:rsid w:val="00205581"/>
    <w:rsid w:val="002133F3"/>
    <w:rsid w:val="0022371B"/>
    <w:rsid w:val="00233EF2"/>
    <w:rsid w:val="00243676"/>
    <w:rsid w:val="00243F54"/>
    <w:rsid w:val="00252030"/>
    <w:rsid w:val="002613BB"/>
    <w:rsid w:val="00290C0B"/>
    <w:rsid w:val="00293BCC"/>
    <w:rsid w:val="00295DE3"/>
    <w:rsid w:val="002A740D"/>
    <w:rsid w:val="002B392B"/>
    <w:rsid w:val="002B57D3"/>
    <w:rsid w:val="002C1483"/>
    <w:rsid w:val="002D41F2"/>
    <w:rsid w:val="002E6AFF"/>
    <w:rsid w:val="002F2DA7"/>
    <w:rsid w:val="0030200B"/>
    <w:rsid w:val="0030247A"/>
    <w:rsid w:val="00311E0B"/>
    <w:rsid w:val="00312822"/>
    <w:rsid w:val="00324615"/>
    <w:rsid w:val="00326E72"/>
    <w:rsid w:val="003372B9"/>
    <w:rsid w:val="00340592"/>
    <w:rsid w:val="00375E92"/>
    <w:rsid w:val="003B0E8C"/>
    <w:rsid w:val="003C78B9"/>
    <w:rsid w:val="003D0949"/>
    <w:rsid w:val="003F2E9A"/>
    <w:rsid w:val="003F4EF1"/>
    <w:rsid w:val="00410BAE"/>
    <w:rsid w:val="00426913"/>
    <w:rsid w:val="00432E89"/>
    <w:rsid w:val="00461524"/>
    <w:rsid w:val="0047216C"/>
    <w:rsid w:val="00481A9B"/>
    <w:rsid w:val="00491DBF"/>
    <w:rsid w:val="004A35B5"/>
    <w:rsid w:val="004B6BD5"/>
    <w:rsid w:val="004B7319"/>
    <w:rsid w:val="004D1FEA"/>
    <w:rsid w:val="004F0CF0"/>
    <w:rsid w:val="004F1766"/>
    <w:rsid w:val="004F3C35"/>
    <w:rsid w:val="005047D3"/>
    <w:rsid w:val="00510E36"/>
    <w:rsid w:val="00522A76"/>
    <w:rsid w:val="00525488"/>
    <w:rsid w:val="00530101"/>
    <w:rsid w:val="005319CF"/>
    <w:rsid w:val="0053234A"/>
    <w:rsid w:val="00535F22"/>
    <w:rsid w:val="005434AA"/>
    <w:rsid w:val="00550887"/>
    <w:rsid w:val="00551CC2"/>
    <w:rsid w:val="00553F92"/>
    <w:rsid w:val="00555E52"/>
    <w:rsid w:val="00567BC0"/>
    <w:rsid w:val="00582D62"/>
    <w:rsid w:val="00583AA8"/>
    <w:rsid w:val="00590B97"/>
    <w:rsid w:val="00596783"/>
    <w:rsid w:val="005A04B2"/>
    <w:rsid w:val="005A4366"/>
    <w:rsid w:val="005B1BE4"/>
    <w:rsid w:val="005C33A8"/>
    <w:rsid w:val="005D2AD2"/>
    <w:rsid w:val="005D5EDC"/>
    <w:rsid w:val="005E3C24"/>
    <w:rsid w:val="006170C0"/>
    <w:rsid w:val="006226AF"/>
    <w:rsid w:val="00624C27"/>
    <w:rsid w:val="0062658F"/>
    <w:rsid w:val="00627469"/>
    <w:rsid w:val="00633D77"/>
    <w:rsid w:val="006405F6"/>
    <w:rsid w:val="00641BA6"/>
    <w:rsid w:val="00642FDB"/>
    <w:rsid w:val="00653E56"/>
    <w:rsid w:val="00661EA7"/>
    <w:rsid w:val="00663378"/>
    <w:rsid w:val="00675378"/>
    <w:rsid w:val="006766AA"/>
    <w:rsid w:val="006948B2"/>
    <w:rsid w:val="0069675A"/>
    <w:rsid w:val="006A14A7"/>
    <w:rsid w:val="006A16F9"/>
    <w:rsid w:val="006A5A50"/>
    <w:rsid w:val="006A7580"/>
    <w:rsid w:val="006B675B"/>
    <w:rsid w:val="006C17AC"/>
    <w:rsid w:val="006D1D18"/>
    <w:rsid w:val="006D3CFB"/>
    <w:rsid w:val="006D6DF7"/>
    <w:rsid w:val="006E0854"/>
    <w:rsid w:val="006E318C"/>
    <w:rsid w:val="006E505E"/>
    <w:rsid w:val="006F559F"/>
    <w:rsid w:val="00723D47"/>
    <w:rsid w:val="00727E6B"/>
    <w:rsid w:val="00731473"/>
    <w:rsid w:val="007354A4"/>
    <w:rsid w:val="00735961"/>
    <w:rsid w:val="00752784"/>
    <w:rsid w:val="00755E7B"/>
    <w:rsid w:val="00770330"/>
    <w:rsid w:val="007703C7"/>
    <w:rsid w:val="007720EE"/>
    <w:rsid w:val="0077328B"/>
    <w:rsid w:val="007820D1"/>
    <w:rsid w:val="007827DB"/>
    <w:rsid w:val="00784186"/>
    <w:rsid w:val="00785267"/>
    <w:rsid w:val="00790567"/>
    <w:rsid w:val="007A33E8"/>
    <w:rsid w:val="007C6DAD"/>
    <w:rsid w:val="0080112C"/>
    <w:rsid w:val="0082121C"/>
    <w:rsid w:val="00826889"/>
    <w:rsid w:val="00835756"/>
    <w:rsid w:val="00835E15"/>
    <w:rsid w:val="00852D46"/>
    <w:rsid w:val="00863AF5"/>
    <w:rsid w:val="00873FC7"/>
    <w:rsid w:val="00880259"/>
    <w:rsid w:val="008871D7"/>
    <w:rsid w:val="00887DAE"/>
    <w:rsid w:val="008901ED"/>
    <w:rsid w:val="008912F3"/>
    <w:rsid w:val="00893AE4"/>
    <w:rsid w:val="008C10C1"/>
    <w:rsid w:val="008D5A33"/>
    <w:rsid w:val="008D79D6"/>
    <w:rsid w:val="008E556F"/>
    <w:rsid w:val="0090362D"/>
    <w:rsid w:val="0092008F"/>
    <w:rsid w:val="009236EE"/>
    <w:rsid w:val="00924F41"/>
    <w:rsid w:val="00925029"/>
    <w:rsid w:val="00933F39"/>
    <w:rsid w:val="00934EF0"/>
    <w:rsid w:val="00944F2C"/>
    <w:rsid w:val="00945ADE"/>
    <w:rsid w:val="00961D4F"/>
    <w:rsid w:val="009620C7"/>
    <w:rsid w:val="00976151"/>
    <w:rsid w:val="00992154"/>
    <w:rsid w:val="00992C20"/>
    <w:rsid w:val="009A2CCE"/>
    <w:rsid w:val="009A4925"/>
    <w:rsid w:val="009B1CBC"/>
    <w:rsid w:val="009C1425"/>
    <w:rsid w:val="009C172D"/>
    <w:rsid w:val="009D58B0"/>
    <w:rsid w:val="009D6CA0"/>
    <w:rsid w:val="009E1E31"/>
    <w:rsid w:val="009F20C4"/>
    <w:rsid w:val="00A06E3D"/>
    <w:rsid w:val="00A07C9B"/>
    <w:rsid w:val="00A10C13"/>
    <w:rsid w:val="00A13168"/>
    <w:rsid w:val="00A23FAC"/>
    <w:rsid w:val="00A33F7A"/>
    <w:rsid w:val="00A501BA"/>
    <w:rsid w:val="00A5115B"/>
    <w:rsid w:val="00A5504A"/>
    <w:rsid w:val="00A6527B"/>
    <w:rsid w:val="00A76A38"/>
    <w:rsid w:val="00A912CA"/>
    <w:rsid w:val="00A9524B"/>
    <w:rsid w:val="00AA3B23"/>
    <w:rsid w:val="00AA4AFE"/>
    <w:rsid w:val="00AB07EC"/>
    <w:rsid w:val="00AB1146"/>
    <w:rsid w:val="00AB283C"/>
    <w:rsid w:val="00AB523B"/>
    <w:rsid w:val="00AC3D34"/>
    <w:rsid w:val="00AC7407"/>
    <w:rsid w:val="00AD2C98"/>
    <w:rsid w:val="00AD4490"/>
    <w:rsid w:val="00AD5E5D"/>
    <w:rsid w:val="00AE086A"/>
    <w:rsid w:val="00AE313A"/>
    <w:rsid w:val="00AF09FE"/>
    <w:rsid w:val="00AF59C2"/>
    <w:rsid w:val="00B006F2"/>
    <w:rsid w:val="00B05F2F"/>
    <w:rsid w:val="00B1098B"/>
    <w:rsid w:val="00B13DDB"/>
    <w:rsid w:val="00B179A6"/>
    <w:rsid w:val="00B2429B"/>
    <w:rsid w:val="00B45753"/>
    <w:rsid w:val="00B46986"/>
    <w:rsid w:val="00B524EE"/>
    <w:rsid w:val="00B57618"/>
    <w:rsid w:val="00B62D01"/>
    <w:rsid w:val="00B82258"/>
    <w:rsid w:val="00B874F1"/>
    <w:rsid w:val="00B93928"/>
    <w:rsid w:val="00BA4742"/>
    <w:rsid w:val="00BB2530"/>
    <w:rsid w:val="00BB54A0"/>
    <w:rsid w:val="00BC019B"/>
    <w:rsid w:val="00BC2E02"/>
    <w:rsid w:val="00BF74C8"/>
    <w:rsid w:val="00C02339"/>
    <w:rsid w:val="00C33397"/>
    <w:rsid w:val="00C37F6E"/>
    <w:rsid w:val="00C41158"/>
    <w:rsid w:val="00C422AD"/>
    <w:rsid w:val="00C426E7"/>
    <w:rsid w:val="00C4543A"/>
    <w:rsid w:val="00C6003C"/>
    <w:rsid w:val="00C61C15"/>
    <w:rsid w:val="00C646AA"/>
    <w:rsid w:val="00C84945"/>
    <w:rsid w:val="00C84B42"/>
    <w:rsid w:val="00C87963"/>
    <w:rsid w:val="00C90119"/>
    <w:rsid w:val="00C92819"/>
    <w:rsid w:val="00CA1895"/>
    <w:rsid w:val="00CA1FF7"/>
    <w:rsid w:val="00CA2C71"/>
    <w:rsid w:val="00CA41CD"/>
    <w:rsid w:val="00CB4BF8"/>
    <w:rsid w:val="00CC1C3A"/>
    <w:rsid w:val="00CD292B"/>
    <w:rsid w:val="00CD731A"/>
    <w:rsid w:val="00CE66FD"/>
    <w:rsid w:val="00CF58F3"/>
    <w:rsid w:val="00D047FA"/>
    <w:rsid w:val="00D0653E"/>
    <w:rsid w:val="00D114D2"/>
    <w:rsid w:val="00D22A3A"/>
    <w:rsid w:val="00D457AE"/>
    <w:rsid w:val="00D50613"/>
    <w:rsid w:val="00D56F6F"/>
    <w:rsid w:val="00D5711B"/>
    <w:rsid w:val="00D57275"/>
    <w:rsid w:val="00D62C45"/>
    <w:rsid w:val="00D74E88"/>
    <w:rsid w:val="00D87D0C"/>
    <w:rsid w:val="00DC042B"/>
    <w:rsid w:val="00DD2DEC"/>
    <w:rsid w:val="00DD35F6"/>
    <w:rsid w:val="00DE5B54"/>
    <w:rsid w:val="00DE7572"/>
    <w:rsid w:val="00DE76D1"/>
    <w:rsid w:val="00E17218"/>
    <w:rsid w:val="00E20C61"/>
    <w:rsid w:val="00E27FBA"/>
    <w:rsid w:val="00E670C0"/>
    <w:rsid w:val="00E675FD"/>
    <w:rsid w:val="00E67806"/>
    <w:rsid w:val="00E74110"/>
    <w:rsid w:val="00E879D0"/>
    <w:rsid w:val="00EA42F6"/>
    <w:rsid w:val="00EA5B45"/>
    <w:rsid w:val="00EB3616"/>
    <w:rsid w:val="00EC48EC"/>
    <w:rsid w:val="00ED0659"/>
    <w:rsid w:val="00ED32EB"/>
    <w:rsid w:val="00EE238D"/>
    <w:rsid w:val="00EE448A"/>
    <w:rsid w:val="00EE5030"/>
    <w:rsid w:val="00EF1989"/>
    <w:rsid w:val="00F24F23"/>
    <w:rsid w:val="00F345BD"/>
    <w:rsid w:val="00F40170"/>
    <w:rsid w:val="00F52803"/>
    <w:rsid w:val="00F52948"/>
    <w:rsid w:val="00F61EC6"/>
    <w:rsid w:val="00F652DF"/>
    <w:rsid w:val="00F65373"/>
    <w:rsid w:val="00F74482"/>
    <w:rsid w:val="00F83C15"/>
    <w:rsid w:val="00F94F38"/>
    <w:rsid w:val="00FA3256"/>
    <w:rsid w:val="00FA537C"/>
    <w:rsid w:val="00FA5E83"/>
    <w:rsid w:val="00FA5F9F"/>
    <w:rsid w:val="00FB0EF8"/>
    <w:rsid w:val="00FC22B6"/>
    <w:rsid w:val="00FD4680"/>
    <w:rsid w:val="00FE3CE3"/>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18DB8"/>
  <w15:chartTrackingRefBased/>
  <w15:docId w15:val="{92F9C71A-4F43-423E-8DCC-A7DDE827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E3"/>
    <w:rPr>
      <w:sz w:val="24"/>
      <w:szCs w:val="24"/>
    </w:rPr>
  </w:style>
  <w:style w:type="paragraph" w:styleId="Rubrik1">
    <w:name w:val="heading 1"/>
    <w:basedOn w:val="Normal"/>
    <w:next w:val="Normal"/>
    <w:link w:val="Rubrik1Char"/>
    <w:qFormat/>
    <w:rsid w:val="005E3C24"/>
    <w:pPr>
      <w:keepNext/>
      <w:spacing w:before="240" w:after="60" w:line="280" w:lineRule="atLeast"/>
      <w:outlineLvl w:val="0"/>
    </w:pPr>
    <w:rPr>
      <w:rFonts w:ascii="Arial" w:hAnsi="Arial"/>
      <w:b/>
      <w:kern w:val="28"/>
      <w:lang w:eastAsia="en-US"/>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lang w:eastAsia="en-US"/>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lang w:eastAsia="en-US"/>
    </w:rPr>
  </w:style>
  <w:style w:type="paragraph" w:styleId="Rubrik4">
    <w:name w:val="heading 4"/>
    <w:basedOn w:val="Normal"/>
    <w:next w:val="Normal"/>
    <w:qFormat/>
    <w:pPr>
      <w:keepNext/>
      <w:spacing w:line="280" w:lineRule="atLeast"/>
      <w:outlineLvl w:val="3"/>
    </w:pPr>
    <w:rPr>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pPr>
    <w:rPr>
      <w:sz w:val="22"/>
      <w:szCs w:val="20"/>
      <w:lang w:eastAsia="en-US"/>
    </w:rPr>
  </w:style>
  <w:style w:type="paragraph" w:styleId="Sidfot">
    <w:name w:val="footer"/>
    <w:basedOn w:val="Normal"/>
    <w:link w:val="SidfotChar"/>
    <w:rsid w:val="00F345BD"/>
    <w:pPr>
      <w:spacing w:line="220" w:lineRule="atLeast"/>
      <w:jc w:val="center"/>
    </w:pPr>
    <w:rPr>
      <w:rFonts w:ascii="Arial" w:hAnsi="Arial"/>
      <w:sz w:val="12"/>
      <w:szCs w:val="12"/>
      <w:lang w:eastAsia="en-US"/>
    </w:rPr>
  </w:style>
  <w:style w:type="character" w:styleId="Sidnummer">
    <w:name w:val="page number"/>
    <w:basedOn w:val="Standardstycketeckensnitt"/>
  </w:style>
  <w:style w:type="character" w:styleId="Hyperlnk">
    <w:name w:val="Hyperlink"/>
    <w:uiPriority w:val="99"/>
    <w:rPr>
      <w:color w:val="0000FF"/>
      <w:u w:val="single"/>
    </w:rPr>
  </w:style>
  <w:style w:type="paragraph" w:styleId="Normalwebb">
    <w:name w:val="Normal (Web)"/>
    <w:basedOn w:val="Normal"/>
    <w:uiPriority w:val="99"/>
    <w:rsid w:val="003B0E8C"/>
    <w:pPr>
      <w:spacing w:before="100" w:beforeAutospacing="1" w:after="100" w:afterAutospacing="1"/>
    </w:pPr>
  </w:style>
  <w:style w:type="paragraph" w:styleId="Ballongtext">
    <w:name w:val="Balloon Text"/>
    <w:basedOn w:val="Normal"/>
    <w:semiHidden/>
    <w:pPr>
      <w:spacing w:line="280" w:lineRule="atLeast"/>
    </w:pPr>
    <w:rPr>
      <w:rFonts w:ascii="Tahoma" w:hAnsi="Tahoma" w:cs="Tahoma"/>
      <w:sz w:val="16"/>
      <w:szCs w:val="16"/>
      <w:lang w:eastAsia="en-US"/>
    </w:rPr>
  </w:style>
  <w:style w:type="paragraph" w:customStyle="1" w:styleId="Ledtext">
    <w:name w:val="Ledtext"/>
    <w:basedOn w:val="Normal"/>
    <w:next w:val="Normal"/>
    <w:rsid w:val="00F345BD"/>
    <w:pPr>
      <w:tabs>
        <w:tab w:val="left" w:pos="4593"/>
      </w:tabs>
      <w:spacing w:after="20"/>
    </w:pPr>
    <w:rPr>
      <w:rFonts w:ascii="Arial" w:hAnsi="Arial"/>
      <w:sz w:val="12"/>
      <w:szCs w:val="12"/>
      <w:lang w:eastAsia="en-US"/>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styleId="Betoning">
    <w:name w:val="Emphasis"/>
    <w:uiPriority w:val="20"/>
    <w:qFormat/>
    <w:rsid w:val="00583AA8"/>
    <w:rPr>
      <w:i/>
      <w:iCs/>
    </w:rPr>
  </w:style>
  <w:style w:type="character" w:styleId="AnvndHyperlnk">
    <w:name w:val="FollowedHyperlink"/>
    <w:rsid w:val="00A07C9B"/>
    <w:rPr>
      <w:color w:val="954F72"/>
      <w:u w:val="single"/>
    </w:rPr>
  </w:style>
  <w:style w:type="character" w:customStyle="1" w:styleId="Rubrik1Char">
    <w:name w:val="Rubrik 1 Char"/>
    <w:link w:val="Rubrik1"/>
    <w:rsid w:val="00DE7572"/>
    <w:rPr>
      <w:rFonts w:ascii="Arial" w:hAnsi="Arial"/>
      <w:b/>
      <w:kern w:val="28"/>
      <w:sz w:val="24"/>
      <w:szCs w:val="24"/>
      <w:lang w:eastAsia="en-US"/>
    </w:rPr>
  </w:style>
  <w:style w:type="character" w:customStyle="1" w:styleId="tlid-translation">
    <w:name w:val="tlid-translation"/>
    <w:rsid w:val="00D5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4511">
      <w:bodyDiv w:val="1"/>
      <w:marLeft w:val="0"/>
      <w:marRight w:val="0"/>
      <w:marTop w:val="0"/>
      <w:marBottom w:val="0"/>
      <w:divBdr>
        <w:top w:val="none" w:sz="0" w:space="0" w:color="auto"/>
        <w:left w:val="none" w:sz="0" w:space="0" w:color="auto"/>
        <w:bottom w:val="none" w:sz="0" w:space="0" w:color="auto"/>
        <w:right w:val="none" w:sz="0" w:space="0" w:color="auto"/>
      </w:divBdr>
    </w:div>
    <w:div w:id="720396961">
      <w:bodyDiv w:val="1"/>
      <w:marLeft w:val="0"/>
      <w:marRight w:val="0"/>
      <w:marTop w:val="0"/>
      <w:marBottom w:val="0"/>
      <w:divBdr>
        <w:top w:val="none" w:sz="0" w:space="0" w:color="auto"/>
        <w:left w:val="none" w:sz="0" w:space="0" w:color="auto"/>
        <w:bottom w:val="none" w:sz="0" w:space="0" w:color="auto"/>
        <w:right w:val="none" w:sz="0" w:space="0" w:color="auto"/>
      </w:divBdr>
    </w:div>
    <w:div w:id="1388797782">
      <w:bodyDiv w:val="1"/>
      <w:marLeft w:val="0"/>
      <w:marRight w:val="0"/>
      <w:marTop w:val="0"/>
      <w:marBottom w:val="0"/>
      <w:divBdr>
        <w:top w:val="none" w:sz="0" w:space="0" w:color="auto"/>
        <w:left w:val="none" w:sz="0" w:space="0" w:color="auto"/>
        <w:bottom w:val="none" w:sz="0" w:space="0" w:color="auto"/>
        <w:right w:val="none" w:sz="0" w:space="0" w:color="auto"/>
      </w:divBdr>
    </w:div>
    <w:div w:id="1427994412">
      <w:bodyDiv w:val="1"/>
      <w:marLeft w:val="0"/>
      <w:marRight w:val="0"/>
      <w:marTop w:val="0"/>
      <w:marBottom w:val="0"/>
      <w:divBdr>
        <w:top w:val="none" w:sz="0" w:space="0" w:color="auto"/>
        <w:left w:val="none" w:sz="0" w:space="0" w:color="auto"/>
        <w:bottom w:val="none" w:sz="0" w:space="0" w:color="auto"/>
        <w:right w:val="none" w:sz="0" w:space="0" w:color="auto"/>
      </w:divBdr>
    </w:div>
    <w:div w:id="1432552158">
      <w:bodyDiv w:val="1"/>
      <w:marLeft w:val="0"/>
      <w:marRight w:val="0"/>
      <w:marTop w:val="0"/>
      <w:marBottom w:val="0"/>
      <w:divBdr>
        <w:top w:val="none" w:sz="0" w:space="0" w:color="auto"/>
        <w:left w:val="none" w:sz="0" w:space="0" w:color="auto"/>
        <w:bottom w:val="none" w:sz="0" w:space="0" w:color="auto"/>
        <w:right w:val="none" w:sz="0" w:space="0" w:color="auto"/>
      </w:divBdr>
      <w:divsChild>
        <w:div w:id="660160407">
          <w:marLeft w:val="0"/>
          <w:marRight w:val="0"/>
          <w:marTop w:val="0"/>
          <w:marBottom w:val="0"/>
          <w:divBdr>
            <w:top w:val="none" w:sz="0" w:space="0" w:color="auto"/>
            <w:left w:val="none" w:sz="0" w:space="0" w:color="auto"/>
            <w:bottom w:val="none" w:sz="0" w:space="0" w:color="auto"/>
            <w:right w:val="none" w:sz="0" w:space="0" w:color="auto"/>
          </w:divBdr>
        </w:div>
        <w:div w:id="753356875">
          <w:marLeft w:val="0"/>
          <w:marRight w:val="0"/>
          <w:marTop w:val="0"/>
          <w:marBottom w:val="0"/>
          <w:divBdr>
            <w:top w:val="none" w:sz="0" w:space="0" w:color="auto"/>
            <w:left w:val="none" w:sz="0" w:space="0" w:color="auto"/>
            <w:bottom w:val="none" w:sz="0" w:space="0" w:color="auto"/>
            <w:right w:val="none" w:sz="0" w:space="0" w:color="auto"/>
          </w:divBdr>
        </w:div>
        <w:div w:id="2002196529">
          <w:marLeft w:val="0"/>
          <w:marRight w:val="0"/>
          <w:marTop w:val="0"/>
          <w:marBottom w:val="0"/>
          <w:divBdr>
            <w:top w:val="none" w:sz="0" w:space="0" w:color="auto"/>
            <w:left w:val="none" w:sz="0" w:space="0" w:color="auto"/>
            <w:bottom w:val="none" w:sz="0" w:space="0" w:color="auto"/>
            <w:right w:val="none" w:sz="0" w:space="0" w:color="auto"/>
          </w:divBdr>
        </w:div>
        <w:div w:id="243607139">
          <w:marLeft w:val="0"/>
          <w:marRight w:val="0"/>
          <w:marTop w:val="0"/>
          <w:marBottom w:val="0"/>
          <w:divBdr>
            <w:top w:val="none" w:sz="0" w:space="0" w:color="auto"/>
            <w:left w:val="none" w:sz="0" w:space="0" w:color="auto"/>
            <w:bottom w:val="none" w:sz="0" w:space="0" w:color="auto"/>
            <w:right w:val="none" w:sz="0" w:space="0" w:color="auto"/>
          </w:divBdr>
        </w:div>
        <w:div w:id="697512249">
          <w:marLeft w:val="0"/>
          <w:marRight w:val="0"/>
          <w:marTop w:val="0"/>
          <w:marBottom w:val="0"/>
          <w:divBdr>
            <w:top w:val="none" w:sz="0" w:space="0" w:color="auto"/>
            <w:left w:val="none" w:sz="0" w:space="0" w:color="auto"/>
            <w:bottom w:val="none" w:sz="0" w:space="0" w:color="auto"/>
            <w:right w:val="none" w:sz="0" w:space="0" w:color="auto"/>
          </w:divBdr>
        </w:div>
        <w:div w:id="1907182907">
          <w:marLeft w:val="0"/>
          <w:marRight w:val="0"/>
          <w:marTop w:val="0"/>
          <w:marBottom w:val="0"/>
          <w:divBdr>
            <w:top w:val="none" w:sz="0" w:space="0" w:color="auto"/>
            <w:left w:val="none" w:sz="0" w:space="0" w:color="auto"/>
            <w:bottom w:val="none" w:sz="0" w:space="0" w:color="auto"/>
            <w:right w:val="none" w:sz="0" w:space="0" w:color="auto"/>
          </w:divBdr>
        </w:div>
        <w:div w:id="1918514578">
          <w:marLeft w:val="0"/>
          <w:marRight w:val="0"/>
          <w:marTop w:val="0"/>
          <w:marBottom w:val="0"/>
          <w:divBdr>
            <w:top w:val="none" w:sz="0" w:space="0" w:color="auto"/>
            <w:left w:val="none" w:sz="0" w:space="0" w:color="auto"/>
            <w:bottom w:val="none" w:sz="0" w:space="0" w:color="auto"/>
            <w:right w:val="none" w:sz="0" w:space="0" w:color="auto"/>
          </w:divBdr>
        </w:div>
        <w:div w:id="691225937">
          <w:marLeft w:val="0"/>
          <w:marRight w:val="0"/>
          <w:marTop w:val="0"/>
          <w:marBottom w:val="0"/>
          <w:divBdr>
            <w:top w:val="none" w:sz="0" w:space="0" w:color="auto"/>
            <w:left w:val="none" w:sz="0" w:space="0" w:color="auto"/>
            <w:bottom w:val="none" w:sz="0" w:space="0" w:color="auto"/>
            <w:right w:val="none" w:sz="0" w:space="0" w:color="auto"/>
          </w:divBdr>
        </w:div>
        <w:div w:id="1274242088">
          <w:marLeft w:val="0"/>
          <w:marRight w:val="0"/>
          <w:marTop w:val="0"/>
          <w:marBottom w:val="0"/>
          <w:divBdr>
            <w:top w:val="none" w:sz="0" w:space="0" w:color="auto"/>
            <w:left w:val="none" w:sz="0" w:space="0" w:color="auto"/>
            <w:bottom w:val="none" w:sz="0" w:space="0" w:color="auto"/>
            <w:right w:val="none" w:sz="0" w:space="0" w:color="auto"/>
          </w:divBdr>
        </w:div>
        <w:div w:id="15740254">
          <w:marLeft w:val="0"/>
          <w:marRight w:val="0"/>
          <w:marTop w:val="0"/>
          <w:marBottom w:val="0"/>
          <w:divBdr>
            <w:top w:val="none" w:sz="0" w:space="0" w:color="auto"/>
            <w:left w:val="none" w:sz="0" w:space="0" w:color="auto"/>
            <w:bottom w:val="none" w:sz="0" w:space="0" w:color="auto"/>
            <w:right w:val="none" w:sz="0" w:space="0" w:color="auto"/>
          </w:divBdr>
        </w:div>
        <w:div w:id="2051802872">
          <w:marLeft w:val="0"/>
          <w:marRight w:val="0"/>
          <w:marTop w:val="0"/>
          <w:marBottom w:val="0"/>
          <w:divBdr>
            <w:top w:val="none" w:sz="0" w:space="0" w:color="auto"/>
            <w:left w:val="none" w:sz="0" w:space="0" w:color="auto"/>
            <w:bottom w:val="none" w:sz="0" w:space="0" w:color="auto"/>
            <w:right w:val="none" w:sz="0" w:space="0" w:color="auto"/>
          </w:divBdr>
        </w:div>
        <w:div w:id="1926183992">
          <w:marLeft w:val="0"/>
          <w:marRight w:val="0"/>
          <w:marTop w:val="0"/>
          <w:marBottom w:val="0"/>
          <w:divBdr>
            <w:top w:val="none" w:sz="0" w:space="0" w:color="auto"/>
            <w:left w:val="none" w:sz="0" w:space="0" w:color="auto"/>
            <w:bottom w:val="none" w:sz="0" w:space="0" w:color="auto"/>
            <w:right w:val="none" w:sz="0" w:space="0" w:color="auto"/>
          </w:divBdr>
        </w:div>
        <w:div w:id="1458140444">
          <w:marLeft w:val="0"/>
          <w:marRight w:val="0"/>
          <w:marTop w:val="0"/>
          <w:marBottom w:val="0"/>
          <w:divBdr>
            <w:top w:val="none" w:sz="0" w:space="0" w:color="auto"/>
            <w:left w:val="none" w:sz="0" w:space="0" w:color="auto"/>
            <w:bottom w:val="none" w:sz="0" w:space="0" w:color="auto"/>
            <w:right w:val="none" w:sz="0" w:space="0" w:color="auto"/>
          </w:divBdr>
        </w:div>
        <w:div w:id="1412388205">
          <w:marLeft w:val="0"/>
          <w:marRight w:val="0"/>
          <w:marTop w:val="0"/>
          <w:marBottom w:val="0"/>
          <w:divBdr>
            <w:top w:val="none" w:sz="0" w:space="0" w:color="auto"/>
            <w:left w:val="none" w:sz="0" w:space="0" w:color="auto"/>
            <w:bottom w:val="none" w:sz="0" w:space="0" w:color="auto"/>
            <w:right w:val="none" w:sz="0" w:space="0" w:color="auto"/>
          </w:divBdr>
        </w:div>
        <w:div w:id="1721245874">
          <w:marLeft w:val="0"/>
          <w:marRight w:val="0"/>
          <w:marTop w:val="0"/>
          <w:marBottom w:val="0"/>
          <w:divBdr>
            <w:top w:val="none" w:sz="0" w:space="0" w:color="auto"/>
            <w:left w:val="none" w:sz="0" w:space="0" w:color="auto"/>
            <w:bottom w:val="none" w:sz="0" w:space="0" w:color="auto"/>
            <w:right w:val="none" w:sz="0" w:space="0" w:color="auto"/>
          </w:divBdr>
        </w:div>
      </w:divsChild>
    </w:div>
    <w:div w:id="1743286934">
      <w:bodyDiv w:val="1"/>
      <w:marLeft w:val="0"/>
      <w:marRight w:val="0"/>
      <w:marTop w:val="0"/>
      <w:marBottom w:val="0"/>
      <w:divBdr>
        <w:top w:val="none" w:sz="0" w:space="0" w:color="auto"/>
        <w:left w:val="none" w:sz="0" w:space="0" w:color="auto"/>
        <w:bottom w:val="none" w:sz="0" w:space="0" w:color="auto"/>
        <w:right w:val="none" w:sz="0" w:space="0" w:color="auto"/>
      </w:divBdr>
    </w:div>
    <w:div w:id="1774134362">
      <w:bodyDiv w:val="1"/>
      <w:marLeft w:val="0"/>
      <w:marRight w:val="0"/>
      <w:marTop w:val="0"/>
      <w:marBottom w:val="0"/>
      <w:divBdr>
        <w:top w:val="none" w:sz="0" w:space="0" w:color="auto"/>
        <w:left w:val="none" w:sz="0" w:space="0" w:color="auto"/>
        <w:bottom w:val="none" w:sz="0" w:space="0" w:color="auto"/>
        <w:right w:val="none" w:sz="0" w:space="0" w:color="auto"/>
      </w:divBdr>
    </w:div>
    <w:div w:id="2046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64\Desktop\Rev%20B.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F3DDD-22ED-4C29-990C-3A451B98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 B</Template>
  <TotalTime>8</TotalTime>
  <Pages>1</Pages>
  <Words>616</Words>
  <Characters>3266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PRESSMEDDELANDE</vt:lpstr>
    </vt:vector>
  </TitlesOfParts>
  <Company>Stockholmsmässan AB</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Cecilia Nyberg</dc:creator>
  <cp:keywords/>
  <dc:description/>
  <cp:lastModifiedBy>Carolina Ekman</cp:lastModifiedBy>
  <cp:revision>3</cp:revision>
  <cp:lastPrinted>2019-12-03T13:11:00Z</cp:lastPrinted>
  <dcterms:created xsi:type="dcterms:W3CDTF">2019-12-05T13:37:00Z</dcterms:created>
  <dcterms:modified xsi:type="dcterms:W3CDTF">2019-12-13T14:35:00Z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