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E3DFC" w14:textId="77777777" w:rsidR="00A86FD1" w:rsidRPr="001E72F5" w:rsidRDefault="00D23425" w:rsidP="001E72F5">
      <w:pPr>
        <w:spacing w:line="360" w:lineRule="auto"/>
        <w:ind w:right="544"/>
        <w:jc w:val="center"/>
        <w:rPr>
          <w:rFonts w:asciiTheme="minorHAnsi" w:hAnsiTheme="minorHAnsi" w:cstheme="minorHAnsi"/>
          <w:b/>
          <w:bCs/>
          <w:caps/>
          <w:sz w:val="20"/>
          <w:szCs w:val="20"/>
          <w:lang w:val="de-DE"/>
        </w:rPr>
      </w:pPr>
      <w:r w:rsidRPr="001E72F5">
        <w:rPr>
          <w:rFonts w:asciiTheme="minorHAnsi" w:hAnsiTheme="minorHAnsi" w:cstheme="minorHAnsi"/>
          <w:noProof/>
          <w:sz w:val="20"/>
          <w:szCs w:val="20"/>
        </w:rPr>
        <mc:AlternateContent>
          <mc:Choice Requires="wpg">
            <w:drawing>
              <wp:anchor distT="0" distB="0" distL="114300" distR="114300" simplePos="0" relativeHeight="251658240" behindDoc="0" locked="0" layoutInCell="1" allowOverlap="1" wp14:anchorId="7C83A249" wp14:editId="3ED2276A">
                <wp:simplePos x="0" y="0"/>
                <wp:positionH relativeFrom="column">
                  <wp:posOffset>4013200</wp:posOffset>
                </wp:positionH>
                <wp:positionV relativeFrom="paragraph">
                  <wp:posOffset>-1431290</wp:posOffset>
                </wp:positionV>
                <wp:extent cx="2362200" cy="1320800"/>
                <wp:effectExtent l="0" t="0" r="0" b="0"/>
                <wp:wrapNone/>
                <wp:docPr id="3" name="Gruppieren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1320800"/>
                          <a:chOff x="0" y="0"/>
                          <a:chExt cx="28972" cy="11730"/>
                        </a:xfrm>
                      </wpg:grpSpPr>
                      <wps:wsp>
                        <wps:cNvPr id="4" name="Textfeld 6"/>
                        <wps:cNvSpPr txBox="1">
                          <a:spLocks noChangeArrowheads="1"/>
                        </wps:cNvSpPr>
                        <wps:spPr bwMode="auto">
                          <a:xfrm>
                            <a:off x="0" y="5562"/>
                            <a:ext cx="28972" cy="6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04FB7" w14:textId="77777777" w:rsidR="000711B1" w:rsidRPr="001E72F5" w:rsidRDefault="000711B1" w:rsidP="005737ED">
                              <w:pPr>
                                <w:pStyle w:val="NormalWeb"/>
                                <w:pBdr>
                                  <w:top w:val="none" w:sz="0" w:space="0" w:color="auto"/>
                                  <w:left w:val="none" w:sz="0" w:space="0" w:color="auto"/>
                                  <w:bottom w:val="none" w:sz="0" w:space="0" w:color="auto"/>
                                  <w:right w:val="none" w:sz="0" w:space="0" w:color="auto"/>
                                  <w:bar w:val="none" w:sz="0" w:color="auto"/>
                                </w:pBdr>
                                <w:spacing w:before="0" w:after="0"/>
                                <w:rPr>
                                  <w:rFonts w:asciiTheme="minorHAnsi" w:hAnsiTheme="minorHAnsi" w:cstheme="minorHAnsi"/>
                                  <w:kern w:val="24"/>
                                  <w:sz w:val="20"/>
                                  <w:szCs w:val="20"/>
                                </w:rPr>
                              </w:pPr>
                              <w:r w:rsidRPr="001E72F5">
                                <w:rPr>
                                  <w:rFonts w:asciiTheme="minorHAnsi" w:hAnsiTheme="minorHAnsi" w:cstheme="minorHAnsi"/>
                                  <w:kern w:val="24"/>
                                  <w:sz w:val="20"/>
                                  <w:szCs w:val="20"/>
                                </w:rPr>
                                <w:t>Sylvania in Halle 4.1 | Stand E31</w:t>
                              </w:r>
                            </w:p>
                            <w:p w14:paraId="0CCEDA74" w14:textId="77777777" w:rsidR="0073111A" w:rsidRPr="001E72F5" w:rsidRDefault="0073111A" w:rsidP="005737ED">
                              <w:pPr>
                                <w:pStyle w:val="NormalWeb"/>
                                <w:pBdr>
                                  <w:top w:val="none" w:sz="0" w:space="0" w:color="auto"/>
                                  <w:left w:val="none" w:sz="0" w:space="0" w:color="auto"/>
                                  <w:bottom w:val="none" w:sz="0" w:space="0" w:color="auto"/>
                                  <w:right w:val="none" w:sz="0" w:space="0" w:color="auto"/>
                                  <w:bar w:val="none" w:sz="0" w:color="auto"/>
                                </w:pBdr>
                                <w:spacing w:before="0" w:after="0"/>
                                <w:rPr>
                                  <w:rFonts w:asciiTheme="minorHAnsi" w:hAnsiTheme="minorHAnsi" w:cstheme="minorHAnsi"/>
                                  <w:sz w:val="20"/>
                                  <w:szCs w:val="20"/>
                                </w:rPr>
                              </w:pPr>
                              <w:r w:rsidRPr="001E72F5">
                                <w:rPr>
                                  <w:rFonts w:asciiTheme="minorHAnsi" w:hAnsiTheme="minorHAnsi" w:cstheme="minorHAnsi"/>
                                  <w:kern w:val="24"/>
                                  <w:sz w:val="20"/>
                                  <w:szCs w:val="20"/>
                                </w:rPr>
                                <w:t>+ Freigelände AGORA A20</w:t>
                              </w:r>
                            </w:p>
                          </w:txbxContent>
                        </wps:txbx>
                        <wps:bodyPr rot="0" vert="horz" wrap="square" lIns="91440" tIns="45720" rIns="91440" bIns="45720" anchor="t" anchorCtr="0" upright="1">
                          <a:noAutofit/>
                        </wps:bodyPr>
                      </wps:wsp>
                      <pic:pic xmlns:pic="http://schemas.openxmlformats.org/drawingml/2006/picture">
                        <pic:nvPicPr>
                          <pic:cNvPr id="5" name="Grafik 8"/>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79" y="0"/>
                            <a:ext cx="24950" cy="41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C83A249" id="Gruppieren 8" o:spid="_x0000_s1026" style="position:absolute;left:0;text-align:left;margin-left:316pt;margin-top:-112.7pt;width:186pt;height:104pt;z-index:251658240" coordsize="28972,117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tldU4BAAAIQsAAA4AAABkcnMvZTJvRG9jLnhtbNxWW2+sNhB+r9T/&#10;YPFOFggsF4UcJXuJjpS20bn8AC+YxQrYru3Nbk7V/96xDctmE6lRTp+KBPJtxjPfzHzD1adD36En&#10;IhXlrPTCi8BDhFW8pmxbet+/rf3MQ0pjVuOOM1J6z0R5n65//eVqLwoS8ZZ3NZEIlDBV7EXptVqL&#10;YjZTVUt6rC64IAw2Gy57rGEqt7Na4j1o77tZFATz2Z7LWkheEaVgdek2vWurv2lIpf9oGkU06koP&#10;bNP2K+13Y76z6ytcbCUWLa0GM/AHrOgxZXDpUdUSa4x2kr5S1dNKcsUbfVHxfsabhlbE+gDehMGZ&#10;N3eS74T1ZVvst+IIE0B7htOH1Va/Pz1IROvSu/QQwz2E6E7uhKBEEoYyg89ebAs4difFV/EgnZMw&#10;vOfVo4Lt2fm+mW/dYbTZ/8Zr0Il3mlt8Do3sjQrwHB1sGJ6PYSAHjSpYjC7nEcTWQxXshZdRkMHE&#10;BqpqIZqv5Kp2NUpmeRoNcmF6aaVmuHCXWkMHw4xXkHBqwlT9HKZfWyyIDZUyYA2YxiOm38C3hnQ1&#10;mjtE7SEDJ9KHWw4+hxYd5VBFjC9azLbkRkq+bwmuwbrQSIIPR1HngzJK3gdzkswjh+MR6QmveTi3&#10;0T7ChQshlb4jvEdmUHoSislaiZ/ulTbGTEdMSBlf066zcerYiwU46FbgXhA1e8YCWx9/5UG+ylZZ&#10;7MfRfOXHwXLp36wXsT9fh2myvFwuFsvwb3NvGBctrWvCzDVjrYbx++I2sIarsmO1Kt7R2qgzJim5&#10;3Sw6iZ4wcMXaPhZy2JmOzV6aYUEAX85cCqM4uI1yfz3PUj9ex4mfp0HmB2F+m8+DOI+X65cu3VNG&#10;ft4ltC+9PIkSl0uT0We+BfZ57RsueqqBjTvalx7UHDwuXUwGrlhtQ6sx7dz4BApj/gQFhHsMtM1X&#10;k6IuWfVhcwAtJok3vH6GzJUcMgtKHVoIDFouf3hoD3RceurPHZbEQ91nBtmfh3Fs+NtO4iSNYCJP&#10;dzanO5hVoKr0tIfccKEd5++EpNsWbnL1xvgNEFNDbTZPVg11BvRwfSVoVcA7BAdGr/Lt33sUSOmd&#10;8cX1uf5dOnosH3fChzYhsKYb2lH9bFseRNcYxZ4eaGWANZOJcpKRcu4kbuijo/DxiBOAsqWVpe+J&#10;aJSA6h5J5uXxmZm+uG3TUTFWjRkPfgHEZ23pDWhcy1vyatcTpl0Pl6QDFzlTLRUK4lqQfkNqYJzP&#10;tYvTmE6nvBFlN0GQR7f+IgkWwBvpyr/J49RPg1UaB3EWLsLFWGQ7RcBf3C0F/Q+qzBLE2Fts8Z9m&#10;PC4MJI5Qqi+Aqi0bpSXRVWuWG+CbYR3kjhsW5glZA/q7uD1Lcw+90UTjPBlaaBwmtu3AbWP7/Ti1&#10;vxWK/wmFn0ZxhB+owAzhtaRg/8Ms0w3/jOZH73RuT01/ttf/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DBvOf/jAAAADQEAAA8AAABkcnMvZG93bnJldi54bWxMj0FLw0AQhe+C/2EZ&#10;wVu7mzStErMppainItgK4m2aTJPQ7GzIbpP037s96XHePN77XraeTCsG6l1jWUM0VyCIC1s2XGn4&#10;OrzNnkE4j1xia5k0XMnBOr+/yzAt7cifNOx9JUIIuxQ11N53qZSuqMmgm9uOOPxOtjfow9lXsuxx&#10;DOGmlbFSK2mw4dBQY0fbmorz/mI0vI84bhbR67A7n7bXn8Py43sXkdaPD9PmBYSnyf+Z4YYf0CEP&#10;TEd74dKJVsNqEYctXsMsjpcJiJtFqSRox6BFTwnIPJP/V+S/AAAA//8DAFBLAwQKAAAAAAAAACEA&#10;MIwj8C0+AAAtPgAAFQAAAGRycy9tZWRpYS9pbWFnZTEuanBlZ//Y/+AAEEpGSUYAAQEBANwA3AAA&#10;/9sAQwACAQEBAQECAQEBAgICAgIEAwICAgIFBAQDBAYFBgYGBQYGBgcJCAYHCQcGBggLCAkKCgoK&#10;CgYICwwLCgwJCgoK/9sAQwECAgICAgIFAwMFCgcGBwoKCgoKCgoKCgoKCgoKCgoKCgoKCgoKCgoK&#10;CgoKCgoKCgoKCgoKCgoKCgoKCgoKCgoK/8AAEQgAVgHp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r/AIaA+L3/AEODf+AUH/xFew/s7+Mv&#10;Evjbwnd6n4o1M3U8epNEkhiRMJ5aHHygdya+bK+gP2Tv+REvv+ww3/oqOv8AOP6N3GXF+deKVDC5&#10;hmNetTdOq3CpWqTi2o6NxlJq66aaH61xhl+X4bJZTo0YxfNHVRSe/dI6z4z+JdY8I/DjUPEGgXQh&#10;uoGhEchjVsbpUU8MCOhNeF/8NGfF7/oZk/8AAGH/AOIr6A+JHg1vH/g668KLqP2U3TRn7QYd+3bI&#10;r9MjOduOvevLv+GQZ/8Aofl/8Ff/ANtr9q8dOHvHPNuL6Nbg2ddYVUIqXs8RGlH2nPUcrxlUg2+V&#10;wu7aqyvpp89wzi+GsPgZRzBR5+Z2vBydrLqovrfQ9X8B6ne614L0nWNRl8y4utNhlmfaF3MyAk4H&#10;A5rWrP8ACuinw34bsPD5ufO+w2ccHnbNu/aoGcZOM46ZNaFf07kVPHUckwsMbf2ypwU7u751Fc13&#10;d3fNe7u773PjMRKnLETdP4bu3pfQKKKK9UxCiiigDN8Y313pfhHVNSsJvLnt9Nnlhk2g7WWNiDg8&#10;dR3r5vH7QPxex/yODf8AgFB/8RX0X8QP+RD1v/sEXP8A6KavkIdK/iX6WfE3EnD+a5VHK8bWw6nC&#10;q5KlUnTUmpQs3yyV7X0vsfo3AuCweKo13XpxnZq3NFO2j7o+l/2ePGHiTxt4LutW8T6l9quI9UeF&#10;JDEiYQRxsBhQB1Y+/Nd7Xl/7J3/JOr3/ALDUn/omGvUK/pbwlxmMzDwzynE4qpKpUnQg5Sk3KUm1&#10;q3Jttt92z4/PadOjnFeEEklJ2SVkvRBRRRX6IeSFFYfxA+IGifDfQxr2vR3DxNOsMcdtGGd3IJxy&#10;QBwpPJHT1wK8U8X/ALUXjXW91v4Zs4dJhP8Ay0GJpj1z8zDaAfZcgjrX5T4geM3AnhvP2GaV3LEW&#10;UlRpxcptPZvaMU+nNKN+lz3Mr4ezTOFzUI2je3M3Zf5v5Jn0PRVDwrLLP4Z0+eeRnkexhZ3Y5LEo&#10;CST3NX6/UMNXjisPCslZSSf3q54s48k3HsFFFFbEhRRRQAUUUUAfhD/wdAf8FmP+Ck3/AATt/b68&#10;I/BX9jn9o/8A4Q/wzqnwf0/XL/Tf+EP0fUPNv5NV1WB5vMvrOaQZitoF2hgo2ZABLE+Ef8ES/wDg&#10;v7/wVv8A2u/+CpHwj/Zy/aH/AGs/+Eh8GeKNXvYdc0f/AIQPQbT7THHp11Mg822sY5UxJGjfI6k4&#10;wcgkHlv+D1b/AJSm+Af+zf8ASv8A0+a5XzD/AMG3P/Kbb4Cf9h7Uf/TRfUAf2OUUUUAFFFFABRRR&#10;QAUUUUAFfkT/AMHUv/BVX9uL/gmV/wAKI/4Yy+LVt4X/AOE2/wCEo/4ST7R4bsNQ+0/Y/wCyfs+P&#10;tcMnl7ftU/3Mbt/OcDH67V+f/wDwXQ/4IZP/AMFoj8Ldv7UI+G3/AArX+2858Ff2x/aP9ofYP+n2&#10;28ry/sP+3u83+Hb8wB+HvwP/AODoT/gtX40+NXg/wd4i/aq0+bT9W8UafZX0K/DvQ0MkMtzGjruW&#10;zBGVYjIII7V/WFX4N/DL/gyWk+HPxI8P/EL/AIeYref2DrlpqP2P/hTXl+f5EyyeXu/thtu7bjdg&#10;4znB6V+8lAH84P8AwXq/4L0/8FYf2Lf+CsPxW/Zo/Zn/AGrP+Ea8E+G/7C/sXRf+EF0K8+zfaNC0&#10;+6m/fXVjLM+6aeV/mc43YGFAA9Y/4Ni/+Cz3/BSr/gob/wAFA/EfwS/bC/aR/wCEv8L6f8J9R1mz&#10;0z/hD9G0/wAu+j1HTYUl8yys4ZDiO4lXaWKnfkgkAj86P+Do7/lOv8c/+5Z/9RjSa91/4Muv+UrP&#10;jD/shWrf+nbR6AP6iKKKKACvj/8A4L1/tR/Hb9i7/gk98Vv2l/2afHP/AAjfjbw1/YX9i61/Zlre&#10;fZvtGu6fazfubqKWF90M8qfMjY3ZGGAI+wK/P/8A4Ojv+UFHxy/7ln/1J9KoA/AL/iKN/wCC6/8A&#10;0fL/AOYz8Mf/ACsr+pf/AIJy/Ffx98d/+CfvwQ+NvxW17+1PE/i/4TeHtZ8Ran9lig+131zp0E08&#10;vlwqkce6R2baiqozgADAr+Gmv7dP+CRH/KKj9mv/ALIT4T/9NFtQB+Yf/Bzz/wAFnf8Agol/wTe/&#10;bP8AA/wh/ZA+Ntp4Z8P618MINY1GzuPCem35kvG1G+hMm+6t5GUeXDGNoIX5c4yST8a/8E/P+DlX&#10;/gsX8dv29Pgj8EPid+07p+oeGvGXxe8NaH4hsY/AOiwtc2N3qltbzxCSO0V0LRyOu5SGGcgggGv1&#10;Y/4LZf8ABug//BYj9o7wz+0Av7YY+Hf/AAjngmLw9/ZP/Cv/AO1vtGy8urnz/N/tC32Z+07dmw/c&#10;zu5wPnX9k7/gzXk/Zf8A2p/hp+0v/wAPGl1z/hXfxA0bxN/Yv/Covs39ofYL6G6+z+d/a0nlb/K2&#10;b9j7d2drYwQD9wKKKKACiiigAooooAKKKKACiiigAooooA+K6+gP2Tv+REvv+ww3/oqOvn+voD9k&#10;7/kRL7/sMN/6Kjr/AC/+i3/ydzD/APXqr/6Qfs3G3/Ihl/ij+Z6N4k8SaP4S0abxBr935FpBt82X&#10;y2fbuYKOFBPUjtXK/wDDRXwh7eK//Kfcf/EU79or/kj+rf71v/6Pjr5hr+ivHfx34w8MeMKOVZVR&#10;oTpzoQqt1YTlLmlOpFpONSCtaC0te99e3yfDPDOAzrL5V68pJqTj7rSVkovrF9z7M0nVLPWtNg1f&#10;TpfMt7qFZYJNpXcjDIODyOD35qaWWOGNpZXVVVcszHAA9aw/hh/yTnQf+wPa/wDopa4T9qnxvcaR&#10;oVn4O0268uTUmZ7zY43eSuBtIxnDMeoI+4RyCa/cuIOPsPwr4bvijHxTao058sdOapUUVGCvdpOc&#10;kr68sbvWx83hMrnjs2+pUnvJq76JXu/uXzZqa9+078NtFv2sLZrzUNuQ09jCpj3A4wGZl3euRkEd&#10;DUnh39pb4aa/eCynubrTWYgI+owqsbH/AHlZgo92wK+b7W1uLy5jsrOBpJppFjhijXLOxOAAPUmv&#10;U7j9k/xTF4cbUYvENvJqSx7hp6wkKx/uiUt1x6qBnjIHNfybwj45fSA42x1fGZLgKWIo0PenTjC0&#10;VF3tFSlUU5TaTsouUna/K1ofdY/hvhXLacaeJqyhKWibd3fvZKyXrZeZ614r+LPgTwRqKaT4n1v7&#10;NcSQiVI/ssr5QkgHKKR1U+9Q+HvjT8OfFesw+H9B8Q+fd3G7yYvscy7tqljyyADgHvXy/quratqQ&#10;trXV5nZtPthawiTO5I1ZiEOfQsQPQADtXZfs2WyT/Fmxlb/ljbzuv18sr/WvR4d+lBxhxN4iYPKc&#10;PhaMMLiK9KnaUZurGM5RUlzKoouSu0pciT0bj0McVwXgMHlNTETnJzjFvRrlbV7act7P1+Z9A/ED&#10;/kQ9b/7BFz/6KavkIdK+vfiB/wAiHrf/AGCLn/0U1fIQ6V530yv+RxlH/Xut/wClQNvD3+BX9Y/k&#10;z3j9mvX9I8M/CXUta1zUI7W1g1iRpJZG6fuYeB3JPQAZJPAyav3v7Vnw5trl7e3sNVuFRsLPFaoq&#10;v7jc4bH1ANeP/DnwP4t+J9wPCek3fl2FrMbm4kkB8uBnAUtgfechAAM84PQZNbPxS+AGtfDjSB4g&#10;g1mPULNZFS4ZbcxPEWOAcZYFc4Gc5yw471hlHij4xYPwwwmI4Xy1Ry/BUowqV5qMpScF78owcl+7&#10;i7puMJ2s3KUdYqq+S8P1M6nDG1r1akrqKukk9k3bd9m1vonu/ZPAnxx8CfEC8XS9Lu5re8bd5dnf&#10;RhHcDklSCVbjPAOcAnGBmusubiK1t5LqZsJGpZm9AOtfGMFxc2dxHeWdw8U0Lh4ZI2KsjA5BBHQg&#10;96+tvDeqz+NPh5a6qDH52oaWpfbkKJGTDDvwGyO/Sv2XwH8bM28TMHjMFmVKCxmHipxcE1GpF3Ws&#10;W3aUZWTs7NSVkrO/zvFHDlHJqlOpRk3Tm7a7p+vZr8jyn9oL4r+BPHXgy20nwxrZubiPU0laP7LK&#10;mEEcgJy6gdWH5147XYfED4JeLfhto0eua9fafJDJcrAq2szs24qzd0HGFPeuPr+H/F7OuNM+4wli&#10;uKcIsNivZwThGMorlV+V2lKb116/JH6VkGHy7C5eoYKbnC71bT167JfkfSfhX48fC2LR9N0hvEx+&#10;0LbwwtH9hn+/tC4zsx1/CvQa+efDX7NPj6aTT9fXUtK8lmhuNv2iTdt4bH+r6496+hq/0P8ABfiL&#10;xH4gyuv/AK14GOG9n7NUeWEo88XF3b5pzva0drb7H5NxDhMpwteP1Gq53vzXadnfyS8woY4GcUUV&#10;+0nzxkWnjvwdqGrDQrHxPYzXhkZPssdwpk3LncMZzkYOfpWvXzj8L/8Ak5Bf+wpff+gTV9HV+R+D&#10;viHmXiRkuMxuMowpyo4idFKF7OMIwkm+ZvV8zvbTRHuZ9lNLKcRTpwk5c0FLXu21bT0Ciiiv1w8M&#10;/mB/4PVv+UpvgH/s3/Sv/T5rlfMP/Btz/wAptvgJ/wBh7Uf/AE0X1fT3/B6t/wApTfAP/Zv+lf8A&#10;p81yvyr+Cnxu+Kv7OnxHs/i98E/Gt94c8T6ba3kGma5pkvl3Vl9ptZbWSSGQfNFKIppNkqkPG2HQ&#10;qyqQAf1sft8f8HKf/BLf/gn74+uvhF4z+Iut+PvGGl372eveGvhhpsOoy6RMjMkkdzPNPBapKkiN&#10;G8AmaaNhh41rxr4W/wDB5H/wSR+IHjez8KeLvDvxe8D2Fzv87xN4o8G2k1jabULDzF069u7k7iAo&#10;2QvywztXLD4J/Zv/AODLj9qL4tfs2WvxW+Mf7V+g/D/xxq2k/btL+H83g+e+W2L26SQW+oXn2iFr&#10;WbzGMcyxwXAi25UynKD8lf2ov2a/i1+x5+0J4u/Zj+Ofh5tM8VeC9al07Vrfy5FjkK4MdxCZFVng&#10;miaOaKTaBJFLG44YUAf3RfDT4n/Df4z+BdN+J/wi8e6P4o8N6xB52k694f1KK8s7yPcVLRzRMyOA&#10;yspwTggjqDTPix8UvAnwO+Fnib41/FLXP7L8M+D/AA/ea34i1L7LLN9ksLSB57iby4laSTbFG7bU&#10;VmbGFBJAr+fv/gyy/bt8baf8XfiB/wAE7PGGvrN4Z1PQZPGPg2G8vI0NjqME0FveW8ClN8v2iGaO&#10;Ypv2x/YJHVMyytX7Sf8ABWL/AJRZftLf9m/+Mv8A0x3lAHgH/EUd/wAEKP8Ao+X/AMxn4n/+VlfV&#10;n7Hv7av7M37fHweX4+fsm/Er/hK/CTapPp66t/Y17Y5uYdvmJ5V5DFLxvXnZg54J5r+Fav6sf+DP&#10;r/lD1a/9lM1z+VvQB+hf7Un7UnwK/Yt+BOuftL/tL+Of+Eb8E+G/sv8AbWtf2ZdXn2b7RdRWsP7m&#10;1ilmfdNPEnyo2N2ThQSPkD/iKN/4IUf9Hy/+Yz8T/wDyso/4Ojv+UFHxz/7ln/1J9Jr+QKgD+8j9&#10;nf8AaG+D/wC1d8FvD/7Q3wC8Xf294P8AFFmbrQdY/s+4tftUIdoy3lXMccqfMjDDop46YxXmf7c/&#10;/BUf9hT/AIJr/wDCLf8ADavxy/4Qv/hNPt3/AAjP/FM6nqP2z7H9n+0f8eFtP5ez7VB9/bu3/Lna&#10;2PL/APg3h/5Qt/s//wDYnzf+l1zX5o/8Hzn/ADa7/wBzt/7gKAP0V8Bf8HKv/BFH4n+OtF+Gvgb9&#10;tH7drfiLVrbTNHsv+Fc+JI/tF1PKsUUe+TTlRdzuo3MwUZySBk1901/C5+wR/wAn0/Bf/srPhz/0&#10;529f3R0AfyBf8HR3/Kdf45/9yz/6jGk17r/wZdf8pWfGH/ZCtW/9O2j14V/wdHf8p1/jn/3LP/qM&#10;aTXuv/Bl1/ylZ8Yf9kK1b/07aPQB/URXzZ/wUL/4K2fsKf8ABMLwvHrH7VvxjhsdYvrUz6J4K0aH&#10;7breqLiTa0VqhykbNFIguJjFAHGwyhiAfdfir8TvA/wT+F/iT4y/E7Xl0vw34S0G81nxBqbQySC0&#10;sbWB555ikas77I0ZtqqWOMAE4Ffw7/tvftf/ABV/bz/ap8aftY/GW83614w1h7r7Ikm6LTrUYS2s&#10;ouB+6ggWOFSRuYR7mJYsSAf0VW3/AAeo/wDBLGa5jgl+Bfx8hRnCtNJ4V0XagJ+8durk4HXgE+gN&#10;dF/wXJ/br/ZJ/b+/4N2fjl8YP2QvjhpPjTQ47jw3BeNZCSC6sZR4p0xfLubSdEuLVm2MyiWNN6Yd&#10;NyMrH8ZP+CKv/Bvf8c/+CxGgeJPizbfGLSvhz8O/DWqHR5fE11pf9qXd9qohjna2gskmh+WOKaFp&#10;JZJYwPPjEYlIlEWP/wAFav8Aglj+1z/wQ18W3nwZvPjPB4l+Gnxr0D7HB4j0m2FqmvQ2F7ZXslne&#10;WTvK1rPBdR2cysrurI67JSTcRRgHwhX9un/BIj/lFR+zX/2Qnwn/AOmi2r+Iuv7dP+CRH/KKj9mv&#10;/shPhP8A9NFtQBT/AG3P+CvX/BO//gnL400b4e/tmftCf8IbrHiDS21HR7P/AIRPVtQ+0WyyGMyb&#10;7G0mVfnUjaxDcZxjmvM/hP8A8HHn/BGP44/FPwz8FPhb+2R/anibxh4gs9E8O6Z/wrzxFB9rv7ud&#10;ILeHzJtPSOPdLIi7nZVXOWIAJr8k/wDg9x/5PN+Df/ZMbj/04zV+Z/8AwSd/5Sm/s0/9nAeDf/T5&#10;Z0Af2+V8P/Fj/g48/wCCMfwO+Kfib4K/FL9sn+y/E3g/xBeaJ4i0z/hXniKf7Jf2k7wXEPmQ6e8c&#10;m2WN13IzK2MqSCDX3BX8Q/8AwVsjEX/BVH9pRR/0Xrxefz1m6NAH9dX7GX/BW7/gnl/wUEi8W3P7&#10;Jf7Rdv4mh8CWMF74uubzw7qekw6bbzecUld9QtoFK4glJKk7QhLYBGflH9pj/g7g/wCCRv7PHxHu&#10;Phv4a1vx58UHsXmh1DW/hr4dtrjTYbiOZ4miS4vrq1W5Hyb1mt/NgdHVklbPH83X7E2q/te/GFNY&#10;/wCCcH7JGnzXl5+0B4g0W01qwsY5POvYtPa6mSKSRTtjskM7XVwzKQq2auWVEkD/AKV/tB/8GXX7&#10;UXwn/ZfvPi58Mf2sfD/jrx7o+htqOrfDuz8H3VvHcvFbNLPa6feiaWS7mLqI4FktoBMWBYwn5aAP&#10;0d/Zk/4O2/8AgkZ+0Z8RoPhx4j1/x18LZL2SGHT9Z+Jvh+2t9NnnklSNY2uLK6ultgN+5prnyYER&#10;WZpFxz+nIIYbga/gDr+rr/g0f/a08cftK/8ABKWDwB8R9dS/1D4SeMrrwlpc015JNdPo629td2fm&#10;mRmwsYuZbWJV2osNnGgHyEkA/UKviv8A4KO/8F+/+CcH/BMTxTL8MPjj8R9U8Q+PLeO3lvPAHgLT&#10;Uv8AU7SKZN6PcGSSK2tiUKSCOWZJWjljdUZHDH1j/gqL+2XH/wAE+v8Agn98U/2vY7KO5v8Awf4Z&#10;ZvD9vcWbXEEurXMqWenrOiSRsYDeXFuJdrqwj3kHIFfxI+MvGPiz4ieL9V+IHj3xJfazrmu6lPqG&#10;taxqdy01zfXc0jSTTyyOS0kjuzMzEkszEnk0Af0/eCf+Dzf/AIJP+KvFum+HNf8Ah18a/DVnfXkc&#10;N1r+teENOktNPRjgzzLaalPOUUckRRSPgfKjHivtb4k/8FhP+CbXwm/ZO8N/tyeMv2qNH/4VX4t1&#10;a30vQ/FekaZfakst9Nby3C2skFnBLcW86xwS+ZFNGjxNGUkCP8tfzz/8EiP+DW/46/8ABTr9myP9&#10;q/4g/tD2Hwp8Ja1dSReCV/4Rj+273Wo4ZXhnuXhW7thawiVGjj3O0khjkby0j8qSX5R/4KMfso/t&#10;hf8ABK/4h+Jf+Ca3xz8ZQ3Ph281fSvGdqmk730zW3jtry2tNTtzNGkiFUur22kChVMkbq3mCGJwA&#10;f0u/8RRv/BCj/o+X/wAxn4n/APlZX319si9G/wC+a/gIr+/nc/qKAPi6voD9k7/kRL7/ALDDf+io&#10;6+f6+gP2Tv8AkRL7/sMN/wCio6/y/wDot/8AJ3MP/wBeqv8A6Qfs3G3/ACIZf4o/mb37RX/JH9W/&#10;3rf/ANHx18w19PftFf8AJH9W/wB63/8AR8dfMNfQfS8/5OZhv+wSn/6drnNwD/yJ5/8AXx/+kxPr&#10;b4Yf8k50H/sD2v8A6KWvEf2pruO5+JkcKfet9Lijb6lnf+TCvbvhh/yTnQf+wPa/+ilrwH9oxmb4&#10;u6kCPux24/8AIKV+yfSGxFSj4BZbCL+OWFi/T2MpfnFHz3CcVLiiq30U3/5Ml+pX+Adjb6h8XNHg&#10;uoVkRZJJNrLnDJE7KfqGAP1FfUe0YxXzP+zaoPxcsGI6Qz/+imr6Zr1PoiYenT8NcTVS1lip3fWy&#10;p0Ul8tberMePJOWcQXaC/OR8p/GvSYdF+K2t2UB+Vrvz+fWVVlP6ua2P2Zf+Sq2//XnN/wCg1T/a&#10;G/5LFrH/AG7/APpPHVz9mX/kqtv/ANec3/oNfyxleHpYP6SkaFJWjDM5JLsliGkvkj7bETlU4P5p&#10;buir/wDgKPffiB/yIet/9gi5/wDRTV8hDpX178QP+RD1v/sEXP8A6KavkIdK/Wfplf8AI4yj/r3W&#10;/wDSoHh+Hv8AAr+sfyZ9Afsl2sCeBtQvVgUSyasyNJt+ZlWKMgE+gLN+Z9a6D9oWMSfB/WAR0WE/&#10;+R46w/2Tv+SdXv8A2GpP/RMNb37QH/JIdZ/65w/+jo6/dOFsPRp/RpjTitHl9Vv1lSm397bPmcdO&#10;T4wb/wCnsfwkj5dr6g/Z4Zm+D2jlmz/rx/5Hkr5fr6e/Z2/5I9pH/bx/6USV/Nv0Pv8Ak4GO/wCw&#10;WX/p2kfYcff8iun/AI1/6TIxf2sP+Sd2f/YYj/8ARUtfPdfQn7WH/JO7P/sMR/8AoqWvnuvnfpV/&#10;8nYn/wBeaX/tx18Ef8iNf4pfofYfhD/kVNN/7B8P/ota0azvCH/Iqab/ANg+H/0WtYfxr8Y614G8&#10;DTa/oLxrcJcRopkj3DDNg8V/odis8wfDXB8s1xabpUKKqS5VeXLGF3ZNpN2WmqPyanh6mMzBUKe8&#10;pWV9rtnW0V82/wDDTnxV/wCf2y/8Ax/jR/w058VP+fyy/wDAMV+E/wDE2nhb/wA+8T/4Kh/8sPp/&#10;9Rc67w+9/wCRJ8L/APk5Bf8AsKX3/oE1fR1fIGjeNNc0HxYvjWwkjW+E0ku548rucMG4/wCBGut/&#10;4ac+Kv8Az+2X/gGP8a/GfBLx24J8Pchx2DzSFZzrYmpWjyQjJcko04q95xs7xd1ZrbU+h4i4ZzLN&#10;cTSqUXG0YKLu2tU2+z7n0lRXzb/w058VR/y+2X/gGP8AGvfvBWq3eueDtJ1q/ZWnvNNgmmKrgFmj&#10;DHA+pr+q/Dvxm4R8TsdXwuTxqqVKKlL2kIxVm7K1pyu7+h8Pm3D+PyWnGeIcbSdlZt/oj+ZX/g9W&#10;/wCUpvgH/s3/AEr/ANPmuV+ff/BK/wADaf8AEr/gpl+z54F1nw7Dq2n6l8afDMWqaZdW4miubP8A&#10;tS3M6SIQQyGIPuB425zxX6Cf8Hq3/KU3wD/2b/pX/p81yvlz/g3GsbPUf+C2HwDt763WSNfEl9Kq&#10;t2dNLvHRvqGUEe4r9ZPDP7Ia/lh/4PIvhh4Q8A/8FcNP8VeGtNWC88bfCHRta8QSgn/SLxLu/wBO&#10;WQ89rawtk4x9z61/U9X8wP8Awerf8pTfAP8A2b/pX/p81ygD5/8A+DXMkf8ABdX4G4P/AEM3/qMa&#10;rX9P3/BWL/lFl+0t/wBm/wDjL/0x3lfy7f8ABsd53/D8r4E+Rt3fbNezu/u/8I9qWfxxnHvX9RP/&#10;AAVi/wCUWX7S3/Zv/jL/ANMd5QB/EHX9WP8AwZ9f8oerX/spmufyt6/lOr+rH/gz6/5Q9Wv/AGUz&#10;XP5W9AHpn/B0d/ygo+Of/cs/+pPpNfyBV/X7/wAHR3/KCj45/wDcs/8AqT6TX8gVAH9ln/BvD/yh&#10;b/Z//wCxPm/9LrmvzR/4PnP+bXf+52/9wFfpd/wbw/8AKFv9n/8A7E+b/wBLrmvzR/4PnP8Am13/&#10;ALnb/wBwFAH4tfsEf8n0/Bf/ALKz4c/9OdvX90dfwufsEf8AJ9PwX/7Kz4c/9OdvX90dAH8gX/B0&#10;d/ynX+Of/cs/+oxpNe6/8GXX/KVnxh/2QrVv/Tto9eFf8HR3/Kdf45/9yz/6jGk17r/wZdf8pWfG&#10;H/ZCtW/9O2j0Aft//wAHB/xl1D4Ef8EY/wBoHxtplr50l94J/wCEdZOOI9XuoNJkbn+6l6zfhX8Z&#10;lf1+/wDB0d/ygo+OX/cs/wDqT6VX8gVAH9hX/Bst4Bm+H3/BEX4H2N7pcdtdalY6xqlwyQhGnW51&#10;q+mhkbjLEwPCAxz8qqOgFeV/8Hfvwcb4m/8ABHfUPG63zQ/8K7+I2h+IGjVR+/ErTaVsPoM6mG47&#10;oK+qP+CKkOmwf8EkP2cU0osYj8H9DZtw/wCWhtEMnYcby2Pb16147/wdHf8AKCj45f8Acs/+pPpV&#10;AH8gdf26f8EiP+UVH7Nf/ZCfCf8A6aLav4i6/t0/4JEf8oqP2a/+yE+E/wD00W1AH4d/8HuP/J5v&#10;wb/7Jjcf+nGavzP/AOCTv/KU39mn/s4Dwb/6fLOv0w/4Pcf+Tzfg3/2TG4/9OM1fmf8A8Enf+Upv&#10;7NP/AGcB4N/9PlnQB/b5X8RP/BXH/lKp+0p/2Xnxd/6eLqv7dq/iJ/4K4/8AKVT9pT/svPi7/wBP&#10;F1QB92f8GYHhPw74h/4Kr+LNb1vRLW7uNC+COq3mjz3FurvZXLappNuZoieUcwzzxFhg7JnXoxB/&#10;qKr+Yf8A4Mpv+UoHxC/7ILqX/p70Wv6eKAP4BGG1ivvX9AP/AAYy3Ny9t+1BZtcSGGOTwW8cRY7V&#10;ZhroZgOgJCrk99o9BX8/8n+sb/er9/P+DGP/AJui/wC5J/8Ac/QB9M/8HlvxC8XeC/8Agkvovhvw&#10;5q0ltZ+LvjJo+k+IIUxi6tEsdSvlib2FxZW0nHeMV/LRX9Pv/B6t/wAos/AP/Zf9L/8ATJrlfzBU&#10;Af3efsn/AAST9mj9ln4a/s4xay2or8P/AADo/htdQZNpuhY2UNr5pHYt5W7HvX4c/wDB8d8PdJh1&#10;b9nH4r2Hha3S+uLfxPpOra1HbgSyxRtpk1pbu+MlUaW9dFJwDLIR941/QNX4zf8AB7JpelS/8E9/&#10;hbrUtshvrf4ywwW8x+8sUmk6g0ij2LRxk/7ooA/mcr+/iv4B6/v4oA+L6+gP2Tv+REvv+ww3/oqO&#10;vn+voD9k7/kRL7/sMN/6Kjr/AC/+i3/ydzD/APXqr/6Qfs3G3/Ihl/ij+ZvftFf8kf1b/et//R8d&#10;fMNfT37RX/JH9W/3rf8A9Hx18w19B9Lz/k5mG/7BKf8A6drnNwD/AMief/Xx/wDpMT62+GH/ACTn&#10;Qf8AsD2v/opa8L/ac082fxRkuT/y+WMMv5ZT/wBkr3T4Yf8AJOdB/wCwPa/+ilrzf9rHwbNcW1h4&#10;6srcsLdfst8wydqE5jOOgAYuCeOXUc9v33xvyPFZ19H2hOhFyeHhhqzS35YwUZP0jGbk+yTfQ+W4&#10;bxUMNxVJSdudzj827r72repwv7PNwLf4v6Tubareepz/ANcJMD88V9QZ4zXxjp2oXmk6hb6tp0vl&#10;3FrOk0Em0Ha6sGU4PB5HevYJv2t5joGyLwiBqXl7Wdrn9yrY+/jG4jP8ORx/FX5N9G/xi4M4G4Tx&#10;uVZ7XdGSqutB8spc6lCEXFcqfvJwvZ2vzaPR297i7h/MMyx1Ovho8y5VF6pWs276vbX8DhfjnqVv&#10;qvxZ1q7tWyq3Cwn/AHo41jb/AMeU1qfsy/8AJVbf/rzm/wDQa4S+e/kvJJ9T84zzHzZHuM7pN4Db&#10;znk7gc575zXd/sy/8lVt/wDrzm/9Br8U4JzWpnvjrgsyqRcZV8dGo0906lbms/S59DmVGOG4YqUU&#10;78tK33Rse+/ED/kQ9b/7BFz/AOimr5CHSvr34gf8iHrf/YIuf/RTV8hDpX7j9Mr/AJHGUf8AXut/&#10;6VA+c8Pf4Ff1j+TPoT9k7/knV7/2GpP/AETDW9+0B/ySHWf+ucP/AKOjrB/ZO/5J1e/9hqT/ANEw&#10;1vftAf8AJIdZ/wCucP8A6Ojr974Z/wCUbYf9i6p/6ZkfLYz/AJK5/wDX1f8ApSPl2vp79nb/AJI9&#10;pH/bx/6USV8w19Pfs7f8ke0j/t4/9KJK/mX6H3/JwMd/2Cy/9O0j7Pj7/kVU/wDGv/SZGL+1h/yT&#10;uz/7DEf/AKKlr57r6O/ag0qbUPhg15G6hbG/hnkB7qcx8fjIPwFfONeJ9LChVo+KnPJWU6FJrzSc&#10;4/mmjp4GlGWSWXSTT+5P9T7D8If8ippn/YPh/wDRa1oFVY5Irxrwb+1D4V0fwpY6Trmi6mbq0tUh&#10;ke3WN0fYoXdkup5xnGOPU9a9mBzX96cAcc8K8aZRB5NiY1XShT9oldODlF2Uk0rP3ZK3kfmGaZbj&#10;suxD+sQceZu3nZ9PvQYowKKK+8PLPnD4Xgf8NHoMf8xS+/8AQJq+j8V84/C//k5Bf+wpff8AoE1f&#10;R1fzH9Fn/kks1/7Dq3/puifZcaf79Q/69R/OQYFAGBgCiiv6cPjT+YH/AIPVv+UpvgH/ALN/0r/0&#10;+a5Xwz/wRk8a6p4B/wCCs/7OOu6QV82f4zeH9OfeuR5V5fRWkn4+XO2D2PNfc3/B6qc/8FTfAP8A&#10;2QDSv/T3rlfkr4G8beLfhp410f4jeAtfudJ13w/qlvqWi6pZybZrO7gkWWGZD2ZHVWB7ECgD++iv&#10;5Z/+Dyz4geFfGf8AwVp0Xw74e1eG5u/Cfwa0fStdhikDNaXT32pXyxOP4WNveW8mD/DIp7iv1C+A&#10;/wDwd5/8ErfF/wCzNB8TPjp4r8SeEfiDZ6Pu1j4b2/hG9vJ72+jgVpEsLmJWtWiklLJC1zPA3AMo&#10;iHNfze/8FBf2y/Gv/BQb9s74hftjeP8ASY9OvvHGufabfSo5EkGnWMUSW9lZ+YkcYmMNrDBCZdim&#10;Qxl2AZjQB9Nf8Guas3/BdX4GkKTj/hJi2O3/ABTOq1/T9/wVi/5RZftLf9m/+Mv/AEx3lfh//wAG&#10;Uv7I3ibxR+038Tv23Na0Bf8AhHfCXhP/AIRTRby90l2WfVr6aG4le1uCNgkt7W22Sqp3hNTizhZP&#10;m/oU+PPwi8NftA/A3xn8BvGaudH8beE9R0DVhGxDG2vLaS3lwR0OyRqAP4L6/ql/4M59d03V/wDg&#10;kPPp9hcB5dL+LGtWt6ox+7lMFlMF/wC+Joz+Nfy2eM/Bvi34c+MdW+Hvj7w3e6Nrug6lPp2taPqV&#10;s0NxY3cEjRzQSxsAySI6srKQCCpB6V+wP/BsL/wXh/ZZ/wCCb3w28Y/si/tmXV94d8L+IfFzeJtB&#10;8badolxfx2l1JZRW9zBeR25ebYy2VoITDBId8kvmFV2soB+tP/B0ecf8EKfjkP8AsWf/AFJ9Kr+Q&#10;Ov2k/wCDkz/g4S+CP/BQr4Uaf+xH+whqWvar4NTW49Y8beMLjS7iwh1xbeLzILSCCXbM1ukjNNKZ&#10;4Yz5tpCUBVS7fi3QB/ZZ/wAG8P8Ayhb/AGf/APsT5v8A0uua/NH/AIPnP+bXf+52/wDcBX6Uf8G6&#10;d/a6j/wRV+ANxZy70XwrcxM2CPnTUbtGH4MpH4V+a/8AwfOf82u/9zt/7gKAPxa/YI/5Pp+C/wD2&#10;Vnw5/wCnO3r+6Ov4XP2CP+T6fgv/ANlZ8Of+nO3r+6OgD+QL/g6O/wCU6/xz/wC5Z/8AUY0mvdf+&#10;DLr/AJSs+MP+yFat/wCnbR68K/4Ojv8AlOv8c/8AuWf/AFGNJr3X/gy6/wCUrPjD/shWrf8Ap20e&#10;gD9n/wDg5a8EeI/iB/wRB+PGg+FrA3F1b6TpGpSRjtbWWt6feXD/APAYIJW/4DX8dlf3e/tXfAu3&#10;/ah/Zd+JH7NV34jbR4/iF4D1jw1JrC2guDYi+spbXzxGWXzCnm79u5d23G4ZzX8LnxH+HnjT4RfE&#10;PXvhR8SPD02k+IvDGtXWk69pVzt8yzvbaZoZ4W2kjckiMpwSMjgmgD+vv/g2q8Zah46/4Ih/AbWt&#10;TP7yDR9V09f+udprV/aR/wDjkK157/wdn/FPw/8AD7/gir458JazeLHceOvFXh/Q9JjK/wCuuI9R&#10;i1IqP+2OnzN/wGvzQ/4Nlv8Ag4C/Z0/4J+/CLxF+xn+3R4s1jRfCM2vya54I8XQ6Vd6lBpbSw4u7&#10;GaKAySxRNJFHLEIIGHm3Fy0hUMGrhf8Ag5j/AOC6vwq/4KhX/hH9l39jifWL/wCGPgvU5td1jxBq&#10;Gli2XxFq3kPFBLBBLELmCC1t5LobpDGZWu5N8IFvFI4B+Stf26f8EiP+UVH7Nf8A2Qnwn/6aLav4&#10;i6/tv/4I/XUV5/wSj/ZtlhPyr8DfCyfiulW6n9QaAPxA/wCD3H/k834N/wDZMbj/ANOM1fmf/wAE&#10;nf8AlKb+zT/2cB4N/wDT5Z1+mH/B7j/yeb8G/wDsmNx/6cZq/M//AIJO/wDKU39mn/s4Dwb/AOny&#10;zoA/t8r+In/grj/ylU/aU/7Lz4u/9PF1X9u1fxE/8Fcf+Uqn7Sn/AGXnxd/6eLqgD7+/4Mpv+UoH&#10;xC/7ILqX/p70Wv6eK/mH/wCDKb/lKB8Qv+yC6l/6e9Fr+nigD+AWT/WN/vV+/n/BjH/zdF/3JP8A&#10;7n6/AOT/AFjf71fv5/wYx/8AN0X/AHJP/ufoA+g/+D0+yu7r/glf4HuLe1eRLf49aVJcOqkiNDo2&#10;tJuPoNzKM+rAd6/l+r+1z/gs/wDsaeJ/2+/+CY/xb/Zf8BRtJ4m1jw+l94Vt41h3XWp2FxFf2toH&#10;mkjji+0S2y2xlZ1WNZ2YnAIP8VWqaXqeiancaLrOnT2d5ZzvBd2t1C0ckMisVZHVgCrAggggEEYN&#10;AH95fwL+L3hL9oL4JeD/AI9eAZ5ZdB8beF9P1/RZJ4Wjd7S8to7iEsrYKkpIuQRkGvw5/wCD47x7&#10;qNt4a/Zx+GFnrS/Y72+8UapqOnrINxkgTTIreVl6gYuLpQeh+b0OPDf+CR//AAdm6p+w1+ydof7J&#10;H7UP7PGsePbPwTps9p4O8W6L4m2XhswwNpp1zDcqy+XCGkiSaORRHBHbxC3bYZG+Df8Agqf+3z+0&#10;f/wVu/aA8Qft3fEr4eDR/C+iyad4U0PT9NQS2fhu1lF9dWWnPdeWjXE8ph1G4MrgM7CbascaRxRg&#10;HyvX9/FfwD1/fxQB4z/wx/8A9VD/APKT/wDba9A+E3wyPwu0O40X+2vt3n3Zn8z7N5W3KquMbm/u&#10;9c966qivzDhfwa8NuC83jmmTYH2VeKaUva1paSVmrTqSjqvL0Pax3EGcZjh3RxFXmi7O1orb0SZh&#10;/EbwcfH/AIPu/CY1H7J9qMf+keT5m3bIr/dyM5246968x/4Y/wD+qh/+Un/7bXtVFdHF3hJ4e8eZ&#10;nHMM9wXtq0YKCl7SrC0E5SStCpFbyk72vrvZIjAZ9m2V0XSw1Tli3e1ovWyXVN9EUPC2iHw34csP&#10;D5ufO+w2cUHnbNu/YoXdjJxnHTJq3d2drqFrJZX1tHNDNGUlilQMrqRggg9QRUleM/tRap4z8N6v&#10;peqaF4p1Gztbi3eJobO5kjUSK2dxKkZJDDr/AHDXTxxxNl3hrwRUzGWFlVw+HUIOEWm1BuNNXc3q&#10;ldJ3u7b9SMtwdbOMyVFTUZSu7vvv0NPXv2VPA17LJPourXun7m+SHcJY046AN835sas+GP2XvAOi&#10;3MV/qtzdapJHz5NwyrCzZ6lAMn6FiCOoNeH6d478Qx+IdO13XdZvtQWwvobjy7q8d92xw2BuJxnF&#10;fT1n8RvAt5oy69B4t0/7I2P30l2qBWIyFbJBVsH7pAI9K/nvwor+BHiNmGLzCGS0MJWw7jJRqTTU&#10;ou751TdqSUWrO0Wo6XaTR9VnkeJsopU6TxEpxndXS2fa+stfXU+e/wBoONYvi9q0aKFVRbhQvb/R&#10;46u/syhj8VYCF6Wcxb2+Wue+Kfim08afEHVPEdgmIJ5gsJ5+ZEUIG5AIyFzjtnFdz+yb4fvJ/E2o&#10;eKWhxbW9n9mV2U/NI7K3ynGDhV55yN6+tfz9wqocU/SUjiMufPTljqlaMls6cKkqnN6OMbr1R9Vj&#10;r4Pg7kq6NUoxa82krfee3+INK/t3Qb7RPP8AK+2WckHm7d2zehXOMjOM9M15Cv7HxAwfiJ/5Sf8A&#10;7bXtVFf6D8ZeGPA/iBWo1c/wnt5Uk1B+0qwspNN/w5wvdpb38j8ry/OsyyuMo4WpyqW+kXt6pnL/&#10;AAm+G5+F/h2fQDrP27zr5rjzvs/lYyiLtxub+71z3q98QfCTeOvCF54UGofZftaqPtHlb9u11b7u&#10;Rn7uOtbVFe9huGMjwfDayCjRthFTdLk5pP8AdtOLjzOTns2r83N53OWeMxNTGfWpS9+/Ney3ve9r&#10;W/Cx4r/wx/8A9VD/APKT/wDba9P+HXg8+AfB1n4TOo/a/svmf6R5Pl790jP93JxjdjqelbdFfM8H&#10;+E/h/wABZhPG5DgvY1Zx5JP2lWd4tqVrVJyS1indK+m9rnZmGeZpmlJU8VU5kndK0Vrt0S7kGp6b&#10;Z6xp0+lajAstvcwtHNG3RlIwR+VeOa/+yNvuJZ/DHi/ZGxHk217b5K8c5kU88/7PT1617VRXTxr4&#10;a8FeIVOnHPcIqrp35JJyhON90pQabXXld431tcjLs4zHKZN4afLfdWTT+TT+/c8Hsv2RvEss23Uv&#10;F1jDH/fhgeRvyO3+de8Diiis+BPDHg/w3p145FRdP27jzuU5Tb5Obl+JtK3NLZK99b2Vnmec5hm8&#10;ovEyvy3tola9r7eiCg5I4oor788s838L/s/N4b+I6/EH/hLvOxdTzfY/sG3/AFiuMb/MPTf6c47V&#10;6RRRXzPC3BvDfBeEq4XJqHsoVajqyXNOV5ySTlecpNXUVomlpotzsxuYYzMKkZ4iXM4pRWiWi2Wi&#10;Xf1CiiivpjjPzA/4LVf8G3v/AA+C/an0H9pf/hsv/hXf9h/D+18M/wBi/wDCu/7X87yb6+uvtHnf&#10;2hbbd323Zs2HHl53HdhfLv8AgnV/waM+FP2G/wBr7w1+0t49/bPsfidoej6drWn614B1T4Rpa22t&#10;WmpaReaZLBLI+p3C+XsvGZkaJw6qUIAbI/ZCigD+ff8Abt/4MrfGGsfE+/8AGf8AwTq/aM8M6d4b&#10;1bVJJofA/wATGvYf7At2VSIYdQt47qS8QSFwglhjdIwgeWdw0jcZ+zT/AMGSv7T+qfESFv2w/wBr&#10;bwHonhO3eGW4j+GqXuqajfqJk823Vr22tYrQtF5m24IuNj7cwOMiv6O6KAPMf2Pf2QfgP+wn+z54&#10;f/Zk/Zv8If2N4W8OwMtvFJMZZ7mZ2Ly3M8p5lmkclmY4HO1Qqqqj06iigD8lP+CyH/Bq38Gf+Cg3&#10;xT1r9qr9lr4mWfwv+JGtwyXHiLSbzSzNoXiPUMHbdSeURJYTysR588azLIV8wwGZ5ZJfz38Pf8GU&#10;v/BS+612yt/FX7RvwMstLkuo11G80/XNZubiCAsN7xwvpcSyuFyQjSRhiMF1zkf050UAflf8BP8A&#10;g1e/Zi+AP/BP34ofsqaB8W21L4mfFjR00zXvjRq3hRZZLK0jvYLqO1s9OFyBBBut4mdftBeWUB3k&#10;KxwxRfKP/EDH/wBZRf8AzCf/AN+q/f6igD5//wCCXH7DH/Dtf9hTwN+xV/wtH/hNP+EL/tP/AIqb&#10;+xP7O+2fa9Tu7/8A49/Om8vZ9q8v/WNu2buN20eAf8Fzv+CGJ/4LR/8ACrf+Mov+Fa/8K1/tv/mS&#10;f7Y/tH+0PsH/AE+23k+X9h/293m/w7fm+/6KAPwt+An/AAZZ/wDCj/jp4L+NP/Dyj+1P+EP8Wabr&#10;f9m/8Kc8j7X9luo5/J8z+2H8vd5e3dtbbnODjB/dKiigD8gf+Co//BqV/wAPKP27PHX7a3/Def8A&#10;whf/AAmn9mf8Uz/wq3+0fsf2TS7Sw/4+P7Ug8zf9l8z/AFa7d+3nbuPdf8EXP+DbT/h0J+1ZrH7T&#10;n/DZ3/Cwv7W8C3fhz+w/+Fdf2T5Xn3dncef539o3G7b9k27Ngz5mdw24P6iUUAFfmX/wWj/4NqPg&#10;L/wVP8cH9o74a/Elvhn8WHgSHWda/sn7dp/iOGG3MUCXcAkjaKZdkEYukZisKMrRTERmP9NKKAP5&#10;g4P+DKr/AIKitcKLn4//AAEWHeBI8fibW2YLnkgHSBk47ZH1Ffox+zj/AMGmP7Kn7Pv7InxK+Djf&#10;Gi+8RfFL4keFLjQZfixqvhtRDoVvJcLKPsOlrcYjyscKyM9y8j7XCyRRyNEf1kooA/AH/iBj/wCs&#10;ov8A5hP/AO/VftP+wv8AszXn7Gf7IHw7/ZUvfH48Uv4B8L22ir4gXSvsP25IV2rJ5Hmy+V8uBt8x&#10;unWvV6KAPzZ/4Lcf8G9R/wCCx/xn8G/F3/hrz/hXP/CI+GJNH/s//hAP7X+17rh5vN8z7fbbMbtu&#10;3a3TOe1fM/7J3/Bmt/wy/wDtT/DT9pf/AIeOf25/wrv4gaN4m/sX/hUH2X+0PsF9DdfZ/O/teTyv&#10;M8rZv2Pt3Z2tjB/b6igAr8Q/2uP+DNw/tT/tVfEr9po/8FGv7B/4WH481fxL/Yn/AAqH7V/Z/wBu&#10;vJbn7P539rx+bs8zbv2Ju252rnA/byigD8w/+CKf/BuEf+CPf7UPiH9pH/hsn/hYn9veAbnw1/Yv&#10;/CvP7I8jzb2yuvtHm/2hc7sfY9mzYM+ZncNuD+nlFFAH4At/wYyFmLH/AIKidf8Aqif/AN+q+/8A&#10;/ghj/wAEMf8Ahy5/wtH/AIyi/wCFlf8ACyv7E/5kn+x/7O/s/wC3/wDT7c+d5n27/Y2+V/Fu+X7/&#10;AKKACvz8/wCCiH/BtP8A8E0v+CinxJm+Nvivw54i+HvjS+mlm13X/hvfW1n/AG3M5z5t5bz280Mk&#10;m7cxljSOWQufMd8Lt9A/4L8ah+0ToX/BIb41eLf2VvGHiLw/418P6HZ6xZ614T1qXT7+ysrPUbW5&#10;1CWOeJ0dAtjFdFtrAsgZec4P8mHjP/gpP/wUW+I/h6fwj8Qv2+vjVr2k3S4udL1r4qavdW8w9Gjl&#10;uGVvxFAH7zfCr/gyV/Yt0TV7u7+M/wC198S/Elm1wH0208PWNhpJjjB+5M8sd152ehZBF7AVh/8A&#10;B1X+yH+zT+w//wAEWPhv8Bf2UvhBpPgvwra/tDadc/2bpiuzXFw2hayrXE80rNNczFUjUyyu7lY0&#10;XdhVA+hP+DZz/gqd+zh8ev8Agm/4A/Z08efHjQNO+KHw30+40PVfDevavb2l5d2NvK7Wl1bRySb7&#10;iBbNrdHkA+WSOQMANrP+e/8Awd3f8FX/ANn79rW/+HH7Gn7KHxr0vxtofhLULjxH451fw3Nb3ukz&#10;ahJAkWnxW99EzCaSGCW+MojJiU3UalmljkSEA/E+v7+Nw9a/h3/4Jr/slan+3X+3n8Kv2ULHTLq6&#10;tfGHjC1g18WN1HDNBo8RNxqU6PIQu6KyiuZQOWYxhVDMQp/uL2L6UALRRRQAUUUUAFZPjXwZofjz&#10;QJfD+vwM0MnzLJHgPE46OhIOGH6gkHIJFFFceYZfgs0wNTB4ymqlKpFxlGSvGUWrNNPdM0p1alGo&#10;qlN2ad01umfPPxL+BWu/DezbVptatLyz8wJG6qySk4ycpggdD/Ef6Vw+aKK/yV8W+Hcm4Z44xGAy&#10;2l7OjGTSjzSlZczW8nJ/ifumQ4zEYzLY1a0rya3sl08rHpHw6/Zz1fxnaW2u6pr1vbadN82Lfc85&#10;AbBXBUKucH5stjjg17x4Q8I6H4I0OLQPD1p5VvHzzyzserMe5P8A9YYAAoor+7vo78F8L5PwpDN8&#10;JhYxxNVcsql5Sk1ZOycm+VN6tRsm0r3srfmfFmY43EY50Kk24R1S0Svr23+ZqUUUV/RB8mFFFFAB&#10;RRRQAUUUUAFFFFABRRRQAUUUUAFFFFABRRRQAUUUUAFFFFABRRRQAUUUUAFFFFABRRRQAUUUUAFF&#10;FFABRRRQAUUUUAFFFFABRRRQAUUUUAFFFFAEd3aWt/aS2N7bxzQzRtHNDKgZXUjBUg8EEdjX89//&#10;AAVC/wCDO278Pav4k+Pv/BPn466FpfhOGC/1jUvAXxCkukOj28aPOYbG8t4Z2uUABjjjnjR0VV3z&#10;ysSwKKAPwj8Q6Jd+Gtcu9AvpI2ms7hopGhYlSynBxkA4/AV9Zf8ABK7/AIIv/tKf8FbPEGtaN8Bv&#10;iJ4H8PxeHYI7jVp/F19eRt5LSqhMK29rN5jjdkKzIDj7woooA/pe/wCCNH/BC39mv/gj74L1TUfC&#10;mvSeOviZ4kja38RfEnU9LW0lax8wOlhaW4kl+x22UjkdfMd5pVDu7LHBHD9wUUUAf//ZUEsBAi0A&#10;FAAGAAgAAAAhAIoVP5gMAQAAFQIAABMAAAAAAAAAAAAAAAAAAAAAAFtDb250ZW50X1R5cGVzXS54&#10;bWxQSwECLQAUAAYACAAAACEAOP0h/9YAAACUAQAACwAAAAAAAAAAAAAAAAA9AQAAX3JlbHMvLnJl&#10;bHNQSwECLQAUAAYACAAAACEAnm2V1TgEAAAhCwAADgAAAAAAAAAAAAAAAAA8AgAAZHJzL2Uyb0Rv&#10;Yy54bWxQSwECLQAUAAYACAAAACEAWGCzG7oAAAAiAQAAGQAAAAAAAAAAAAAAAACgBgAAZHJzL19y&#10;ZWxzL2Uyb0RvYy54bWwucmVsc1BLAQItABQABgAIAAAAIQAwbzn/4wAAAA0BAAAPAAAAAAAAAAAA&#10;AAAAAJEHAABkcnMvZG93bnJldi54bWxQSwECLQAKAAAAAAAAACEAMIwj8C0+AAAtPgAAFQAAAAAA&#10;AAAAAAAAAAChCAAAZHJzL21lZGlhL2ltYWdlMS5qcGVnUEsFBgAAAAAGAAYAfQEAAAFHAAAAAA==&#10;">
                <v:shapetype id="_x0000_t202" coordsize="21600,21600" o:spt="202" path="m,l,21600r21600,l21600,xe">
                  <v:stroke joinstyle="miter"/>
                  <v:path gradientshapeok="t" o:connecttype="rect"/>
                </v:shapetype>
                <v:shape id="Textfeld 6" o:spid="_x0000_s1027" type="#_x0000_t202" style="position:absolute;top:5562;width:28972;height:6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00104FB7" w14:textId="77777777" w:rsidR="000711B1" w:rsidRPr="001E72F5" w:rsidRDefault="000711B1" w:rsidP="005737ED">
                        <w:pPr>
                          <w:pStyle w:val="NormalWeb"/>
                          <w:pBdr>
                            <w:top w:val="none" w:sz="0" w:space="0" w:color="auto"/>
                            <w:left w:val="none" w:sz="0" w:space="0" w:color="auto"/>
                            <w:bottom w:val="none" w:sz="0" w:space="0" w:color="auto"/>
                            <w:right w:val="none" w:sz="0" w:space="0" w:color="auto"/>
                            <w:bar w:val="none" w:sz="0" w:color="auto"/>
                          </w:pBdr>
                          <w:spacing w:before="0" w:after="0"/>
                          <w:rPr>
                            <w:rFonts w:asciiTheme="minorHAnsi" w:hAnsiTheme="minorHAnsi" w:cstheme="minorHAnsi"/>
                            <w:kern w:val="24"/>
                            <w:sz w:val="20"/>
                            <w:szCs w:val="20"/>
                          </w:rPr>
                        </w:pPr>
                        <w:r w:rsidRPr="001E72F5">
                          <w:rPr>
                            <w:rFonts w:asciiTheme="minorHAnsi" w:hAnsiTheme="minorHAnsi" w:cstheme="minorHAnsi"/>
                            <w:kern w:val="24"/>
                            <w:sz w:val="20"/>
                            <w:szCs w:val="20"/>
                          </w:rPr>
                          <w:t>Sylvania in Halle 4.1 | Stand E31</w:t>
                        </w:r>
                      </w:p>
                      <w:p w14:paraId="0CCEDA74" w14:textId="77777777" w:rsidR="0073111A" w:rsidRPr="001E72F5" w:rsidRDefault="0073111A" w:rsidP="005737ED">
                        <w:pPr>
                          <w:pStyle w:val="NormalWeb"/>
                          <w:pBdr>
                            <w:top w:val="none" w:sz="0" w:space="0" w:color="auto"/>
                            <w:left w:val="none" w:sz="0" w:space="0" w:color="auto"/>
                            <w:bottom w:val="none" w:sz="0" w:space="0" w:color="auto"/>
                            <w:right w:val="none" w:sz="0" w:space="0" w:color="auto"/>
                            <w:bar w:val="none" w:sz="0" w:color="auto"/>
                          </w:pBdr>
                          <w:spacing w:before="0" w:after="0"/>
                          <w:rPr>
                            <w:rFonts w:asciiTheme="minorHAnsi" w:hAnsiTheme="minorHAnsi" w:cstheme="minorHAnsi"/>
                            <w:sz w:val="20"/>
                            <w:szCs w:val="20"/>
                          </w:rPr>
                        </w:pPr>
                        <w:r w:rsidRPr="001E72F5">
                          <w:rPr>
                            <w:rFonts w:asciiTheme="minorHAnsi" w:hAnsiTheme="minorHAnsi" w:cstheme="minorHAnsi"/>
                            <w:kern w:val="24"/>
                            <w:sz w:val="20"/>
                            <w:szCs w:val="20"/>
                          </w:rPr>
                          <w:t>+ Freigelände AGORA A20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s1028" type="#_x0000_t75" style="position:absolute;left:879;width:24950;height:4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54OXCAAAA2gAAAA8AAABkcnMvZG93bnJldi54bWxEj0FrwkAUhO8F/8PyhN7qRsFQo6uIIkih&#10;SNWLt2f2mQR338bsatJ/7xYKHoeZ+YaZLTprxIMaXzlWMBwkIIhzpysuFBwPm49PED4gazSOScEv&#10;eVjMe28zzLRr+Yce+1CICGGfoYIyhDqT0uclWfQDVxNH7+IaiyHKppC6wTbCrZGjJEmlxYrjQok1&#10;rUrKr/u7VbBs6ZSkxtyG52JdM+6+vidVqtR7v1tOQQTqwiv8395qBWP4uxJvgJ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eDlwgAAANoAAAAPAAAAAAAAAAAAAAAAAJ8C&#10;AABkcnMvZG93bnJldi54bWxQSwUGAAAAAAQABAD3AAAAjgMAAAAA&#10;">
                  <v:imagedata r:id="rId8" o:title=""/>
                  <v:path arrowok="t"/>
                </v:shape>
              </v:group>
            </w:pict>
          </mc:Fallback>
        </mc:AlternateContent>
      </w:r>
      <w:r w:rsidR="006378F4" w:rsidRPr="001E72F5">
        <w:rPr>
          <w:rFonts w:asciiTheme="minorHAnsi" w:hAnsiTheme="minorHAnsi" w:cstheme="minorHAnsi"/>
          <w:b/>
          <w:bCs/>
          <w:caps/>
          <w:sz w:val="20"/>
          <w:szCs w:val="20"/>
          <w:lang w:val="de-DE"/>
        </w:rPr>
        <w:t>s</w:t>
      </w:r>
      <w:r w:rsidR="00A86FD1" w:rsidRPr="001E72F5">
        <w:rPr>
          <w:rFonts w:asciiTheme="minorHAnsi" w:hAnsiTheme="minorHAnsi" w:cstheme="minorHAnsi"/>
          <w:b/>
          <w:bCs/>
          <w:caps/>
          <w:sz w:val="20"/>
          <w:szCs w:val="20"/>
          <w:lang w:val="de-DE"/>
        </w:rPr>
        <w:t>YLVANIA „</w:t>
      </w:r>
      <w:r w:rsidR="00780C01" w:rsidRPr="001E72F5">
        <w:rPr>
          <w:rFonts w:asciiTheme="minorHAnsi" w:hAnsiTheme="minorHAnsi" w:cstheme="minorHAnsi"/>
          <w:b/>
          <w:bCs/>
          <w:caps/>
          <w:sz w:val="20"/>
          <w:szCs w:val="20"/>
          <w:lang w:val="de-DE"/>
        </w:rPr>
        <w:t>Light up your world”</w:t>
      </w:r>
      <w:r w:rsidR="00A86FD1" w:rsidRPr="001E72F5">
        <w:rPr>
          <w:rFonts w:asciiTheme="minorHAnsi" w:hAnsiTheme="minorHAnsi" w:cstheme="minorHAnsi"/>
          <w:b/>
          <w:bCs/>
          <w:caps/>
          <w:sz w:val="20"/>
          <w:szCs w:val="20"/>
          <w:lang w:val="de-DE"/>
        </w:rPr>
        <w:t xml:space="preserve"> </w:t>
      </w:r>
      <w:r w:rsidR="0041707C" w:rsidRPr="001E72F5">
        <w:rPr>
          <w:rFonts w:asciiTheme="minorHAnsi" w:hAnsiTheme="minorHAnsi" w:cstheme="minorHAnsi"/>
          <w:b/>
          <w:bCs/>
          <w:caps/>
          <w:sz w:val="20"/>
          <w:szCs w:val="20"/>
          <w:lang w:val="de-DE"/>
        </w:rPr>
        <w:t>mit neuer markenstrategie</w:t>
      </w:r>
    </w:p>
    <w:p w14:paraId="1BDC9B01" w14:textId="77777777" w:rsidR="00A86FD1" w:rsidRPr="001E72F5" w:rsidRDefault="00A86FD1" w:rsidP="000E31F7">
      <w:pPr>
        <w:spacing w:line="360" w:lineRule="auto"/>
        <w:ind w:right="544"/>
        <w:rPr>
          <w:rFonts w:asciiTheme="minorHAnsi" w:hAnsiTheme="minorHAnsi" w:cstheme="minorHAnsi"/>
          <w:b/>
          <w:bCs/>
          <w:caps/>
          <w:sz w:val="20"/>
          <w:szCs w:val="20"/>
          <w:lang w:val="de-DE"/>
        </w:rPr>
      </w:pPr>
    </w:p>
    <w:p w14:paraId="79334083" w14:textId="39AA4752" w:rsidR="00A86FD1" w:rsidRPr="001E72F5" w:rsidRDefault="00A86FD1" w:rsidP="001E72F5">
      <w:pPr>
        <w:spacing w:line="360" w:lineRule="auto"/>
        <w:ind w:right="544"/>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 xml:space="preserve">Feilo Sylvania, </w:t>
      </w:r>
      <w:r w:rsidR="00CF4A07" w:rsidRPr="001E72F5">
        <w:rPr>
          <w:rFonts w:asciiTheme="minorHAnsi" w:hAnsiTheme="minorHAnsi" w:cstheme="minorHAnsi"/>
          <w:sz w:val="20"/>
          <w:szCs w:val="20"/>
          <w:lang w:val="de-DE"/>
        </w:rPr>
        <w:t>einer der weltweit führenden Beleuchtung</w:t>
      </w:r>
      <w:r w:rsidR="00F475C3" w:rsidRPr="001E72F5">
        <w:rPr>
          <w:rFonts w:asciiTheme="minorHAnsi" w:hAnsiTheme="minorHAnsi" w:cstheme="minorHAnsi"/>
          <w:sz w:val="20"/>
          <w:szCs w:val="20"/>
          <w:lang w:val="de-DE"/>
        </w:rPr>
        <w:t>s</w:t>
      </w:r>
      <w:r w:rsidR="00CF4A07" w:rsidRPr="001E72F5">
        <w:rPr>
          <w:rFonts w:asciiTheme="minorHAnsi" w:hAnsiTheme="minorHAnsi" w:cstheme="minorHAnsi"/>
          <w:sz w:val="20"/>
          <w:szCs w:val="20"/>
          <w:lang w:val="de-DE"/>
        </w:rPr>
        <w:t xml:space="preserve">spezialisten, </w:t>
      </w:r>
      <w:r w:rsidRPr="001E72F5">
        <w:rPr>
          <w:rFonts w:asciiTheme="minorHAnsi" w:hAnsiTheme="minorHAnsi" w:cstheme="minorHAnsi"/>
          <w:sz w:val="20"/>
          <w:szCs w:val="20"/>
          <w:lang w:val="de-DE"/>
        </w:rPr>
        <w:t>positioniert</w:t>
      </w:r>
      <w:r w:rsidR="00F475C3" w:rsidRPr="001E72F5">
        <w:rPr>
          <w:rFonts w:asciiTheme="minorHAnsi" w:hAnsiTheme="minorHAnsi" w:cstheme="minorHAnsi"/>
          <w:sz w:val="20"/>
          <w:szCs w:val="20"/>
          <w:lang w:val="de-DE"/>
        </w:rPr>
        <w:t xml:space="preserve"> </w:t>
      </w:r>
      <w:r w:rsidR="00AC1DA2" w:rsidRPr="001E72F5">
        <w:rPr>
          <w:rFonts w:asciiTheme="minorHAnsi" w:hAnsiTheme="minorHAnsi" w:cstheme="minorHAnsi"/>
          <w:sz w:val="20"/>
          <w:szCs w:val="20"/>
          <w:lang w:val="de-DE"/>
        </w:rPr>
        <w:t xml:space="preserve">die </w:t>
      </w:r>
      <w:r w:rsidR="00F475C3" w:rsidRPr="001E72F5">
        <w:rPr>
          <w:rFonts w:asciiTheme="minorHAnsi" w:hAnsiTheme="minorHAnsi" w:cstheme="minorHAnsi"/>
          <w:sz w:val="20"/>
          <w:szCs w:val="20"/>
          <w:lang w:val="de-DE"/>
        </w:rPr>
        <w:t>Marke Sylvania neu</w:t>
      </w:r>
      <w:r w:rsidRPr="001E72F5">
        <w:rPr>
          <w:rFonts w:asciiTheme="minorHAnsi" w:hAnsiTheme="minorHAnsi" w:cstheme="minorHAnsi"/>
          <w:sz w:val="20"/>
          <w:szCs w:val="20"/>
          <w:lang w:val="de-DE"/>
        </w:rPr>
        <w:t xml:space="preserve"> und </w:t>
      </w:r>
      <w:r w:rsidR="00F475C3" w:rsidRPr="001E72F5">
        <w:rPr>
          <w:rFonts w:asciiTheme="minorHAnsi" w:hAnsiTheme="minorHAnsi" w:cstheme="minorHAnsi"/>
          <w:sz w:val="20"/>
          <w:szCs w:val="20"/>
          <w:lang w:val="de-DE"/>
        </w:rPr>
        <w:t xml:space="preserve">strafft </w:t>
      </w:r>
      <w:r w:rsidR="00AC1DA2" w:rsidRPr="001E72F5">
        <w:rPr>
          <w:rFonts w:asciiTheme="minorHAnsi" w:hAnsiTheme="minorHAnsi" w:cstheme="minorHAnsi"/>
          <w:sz w:val="20"/>
          <w:szCs w:val="20"/>
          <w:lang w:val="de-DE"/>
        </w:rPr>
        <w:t xml:space="preserve">das </w:t>
      </w:r>
      <w:r w:rsidRPr="001E72F5">
        <w:rPr>
          <w:rFonts w:asciiTheme="minorHAnsi" w:hAnsiTheme="minorHAnsi" w:cstheme="minorHAnsi"/>
          <w:sz w:val="20"/>
          <w:szCs w:val="20"/>
          <w:lang w:val="de-DE"/>
        </w:rPr>
        <w:t>Produkt- und Serviceportfolio, um Kunden die Auswahl intelligenter Beleuchtung zu erleichtern.</w:t>
      </w:r>
    </w:p>
    <w:p w14:paraId="3E3EE8E9" w14:textId="77777777" w:rsidR="00A86FD1" w:rsidRPr="001E72F5" w:rsidRDefault="00A86FD1" w:rsidP="001E72F5">
      <w:pPr>
        <w:spacing w:line="360" w:lineRule="auto"/>
        <w:ind w:right="544"/>
        <w:jc w:val="both"/>
        <w:rPr>
          <w:rFonts w:asciiTheme="minorHAnsi" w:hAnsiTheme="minorHAnsi" w:cstheme="minorHAnsi"/>
          <w:sz w:val="20"/>
          <w:szCs w:val="20"/>
          <w:lang w:val="de-DE"/>
        </w:rPr>
      </w:pPr>
    </w:p>
    <w:p w14:paraId="0E7A0E49" w14:textId="226AA11F" w:rsidR="00A86FD1" w:rsidRPr="001E72F5" w:rsidRDefault="00A86FD1" w:rsidP="001E72F5">
      <w:pPr>
        <w:spacing w:line="360" w:lineRule="auto"/>
        <w:ind w:right="403"/>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Sylvania</w:t>
      </w:r>
      <w:r w:rsidR="0041707C" w:rsidRPr="001E72F5">
        <w:rPr>
          <w:rFonts w:asciiTheme="minorHAnsi" w:hAnsiTheme="minorHAnsi" w:cstheme="minorHAnsi"/>
          <w:sz w:val="20"/>
          <w:szCs w:val="20"/>
          <w:lang w:val="de-DE"/>
        </w:rPr>
        <w:t>,</w:t>
      </w:r>
      <w:r w:rsidRPr="001E72F5">
        <w:rPr>
          <w:rFonts w:asciiTheme="minorHAnsi" w:hAnsiTheme="minorHAnsi" w:cstheme="minorHAnsi"/>
          <w:sz w:val="20"/>
          <w:szCs w:val="20"/>
          <w:lang w:val="de-DE"/>
        </w:rPr>
        <w:t xml:space="preserve"> </w:t>
      </w:r>
      <w:r w:rsidR="00F475C3" w:rsidRPr="001E72F5">
        <w:rPr>
          <w:rFonts w:asciiTheme="minorHAnsi" w:hAnsiTheme="minorHAnsi" w:cstheme="minorHAnsi"/>
          <w:sz w:val="20"/>
          <w:szCs w:val="20"/>
          <w:lang w:val="de-DE"/>
        </w:rPr>
        <w:t>mit seiner Historie, die Jahrzehnte zurückreicht</w:t>
      </w:r>
      <w:r w:rsidR="00DB0168" w:rsidRPr="001E72F5">
        <w:rPr>
          <w:rFonts w:asciiTheme="minorHAnsi" w:hAnsiTheme="minorHAnsi" w:cstheme="minorHAnsi"/>
          <w:sz w:val="20"/>
          <w:szCs w:val="20"/>
          <w:lang w:val="de-DE"/>
        </w:rPr>
        <w:t>, ist</w:t>
      </w:r>
      <w:r w:rsidRPr="001E72F5">
        <w:rPr>
          <w:rFonts w:asciiTheme="minorHAnsi" w:hAnsiTheme="minorHAnsi" w:cstheme="minorHAnsi"/>
          <w:sz w:val="20"/>
          <w:szCs w:val="20"/>
          <w:lang w:val="de-DE"/>
        </w:rPr>
        <w:t xml:space="preserve"> </w:t>
      </w:r>
      <w:r w:rsidR="00F475C3" w:rsidRPr="001E72F5">
        <w:rPr>
          <w:rFonts w:asciiTheme="minorHAnsi" w:hAnsiTheme="minorHAnsi" w:cstheme="minorHAnsi"/>
          <w:sz w:val="20"/>
          <w:szCs w:val="20"/>
          <w:lang w:val="de-DE"/>
        </w:rPr>
        <w:t xml:space="preserve">die </w:t>
      </w:r>
      <w:r w:rsidRPr="001E72F5">
        <w:rPr>
          <w:rFonts w:asciiTheme="minorHAnsi" w:hAnsiTheme="minorHAnsi" w:cstheme="minorHAnsi"/>
          <w:sz w:val="20"/>
          <w:szCs w:val="20"/>
          <w:lang w:val="de-DE"/>
        </w:rPr>
        <w:t xml:space="preserve">größte und bekannteste Marke der </w:t>
      </w:r>
      <w:r w:rsidR="00AC1DA2" w:rsidRPr="001E72F5">
        <w:rPr>
          <w:rFonts w:asciiTheme="minorHAnsi" w:hAnsiTheme="minorHAnsi" w:cstheme="minorHAnsi"/>
          <w:sz w:val="20"/>
          <w:szCs w:val="20"/>
          <w:lang w:val="de-DE"/>
        </w:rPr>
        <w:t>Unternehmensgruppe</w:t>
      </w:r>
      <w:r w:rsidR="00DB0168" w:rsidRPr="001E72F5">
        <w:rPr>
          <w:rFonts w:asciiTheme="minorHAnsi" w:hAnsiTheme="minorHAnsi" w:cstheme="minorHAnsi"/>
          <w:sz w:val="20"/>
          <w:szCs w:val="20"/>
          <w:lang w:val="de-DE"/>
        </w:rPr>
        <w:t>. Nun</w:t>
      </w:r>
      <w:r w:rsidRPr="001E72F5">
        <w:rPr>
          <w:rFonts w:asciiTheme="minorHAnsi" w:hAnsiTheme="minorHAnsi" w:cstheme="minorHAnsi"/>
          <w:sz w:val="20"/>
          <w:szCs w:val="20"/>
          <w:lang w:val="de-DE"/>
        </w:rPr>
        <w:t xml:space="preserve"> </w:t>
      </w:r>
      <w:r w:rsidR="00F475C3" w:rsidRPr="001E72F5">
        <w:rPr>
          <w:rFonts w:asciiTheme="minorHAnsi" w:hAnsiTheme="minorHAnsi" w:cstheme="minorHAnsi"/>
          <w:sz w:val="20"/>
          <w:szCs w:val="20"/>
          <w:lang w:val="de-DE"/>
        </w:rPr>
        <w:t xml:space="preserve">wird </w:t>
      </w:r>
      <w:r w:rsidR="00DB0168" w:rsidRPr="001E72F5">
        <w:rPr>
          <w:rFonts w:asciiTheme="minorHAnsi" w:hAnsiTheme="minorHAnsi" w:cstheme="minorHAnsi"/>
          <w:sz w:val="20"/>
          <w:szCs w:val="20"/>
          <w:lang w:val="de-DE"/>
        </w:rPr>
        <w:t>Sylvania</w:t>
      </w:r>
      <w:r w:rsidR="000129F1" w:rsidRPr="001E72F5">
        <w:rPr>
          <w:rFonts w:asciiTheme="minorHAnsi" w:hAnsiTheme="minorHAnsi" w:cstheme="minorHAnsi"/>
          <w:sz w:val="20"/>
          <w:szCs w:val="20"/>
          <w:lang w:val="de-DE"/>
        </w:rPr>
        <w:t xml:space="preserve"> zur</w:t>
      </w:r>
      <w:r w:rsidR="00F475C3" w:rsidRPr="001E72F5">
        <w:rPr>
          <w:rFonts w:asciiTheme="minorHAnsi" w:hAnsiTheme="minorHAnsi" w:cstheme="minorHAnsi"/>
          <w:sz w:val="20"/>
          <w:szCs w:val="20"/>
          <w:lang w:val="de-DE"/>
        </w:rPr>
        <w:t xml:space="preserve"> </w:t>
      </w:r>
      <w:r w:rsidR="0099156D" w:rsidRPr="001E72F5">
        <w:rPr>
          <w:rFonts w:asciiTheme="minorHAnsi" w:hAnsiTheme="minorHAnsi" w:cstheme="minorHAnsi"/>
          <w:sz w:val="20"/>
          <w:szCs w:val="20"/>
          <w:lang w:val="de-DE"/>
        </w:rPr>
        <w:t xml:space="preserve">führenden </w:t>
      </w:r>
      <w:r w:rsidR="000129F1" w:rsidRPr="001E72F5">
        <w:rPr>
          <w:rFonts w:asciiTheme="minorHAnsi" w:hAnsiTheme="minorHAnsi" w:cstheme="minorHAnsi"/>
          <w:sz w:val="20"/>
          <w:szCs w:val="20"/>
          <w:lang w:val="de-DE"/>
        </w:rPr>
        <w:t>Dachmarke</w:t>
      </w:r>
      <w:r w:rsidR="0099156D" w:rsidRPr="001E72F5">
        <w:rPr>
          <w:rFonts w:asciiTheme="minorHAnsi" w:hAnsiTheme="minorHAnsi" w:cstheme="minorHAnsi"/>
          <w:sz w:val="20"/>
          <w:szCs w:val="20"/>
          <w:lang w:val="de-DE"/>
        </w:rPr>
        <w:t xml:space="preserve"> für alle Bereiche, </w:t>
      </w:r>
      <w:r w:rsidR="008779B3" w:rsidRPr="001E72F5">
        <w:rPr>
          <w:rFonts w:asciiTheme="minorHAnsi" w:hAnsiTheme="minorHAnsi" w:cstheme="minorHAnsi"/>
          <w:sz w:val="20"/>
          <w:szCs w:val="20"/>
          <w:lang w:val="de-DE"/>
        </w:rPr>
        <w:t xml:space="preserve">ob für </w:t>
      </w:r>
      <w:r w:rsidR="0099156D" w:rsidRPr="001E72F5">
        <w:rPr>
          <w:rFonts w:asciiTheme="minorHAnsi" w:hAnsiTheme="minorHAnsi" w:cstheme="minorHAnsi"/>
          <w:sz w:val="20"/>
          <w:szCs w:val="20"/>
          <w:lang w:val="de-DE"/>
        </w:rPr>
        <w:t>kommerziell</w:t>
      </w:r>
      <w:r w:rsidR="00C67DD6" w:rsidRPr="001E72F5">
        <w:rPr>
          <w:rFonts w:asciiTheme="minorHAnsi" w:hAnsiTheme="minorHAnsi" w:cstheme="minorHAnsi"/>
          <w:sz w:val="20"/>
          <w:szCs w:val="20"/>
          <w:lang w:val="de-DE"/>
        </w:rPr>
        <w:t>e Anwendungen</w:t>
      </w:r>
      <w:r w:rsidR="008779B3" w:rsidRPr="001E72F5">
        <w:rPr>
          <w:rFonts w:asciiTheme="minorHAnsi" w:hAnsiTheme="minorHAnsi" w:cstheme="minorHAnsi"/>
          <w:sz w:val="20"/>
          <w:szCs w:val="20"/>
          <w:lang w:val="de-DE"/>
        </w:rPr>
        <w:t xml:space="preserve"> oder für</w:t>
      </w:r>
      <w:r w:rsidR="0099156D" w:rsidRPr="001E72F5">
        <w:rPr>
          <w:rFonts w:asciiTheme="minorHAnsi" w:hAnsiTheme="minorHAnsi" w:cstheme="minorHAnsi"/>
          <w:sz w:val="20"/>
          <w:szCs w:val="20"/>
          <w:lang w:val="de-DE"/>
        </w:rPr>
        <w:t xml:space="preserve"> Consumer</w:t>
      </w:r>
      <w:r w:rsidR="008779B3" w:rsidRPr="001E72F5">
        <w:rPr>
          <w:rFonts w:asciiTheme="minorHAnsi" w:hAnsiTheme="minorHAnsi" w:cstheme="minorHAnsi"/>
          <w:sz w:val="20"/>
          <w:szCs w:val="20"/>
          <w:lang w:val="de-DE"/>
        </w:rPr>
        <w:t>produkte</w:t>
      </w:r>
      <w:r w:rsidR="000129F1" w:rsidRPr="001E72F5">
        <w:rPr>
          <w:rFonts w:asciiTheme="minorHAnsi" w:hAnsiTheme="minorHAnsi" w:cstheme="minorHAnsi"/>
          <w:sz w:val="20"/>
          <w:szCs w:val="20"/>
          <w:lang w:val="de-DE"/>
        </w:rPr>
        <w:t xml:space="preserve">. </w:t>
      </w:r>
      <w:r w:rsidRPr="001E72F5">
        <w:rPr>
          <w:rFonts w:asciiTheme="minorHAnsi" w:hAnsiTheme="minorHAnsi" w:cstheme="minorHAnsi"/>
          <w:sz w:val="20"/>
          <w:szCs w:val="20"/>
          <w:lang w:val="de-DE"/>
        </w:rPr>
        <w:t xml:space="preserve">Start, Concord </w:t>
      </w:r>
      <w:r w:rsidR="0099156D" w:rsidRPr="001E72F5">
        <w:rPr>
          <w:rFonts w:asciiTheme="minorHAnsi" w:hAnsiTheme="minorHAnsi" w:cstheme="minorHAnsi"/>
          <w:sz w:val="20"/>
          <w:szCs w:val="20"/>
          <w:lang w:val="de-DE"/>
        </w:rPr>
        <w:t xml:space="preserve">und YourHome </w:t>
      </w:r>
      <w:r w:rsidR="0041707C" w:rsidRPr="001E72F5">
        <w:rPr>
          <w:rFonts w:asciiTheme="minorHAnsi" w:hAnsiTheme="minorHAnsi" w:cstheme="minorHAnsi"/>
          <w:sz w:val="20"/>
          <w:szCs w:val="20"/>
          <w:lang w:val="de-DE"/>
        </w:rPr>
        <w:t>kennzeichnen die</w:t>
      </w:r>
      <w:r w:rsidR="0099156D" w:rsidRPr="001E72F5">
        <w:rPr>
          <w:rFonts w:asciiTheme="minorHAnsi" w:hAnsiTheme="minorHAnsi" w:cstheme="minorHAnsi"/>
          <w:sz w:val="20"/>
          <w:szCs w:val="20"/>
          <w:lang w:val="de-DE"/>
        </w:rPr>
        <w:t xml:space="preserve"> P</w:t>
      </w:r>
      <w:r w:rsidRPr="001E72F5">
        <w:rPr>
          <w:rFonts w:asciiTheme="minorHAnsi" w:hAnsiTheme="minorHAnsi" w:cstheme="minorHAnsi"/>
          <w:sz w:val="20"/>
          <w:szCs w:val="20"/>
          <w:lang w:val="de-DE"/>
        </w:rPr>
        <w:t>rodukt</w:t>
      </w:r>
      <w:r w:rsidR="0099156D" w:rsidRPr="001E72F5">
        <w:rPr>
          <w:rFonts w:asciiTheme="minorHAnsi" w:hAnsiTheme="minorHAnsi" w:cstheme="minorHAnsi"/>
          <w:sz w:val="20"/>
          <w:szCs w:val="20"/>
          <w:lang w:val="de-DE"/>
        </w:rPr>
        <w:t>linien</w:t>
      </w:r>
      <w:r w:rsidRPr="001E72F5">
        <w:rPr>
          <w:rFonts w:asciiTheme="minorHAnsi" w:hAnsiTheme="minorHAnsi" w:cstheme="minorHAnsi"/>
          <w:sz w:val="20"/>
          <w:szCs w:val="20"/>
          <w:lang w:val="de-DE"/>
        </w:rPr>
        <w:t xml:space="preserve"> - jeweils ausgerichtet auf </w:t>
      </w:r>
      <w:r w:rsidR="00AE0382" w:rsidRPr="001E72F5">
        <w:rPr>
          <w:rFonts w:asciiTheme="minorHAnsi" w:hAnsiTheme="minorHAnsi" w:cstheme="minorHAnsi"/>
          <w:sz w:val="20"/>
          <w:szCs w:val="20"/>
          <w:lang w:val="de-DE"/>
        </w:rPr>
        <w:t>die jeweiligen</w:t>
      </w:r>
      <w:r w:rsidR="008779B3" w:rsidRPr="001E72F5">
        <w:rPr>
          <w:rFonts w:asciiTheme="minorHAnsi" w:hAnsiTheme="minorHAnsi" w:cstheme="minorHAnsi"/>
          <w:sz w:val="20"/>
          <w:szCs w:val="20"/>
          <w:lang w:val="de-DE"/>
        </w:rPr>
        <w:t xml:space="preserve"> Einsatz</w:t>
      </w:r>
      <w:r w:rsidRPr="001E72F5">
        <w:rPr>
          <w:rFonts w:asciiTheme="minorHAnsi" w:hAnsiTheme="minorHAnsi" w:cstheme="minorHAnsi"/>
          <w:sz w:val="20"/>
          <w:szCs w:val="20"/>
          <w:lang w:val="de-DE"/>
        </w:rPr>
        <w:t>bereiche und Kundenbedürfnisse.</w:t>
      </w:r>
    </w:p>
    <w:p w14:paraId="7B82BF9D" w14:textId="77777777" w:rsidR="00A86FD1" w:rsidRPr="001E72F5" w:rsidRDefault="00A86FD1" w:rsidP="001E72F5">
      <w:pPr>
        <w:spacing w:line="360" w:lineRule="auto"/>
        <w:ind w:right="544"/>
        <w:jc w:val="both"/>
        <w:rPr>
          <w:rFonts w:asciiTheme="minorHAnsi" w:hAnsiTheme="minorHAnsi" w:cstheme="minorHAnsi"/>
          <w:sz w:val="20"/>
          <w:szCs w:val="20"/>
          <w:lang w:val="de-DE"/>
        </w:rPr>
      </w:pPr>
    </w:p>
    <w:p w14:paraId="61FDD39B" w14:textId="6540359C" w:rsidR="00A86FD1" w:rsidRPr="001E72F5" w:rsidRDefault="00A86FD1" w:rsidP="001E72F5">
      <w:pPr>
        <w:spacing w:line="360" w:lineRule="auto"/>
        <w:ind w:right="544"/>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Während einige regionalspezifische Marken in das ne</w:t>
      </w:r>
      <w:r w:rsidR="00F410CF" w:rsidRPr="001E72F5">
        <w:rPr>
          <w:rFonts w:asciiTheme="minorHAnsi" w:hAnsiTheme="minorHAnsi" w:cstheme="minorHAnsi"/>
          <w:sz w:val="20"/>
          <w:szCs w:val="20"/>
          <w:lang w:val="de-DE"/>
        </w:rPr>
        <w:t>ue Markenportfolio integriert</w:t>
      </w:r>
      <w:r w:rsidRPr="001E72F5">
        <w:rPr>
          <w:rFonts w:asciiTheme="minorHAnsi" w:hAnsiTheme="minorHAnsi" w:cstheme="minorHAnsi"/>
          <w:sz w:val="20"/>
          <w:szCs w:val="20"/>
          <w:lang w:val="de-DE"/>
        </w:rPr>
        <w:t xml:space="preserve"> werden, bleibt die gesamte Palette an hochwertigen Produkten erhalten. Beispielsweise wird die Marke Lumiance, die sich</w:t>
      </w:r>
      <w:r w:rsidR="0041707C" w:rsidRPr="001E72F5">
        <w:rPr>
          <w:rFonts w:asciiTheme="minorHAnsi" w:hAnsiTheme="minorHAnsi" w:cstheme="minorHAnsi"/>
          <w:sz w:val="20"/>
          <w:szCs w:val="20"/>
          <w:lang w:val="de-DE"/>
        </w:rPr>
        <w:t xml:space="preserve"> teilweise</w:t>
      </w:r>
      <w:r w:rsidRPr="001E72F5">
        <w:rPr>
          <w:rFonts w:asciiTheme="minorHAnsi" w:hAnsiTheme="minorHAnsi" w:cstheme="minorHAnsi"/>
          <w:sz w:val="20"/>
          <w:szCs w:val="20"/>
          <w:lang w:val="de-DE"/>
        </w:rPr>
        <w:t xml:space="preserve"> mit Start und Concord überschneidet, in einigen Ländern </w:t>
      </w:r>
      <w:r w:rsidR="0041707C" w:rsidRPr="001E72F5">
        <w:rPr>
          <w:rFonts w:asciiTheme="minorHAnsi" w:hAnsiTheme="minorHAnsi" w:cstheme="minorHAnsi"/>
          <w:sz w:val="20"/>
          <w:szCs w:val="20"/>
          <w:lang w:val="de-DE"/>
        </w:rPr>
        <w:t>in Kürze</w:t>
      </w:r>
      <w:r w:rsidRPr="001E72F5">
        <w:rPr>
          <w:rFonts w:asciiTheme="minorHAnsi" w:hAnsiTheme="minorHAnsi" w:cstheme="minorHAnsi"/>
          <w:sz w:val="20"/>
          <w:szCs w:val="20"/>
          <w:lang w:val="de-DE"/>
        </w:rPr>
        <w:t xml:space="preserve"> vom Markt genommen, um den Spezifik</w:t>
      </w:r>
      <w:r w:rsidR="0099156D" w:rsidRPr="001E72F5">
        <w:rPr>
          <w:rFonts w:asciiTheme="minorHAnsi" w:hAnsiTheme="minorHAnsi" w:cstheme="minorHAnsi"/>
          <w:sz w:val="20"/>
          <w:szCs w:val="20"/>
          <w:lang w:val="de-DE"/>
        </w:rPr>
        <w:t xml:space="preserve">ationsprozess für </w:t>
      </w:r>
      <w:r w:rsidR="00AC1DA2" w:rsidRPr="001E72F5">
        <w:rPr>
          <w:rFonts w:asciiTheme="minorHAnsi" w:hAnsiTheme="minorHAnsi" w:cstheme="minorHAnsi"/>
          <w:sz w:val="20"/>
          <w:szCs w:val="20"/>
          <w:lang w:val="de-DE"/>
        </w:rPr>
        <w:t>Endkunden</w:t>
      </w:r>
      <w:r w:rsidR="0099156D" w:rsidRPr="001E72F5">
        <w:rPr>
          <w:rFonts w:asciiTheme="minorHAnsi" w:hAnsiTheme="minorHAnsi" w:cstheme="minorHAnsi"/>
          <w:sz w:val="20"/>
          <w:szCs w:val="20"/>
          <w:lang w:val="de-DE"/>
        </w:rPr>
        <w:t>, Großhändler, Planer</w:t>
      </w:r>
      <w:r w:rsidRPr="001E72F5">
        <w:rPr>
          <w:rFonts w:asciiTheme="minorHAnsi" w:hAnsiTheme="minorHAnsi" w:cstheme="minorHAnsi"/>
          <w:sz w:val="20"/>
          <w:szCs w:val="20"/>
          <w:lang w:val="de-DE"/>
        </w:rPr>
        <w:t xml:space="preserve"> und Installateure zu vereinfachen. In allen Märkten wird </w:t>
      </w:r>
      <w:r w:rsidR="00AC1DA2" w:rsidRPr="001E72F5">
        <w:rPr>
          <w:rFonts w:asciiTheme="minorHAnsi" w:hAnsiTheme="minorHAnsi" w:cstheme="minorHAnsi"/>
          <w:sz w:val="20"/>
          <w:szCs w:val="20"/>
          <w:lang w:val="de-DE"/>
        </w:rPr>
        <w:t xml:space="preserve">den Kunden </w:t>
      </w:r>
      <w:r w:rsidRPr="001E72F5">
        <w:rPr>
          <w:rFonts w:asciiTheme="minorHAnsi" w:hAnsiTheme="minorHAnsi" w:cstheme="minorHAnsi"/>
          <w:sz w:val="20"/>
          <w:szCs w:val="20"/>
          <w:lang w:val="de-DE"/>
        </w:rPr>
        <w:t>das gleiche Maß an lokaler Vertriebs- und technischer Unterstützung den</w:t>
      </w:r>
      <w:r w:rsidR="00E42997" w:rsidRPr="001E72F5">
        <w:rPr>
          <w:rFonts w:asciiTheme="minorHAnsi" w:hAnsiTheme="minorHAnsi" w:cstheme="minorHAnsi"/>
          <w:sz w:val="20"/>
          <w:szCs w:val="20"/>
          <w:lang w:val="de-DE"/>
        </w:rPr>
        <w:t xml:space="preserve"> </w:t>
      </w:r>
      <w:r w:rsidRPr="001E72F5">
        <w:rPr>
          <w:rFonts w:asciiTheme="minorHAnsi" w:hAnsiTheme="minorHAnsi" w:cstheme="minorHAnsi"/>
          <w:sz w:val="20"/>
          <w:szCs w:val="20"/>
          <w:lang w:val="de-DE"/>
        </w:rPr>
        <w:t>zur Verfügung stehen.</w:t>
      </w:r>
    </w:p>
    <w:p w14:paraId="61ABDEF6" w14:textId="77777777" w:rsidR="00A86FD1" w:rsidRPr="001E72F5" w:rsidRDefault="00A86FD1" w:rsidP="001E72F5">
      <w:pPr>
        <w:tabs>
          <w:tab w:val="left" w:pos="8789"/>
        </w:tabs>
        <w:spacing w:line="360" w:lineRule="auto"/>
        <w:ind w:right="544"/>
        <w:jc w:val="both"/>
        <w:rPr>
          <w:rFonts w:asciiTheme="minorHAnsi" w:hAnsiTheme="minorHAnsi" w:cstheme="minorHAnsi"/>
          <w:sz w:val="20"/>
          <w:szCs w:val="20"/>
          <w:lang w:val="de-DE"/>
        </w:rPr>
      </w:pPr>
    </w:p>
    <w:p w14:paraId="199574A9" w14:textId="4B758AFC" w:rsidR="00A86FD1" w:rsidRPr="001E72F5" w:rsidRDefault="00A86FD1" w:rsidP="001E72F5">
      <w:pPr>
        <w:tabs>
          <w:tab w:val="left" w:pos="8789"/>
        </w:tabs>
        <w:spacing w:line="360" w:lineRule="auto"/>
        <w:ind w:right="544"/>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 xml:space="preserve">Als Teil dieses kundenorientierten Modells hat Sylvania auch </w:t>
      </w:r>
      <w:r w:rsidR="00E42997" w:rsidRPr="001E72F5">
        <w:rPr>
          <w:rFonts w:asciiTheme="minorHAnsi" w:hAnsiTheme="minorHAnsi" w:cstheme="minorHAnsi"/>
          <w:sz w:val="20"/>
          <w:szCs w:val="20"/>
          <w:lang w:val="de-DE"/>
        </w:rPr>
        <w:t xml:space="preserve">die </w:t>
      </w:r>
      <w:r w:rsidRPr="001E72F5">
        <w:rPr>
          <w:rFonts w:asciiTheme="minorHAnsi" w:hAnsiTheme="minorHAnsi" w:cstheme="minorHAnsi"/>
          <w:sz w:val="20"/>
          <w:szCs w:val="20"/>
          <w:lang w:val="de-DE"/>
        </w:rPr>
        <w:t xml:space="preserve">Website überarbeitet, um die Suche nach Produkten und die unterstützenden technischen Informationen schneller und einfacher zu machen. Die verbesserte Filterfunktion ermöglicht es Benutzern, Suchergebnisse sowohl nach </w:t>
      </w:r>
      <w:r w:rsidR="00E42997" w:rsidRPr="001E72F5">
        <w:rPr>
          <w:rFonts w:asciiTheme="minorHAnsi" w:hAnsiTheme="minorHAnsi" w:cstheme="minorHAnsi"/>
          <w:sz w:val="20"/>
          <w:szCs w:val="20"/>
          <w:lang w:val="de-DE"/>
        </w:rPr>
        <w:t xml:space="preserve">Produktlinie </w:t>
      </w:r>
      <w:r w:rsidRPr="001E72F5">
        <w:rPr>
          <w:rFonts w:asciiTheme="minorHAnsi" w:hAnsiTheme="minorHAnsi" w:cstheme="minorHAnsi"/>
          <w:sz w:val="20"/>
          <w:szCs w:val="20"/>
          <w:lang w:val="de-DE"/>
        </w:rPr>
        <w:t>als auch nach Anwendung zu verfeinern.</w:t>
      </w:r>
    </w:p>
    <w:p w14:paraId="15A94373" w14:textId="77777777" w:rsidR="00A86FD1" w:rsidRPr="001E72F5" w:rsidRDefault="00A86FD1" w:rsidP="001E72F5">
      <w:pPr>
        <w:tabs>
          <w:tab w:val="left" w:pos="8789"/>
        </w:tabs>
        <w:spacing w:line="360" w:lineRule="auto"/>
        <w:ind w:right="544"/>
        <w:jc w:val="both"/>
        <w:rPr>
          <w:rFonts w:asciiTheme="minorHAnsi" w:hAnsiTheme="minorHAnsi" w:cstheme="minorHAnsi"/>
          <w:sz w:val="20"/>
          <w:szCs w:val="20"/>
          <w:lang w:val="de-DE"/>
        </w:rPr>
      </w:pPr>
    </w:p>
    <w:p w14:paraId="198D5444" w14:textId="77777777" w:rsidR="00A86FD1" w:rsidRPr="001E72F5" w:rsidRDefault="00A86FD1" w:rsidP="001E72F5">
      <w:pPr>
        <w:tabs>
          <w:tab w:val="left" w:pos="8789"/>
        </w:tabs>
        <w:spacing w:line="360" w:lineRule="auto"/>
        <w:ind w:right="544"/>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Durch</w:t>
      </w:r>
      <w:r w:rsidR="00F410CF" w:rsidRPr="001E72F5">
        <w:rPr>
          <w:rFonts w:asciiTheme="minorHAnsi" w:hAnsiTheme="minorHAnsi" w:cstheme="minorHAnsi"/>
          <w:sz w:val="20"/>
          <w:szCs w:val="20"/>
          <w:lang w:val="de-DE"/>
        </w:rPr>
        <w:t xml:space="preserve"> die Neupositionierung der Dach</w:t>
      </w:r>
      <w:r w:rsidRPr="001E72F5">
        <w:rPr>
          <w:rFonts w:asciiTheme="minorHAnsi" w:hAnsiTheme="minorHAnsi" w:cstheme="minorHAnsi"/>
          <w:sz w:val="20"/>
          <w:szCs w:val="20"/>
          <w:lang w:val="de-DE"/>
        </w:rPr>
        <w:t>marke und die Konsolidierung der Anzahl der Sortimentsmarken wird Sylvania die Komplexität reduzieren und eine schnellere und genauere Spezifikation ermöglichen. Das Start-Sortiment eignet sich ideal für gewerbliche, industrielle und private Räume, in denen preiswerte und einfache LED-Lösunge</w:t>
      </w:r>
      <w:r w:rsidR="0005737A" w:rsidRPr="001E72F5">
        <w:rPr>
          <w:rFonts w:asciiTheme="minorHAnsi" w:hAnsiTheme="minorHAnsi" w:cstheme="minorHAnsi"/>
          <w:sz w:val="20"/>
          <w:szCs w:val="20"/>
          <w:lang w:val="de-DE"/>
        </w:rPr>
        <w:t>n bevorzugt werden. Concord ist die Premium-</w:t>
      </w:r>
      <w:r w:rsidRPr="001E72F5">
        <w:rPr>
          <w:rFonts w:asciiTheme="minorHAnsi" w:hAnsiTheme="minorHAnsi" w:cstheme="minorHAnsi"/>
          <w:sz w:val="20"/>
          <w:szCs w:val="20"/>
          <w:lang w:val="de-DE"/>
        </w:rPr>
        <w:t>Produktreihe</w:t>
      </w:r>
      <w:r w:rsidR="0005737A" w:rsidRPr="001E72F5">
        <w:rPr>
          <w:rFonts w:asciiTheme="minorHAnsi" w:hAnsiTheme="minorHAnsi" w:cstheme="minorHAnsi"/>
          <w:sz w:val="20"/>
          <w:szCs w:val="20"/>
          <w:lang w:val="de-DE"/>
        </w:rPr>
        <w:t xml:space="preserve"> für hohe</w:t>
      </w:r>
      <w:r w:rsidRPr="001E72F5">
        <w:rPr>
          <w:rFonts w:asciiTheme="minorHAnsi" w:hAnsiTheme="minorHAnsi" w:cstheme="minorHAnsi"/>
          <w:sz w:val="20"/>
          <w:szCs w:val="20"/>
          <w:lang w:val="de-DE"/>
        </w:rPr>
        <w:t xml:space="preserve"> Anforderungen in punkto Design</w:t>
      </w:r>
      <w:r w:rsidR="00F410CF" w:rsidRPr="001E72F5">
        <w:rPr>
          <w:rFonts w:asciiTheme="minorHAnsi" w:hAnsiTheme="minorHAnsi" w:cstheme="minorHAnsi"/>
          <w:sz w:val="20"/>
          <w:szCs w:val="20"/>
          <w:lang w:val="de-DE"/>
        </w:rPr>
        <w:t xml:space="preserve"> und Architekturbeleuchtung</w:t>
      </w:r>
      <w:r w:rsidRPr="001E72F5">
        <w:rPr>
          <w:rFonts w:asciiTheme="minorHAnsi" w:hAnsiTheme="minorHAnsi" w:cstheme="minorHAnsi"/>
          <w:sz w:val="20"/>
          <w:szCs w:val="20"/>
          <w:lang w:val="de-DE"/>
        </w:rPr>
        <w:t>.</w:t>
      </w:r>
      <w:r w:rsidR="0005737A" w:rsidRPr="001E72F5">
        <w:rPr>
          <w:rFonts w:asciiTheme="minorHAnsi" w:hAnsiTheme="minorHAnsi" w:cstheme="minorHAnsi"/>
          <w:sz w:val="20"/>
          <w:szCs w:val="20"/>
          <w:lang w:val="de-DE"/>
        </w:rPr>
        <w:t xml:space="preserve"> </w:t>
      </w:r>
      <w:r w:rsidR="00723C48" w:rsidRPr="001E72F5">
        <w:rPr>
          <w:rFonts w:asciiTheme="minorHAnsi" w:hAnsiTheme="minorHAnsi" w:cstheme="minorHAnsi"/>
          <w:sz w:val="20"/>
          <w:szCs w:val="20"/>
          <w:lang w:val="de-DE"/>
        </w:rPr>
        <w:t xml:space="preserve">Mit der Produktpalette YourHome bietet Sylvania hochwertige, erschwingliche Lampen und Leuchten </w:t>
      </w:r>
      <w:r w:rsidRPr="001E72F5">
        <w:rPr>
          <w:rFonts w:asciiTheme="minorHAnsi" w:hAnsiTheme="minorHAnsi" w:cstheme="minorHAnsi"/>
          <w:sz w:val="20"/>
          <w:szCs w:val="20"/>
          <w:lang w:val="de-DE"/>
        </w:rPr>
        <w:t xml:space="preserve">für den </w:t>
      </w:r>
      <w:r w:rsidR="00723C48" w:rsidRPr="001E72F5">
        <w:rPr>
          <w:rFonts w:asciiTheme="minorHAnsi" w:hAnsiTheme="minorHAnsi" w:cstheme="minorHAnsi"/>
          <w:sz w:val="20"/>
          <w:szCs w:val="20"/>
          <w:lang w:val="de-DE"/>
        </w:rPr>
        <w:t>Privathaushalt</w:t>
      </w:r>
      <w:r w:rsidRPr="001E72F5">
        <w:rPr>
          <w:rFonts w:asciiTheme="minorHAnsi" w:hAnsiTheme="minorHAnsi" w:cstheme="minorHAnsi"/>
          <w:sz w:val="20"/>
          <w:szCs w:val="20"/>
          <w:lang w:val="de-DE"/>
        </w:rPr>
        <w:t>. Die Bereiche S</w:t>
      </w:r>
      <w:r w:rsidR="00B17AB0" w:rsidRPr="001E72F5">
        <w:rPr>
          <w:rFonts w:asciiTheme="minorHAnsi" w:hAnsiTheme="minorHAnsi" w:cstheme="minorHAnsi"/>
          <w:sz w:val="20"/>
          <w:szCs w:val="20"/>
          <w:lang w:val="de-DE"/>
        </w:rPr>
        <w:t xml:space="preserve">tart und YourHome werden </w:t>
      </w:r>
      <w:r w:rsidR="00AE0382" w:rsidRPr="001E72F5">
        <w:rPr>
          <w:rFonts w:asciiTheme="minorHAnsi" w:hAnsiTheme="minorHAnsi" w:cstheme="minorHAnsi"/>
          <w:sz w:val="20"/>
          <w:szCs w:val="20"/>
          <w:lang w:val="de-DE"/>
        </w:rPr>
        <w:t xml:space="preserve">entsprechend </w:t>
      </w:r>
      <w:r w:rsidR="00A10B35" w:rsidRPr="001E72F5">
        <w:rPr>
          <w:rFonts w:asciiTheme="minorHAnsi" w:hAnsiTheme="minorHAnsi" w:cstheme="minorHAnsi"/>
          <w:sz w:val="20"/>
          <w:szCs w:val="20"/>
          <w:lang w:val="de-DE"/>
        </w:rPr>
        <w:t>wechselnder</w:t>
      </w:r>
      <w:r w:rsidR="00AE0382" w:rsidRPr="001E72F5">
        <w:rPr>
          <w:rFonts w:asciiTheme="minorHAnsi" w:hAnsiTheme="minorHAnsi" w:cstheme="minorHAnsi"/>
          <w:sz w:val="20"/>
          <w:szCs w:val="20"/>
          <w:lang w:val="de-DE"/>
        </w:rPr>
        <w:t xml:space="preserve"> Trends und Kundenansprüche </w:t>
      </w:r>
      <w:r w:rsidR="00B17AB0" w:rsidRPr="001E72F5">
        <w:rPr>
          <w:rFonts w:asciiTheme="minorHAnsi" w:hAnsiTheme="minorHAnsi" w:cstheme="minorHAnsi"/>
          <w:sz w:val="20"/>
          <w:szCs w:val="20"/>
          <w:lang w:val="de-DE"/>
        </w:rPr>
        <w:t>kontinuierlich</w:t>
      </w:r>
      <w:r w:rsidRPr="001E72F5">
        <w:rPr>
          <w:rFonts w:asciiTheme="minorHAnsi" w:hAnsiTheme="minorHAnsi" w:cstheme="minorHAnsi"/>
          <w:sz w:val="20"/>
          <w:szCs w:val="20"/>
          <w:lang w:val="de-DE"/>
        </w:rPr>
        <w:t xml:space="preserve"> aktualisier</w:t>
      </w:r>
      <w:r w:rsidR="00AE7A8D" w:rsidRPr="001E72F5">
        <w:rPr>
          <w:rFonts w:asciiTheme="minorHAnsi" w:hAnsiTheme="minorHAnsi" w:cstheme="minorHAnsi"/>
          <w:sz w:val="20"/>
          <w:szCs w:val="20"/>
          <w:lang w:val="de-DE"/>
        </w:rPr>
        <w:t>t</w:t>
      </w:r>
      <w:r w:rsidR="00A10B35" w:rsidRPr="001E72F5">
        <w:rPr>
          <w:rFonts w:asciiTheme="minorHAnsi" w:hAnsiTheme="minorHAnsi" w:cstheme="minorHAnsi"/>
          <w:sz w:val="20"/>
          <w:szCs w:val="20"/>
          <w:lang w:val="de-DE"/>
        </w:rPr>
        <w:t>.</w:t>
      </w:r>
    </w:p>
    <w:p w14:paraId="5DE6851A" w14:textId="77777777" w:rsidR="00A10B35" w:rsidRPr="001E72F5" w:rsidRDefault="00A10B35" w:rsidP="001E72F5">
      <w:pPr>
        <w:tabs>
          <w:tab w:val="left" w:pos="8789"/>
        </w:tabs>
        <w:spacing w:line="360" w:lineRule="auto"/>
        <w:ind w:right="544"/>
        <w:jc w:val="both"/>
        <w:rPr>
          <w:rFonts w:asciiTheme="minorHAnsi" w:hAnsiTheme="minorHAnsi" w:cstheme="minorHAnsi"/>
          <w:sz w:val="20"/>
          <w:szCs w:val="20"/>
          <w:lang w:val="de-DE"/>
        </w:rPr>
      </w:pPr>
    </w:p>
    <w:p w14:paraId="6F8D0C76" w14:textId="1241E26C" w:rsidR="00A86FD1" w:rsidRPr="001E72F5" w:rsidRDefault="00C80466" w:rsidP="001E72F5">
      <w:pPr>
        <w:tabs>
          <w:tab w:val="left" w:pos="8789"/>
        </w:tabs>
        <w:spacing w:line="360" w:lineRule="auto"/>
        <w:ind w:right="544"/>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 xml:space="preserve">Darüber hinaus engagiert sich Sylvania im Bereich intelligenter Beleuchtungslösungen. </w:t>
      </w:r>
      <w:r w:rsidR="00A10B35" w:rsidRPr="001E72F5">
        <w:rPr>
          <w:rFonts w:asciiTheme="minorHAnsi" w:hAnsiTheme="minorHAnsi" w:cstheme="minorHAnsi"/>
          <w:sz w:val="20"/>
          <w:szCs w:val="20"/>
          <w:lang w:val="de-DE"/>
        </w:rPr>
        <w:t>Mit SylS</w:t>
      </w:r>
      <w:r w:rsidR="00A86FD1" w:rsidRPr="001E72F5">
        <w:rPr>
          <w:rFonts w:asciiTheme="minorHAnsi" w:hAnsiTheme="minorHAnsi" w:cstheme="minorHAnsi"/>
          <w:sz w:val="20"/>
          <w:szCs w:val="20"/>
          <w:lang w:val="de-DE"/>
        </w:rPr>
        <w:t>mart</w:t>
      </w:r>
      <w:r w:rsidR="00A10B35" w:rsidRPr="001E72F5">
        <w:rPr>
          <w:rFonts w:asciiTheme="minorHAnsi" w:hAnsiTheme="minorHAnsi" w:cstheme="minorHAnsi"/>
          <w:sz w:val="20"/>
          <w:szCs w:val="20"/>
          <w:lang w:val="de-DE"/>
        </w:rPr>
        <w:t xml:space="preserve"> werden</w:t>
      </w:r>
      <w:r w:rsidRPr="001E72F5">
        <w:rPr>
          <w:rFonts w:asciiTheme="minorHAnsi" w:hAnsiTheme="minorHAnsi" w:cstheme="minorHAnsi"/>
          <w:sz w:val="20"/>
          <w:szCs w:val="20"/>
          <w:lang w:val="de-DE"/>
        </w:rPr>
        <w:t xml:space="preserve"> innovative </w:t>
      </w:r>
      <w:r w:rsidR="00A86FD1" w:rsidRPr="001E72F5">
        <w:rPr>
          <w:rFonts w:asciiTheme="minorHAnsi" w:hAnsiTheme="minorHAnsi" w:cstheme="minorHAnsi"/>
          <w:sz w:val="20"/>
          <w:szCs w:val="20"/>
          <w:lang w:val="de-DE"/>
        </w:rPr>
        <w:t xml:space="preserve">Lösungen </w:t>
      </w:r>
      <w:r w:rsidRPr="001E72F5">
        <w:rPr>
          <w:rFonts w:asciiTheme="minorHAnsi" w:hAnsiTheme="minorHAnsi" w:cstheme="minorHAnsi"/>
          <w:sz w:val="20"/>
          <w:szCs w:val="20"/>
          <w:lang w:val="de-DE"/>
        </w:rPr>
        <w:t>angeboten</w:t>
      </w:r>
      <w:r w:rsidR="00586244" w:rsidRPr="001E72F5">
        <w:rPr>
          <w:rFonts w:asciiTheme="minorHAnsi" w:hAnsiTheme="minorHAnsi" w:cstheme="minorHAnsi"/>
          <w:sz w:val="20"/>
          <w:szCs w:val="20"/>
          <w:lang w:val="de-DE"/>
        </w:rPr>
        <w:t xml:space="preserve">, ob für einzelne Räume oder als </w:t>
      </w:r>
      <w:r w:rsidR="00E42997" w:rsidRPr="001E72F5">
        <w:rPr>
          <w:rFonts w:asciiTheme="minorHAnsi" w:hAnsiTheme="minorHAnsi" w:cstheme="minorHAnsi"/>
          <w:sz w:val="20"/>
          <w:szCs w:val="20"/>
          <w:lang w:val="de-DE"/>
        </w:rPr>
        <w:t>Teil vernetzter</w:t>
      </w:r>
      <w:r w:rsidR="00586244" w:rsidRPr="001E72F5">
        <w:rPr>
          <w:rFonts w:asciiTheme="minorHAnsi" w:hAnsiTheme="minorHAnsi" w:cstheme="minorHAnsi"/>
          <w:sz w:val="20"/>
          <w:szCs w:val="20"/>
          <w:lang w:val="de-DE"/>
        </w:rPr>
        <w:t xml:space="preserve"> Gebäude</w:t>
      </w:r>
      <w:r w:rsidR="00A86FD1" w:rsidRPr="001E72F5">
        <w:rPr>
          <w:rFonts w:asciiTheme="minorHAnsi" w:hAnsiTheme="minorHAnsi" w:cstheme="minorHAnsi"/>
          <w:sz w:val="20"/>
          <w:szCs w:val="20"/>
          <w:lang w:val="de-DE"/>
        </w:rPr>
        <w:t xml:space="preserve">. Einige dieser </w:t>
      </w:r>
      <w:r w:rsidR="00A86FD1" w:rsidRPr="001E72F5">
        <w:rPr>
          <w:rFonts w:asciiTheme="minorHAnsi" w:hAnsiTheme="minorHAnsi" w:cstheme="minorHAnsi"/>
          <w:sz w:val="20"/>
          <w:szCs w:val="20"/>
          <w:lang w:val="de-DE"/>
        </w:rPr>
        <w:lastRenderedPageBreak/>
        <w:t>Konzepte und Prototyp</w:t>
      </w:r>
      <w:r w:rsidR="00586244" w:rsidRPr="001E72F5">
        <w:rPr>
          <w:rFonts w:asciiTheme="minorHAnsi" w:hAnsiTheme="minorHAnsi" w:cstheme="minorHAnsi"/>
          <w:sz w:val="20"/>
          <w:szCs w:val="20"/>
          <w:lang w:val="de-DE"/>
        </w:rPr>
        <w:t>en w</w:t>
      </w:r>
      <w:r w:rsidR="000E31F7" w:rsidRPr="001E72F5">
        <w:rPr>
          <w:rFonts w:asciiTheme="minorHAnsi" w:hAnsiTheme="minorHAnsi" w:cstheme="minorHAnsi"/>
          <w:sz w:val="20"/>
          <w:szCs w:val="20"/>
          <w:lang w:val="de-DE"/>
        </w:rPr>
        <w:t>e</w:t>
      </w:r>
      <w:r w:rsidR="00586244" w:rsidRPr="001E72F5">
        <w:rPr>
          <w:rFonts w:asciiTheme="minorHAnsi" w:hAnsiTheme="minorHAnsi" w:cstheme="minorHAnsi"/>
          <w:sz w:val="20"/>
          <w:szCs w:val="20"/>
          <w:lang w:val="de-DE"/>
        </w:rPr>
        <w:t>rden auf der diesjährigen light + b</w:t>
      </w:r>
      <w:r w:rsidR="00A86FD1" w:rsidRPr="001E72F5">
        <w:rPr>
          <w:rFonts w:asciiTheme="minorHAnsi" w:hAnsiTheme="minorHAnsi" w:cstheme="minorHAnsi"/>
          <w:sz w:val="20"/>
          <w:szCs w:val="20"/>
          <w:lang w:val="de-DE"/>
        </w:rPr>
        <w:t xml:space="preserve">uilding in Frankfurt vorgestellt. </w:t>
      </w:r>
      <w:r w:rsidR="00586244" w:rsidRPr="001E72F5">
        <w:rPr>
          <w:rFonts w:asciiTheme="minorHAnsi" w:hAnsiTheme="minorHAnsi" w:cstheme="minorHAnsi"/>
          <w:sz w:val="20"/>
          <w:szCs w:val="20"/>
          <w:lang w:val="de-DE"/>
        </w:rPr>
        <w:t>Mit</w:t>
      </w:r>
      <w:r w:rsidR="00A86FD1" w:rsidRPr="001E72F5">
        <w:rPr>
          <w:rFonts w:asciiTheme="minorHAnsi" w:hAnsiTheme="minorHAnsi" w:cstheme="minorHAnsi"/>
          <w:sz w:val="20"/>
          <w:szCs w:val="20"/>
          <w:lang w:val="de-DE"/>
        </w:rPr>
        <w:t xml:space="preserve"> DreamWorx </w:t>
      </w:r>
      <w:r w:rsidR="00586244" w:rsidRPr="001E72F5">
        <w:rPr>
          <w:rFonts w:asciiTheme="minorHAnsi" w:hAnsiTheme="minorHAnsi" w:cstheme="minorHAnsi"/>
          <w:sz w:val="20"/>
          <w:szCs w:val="20"/>
          <w:lang w:val="de-DE"/>
        </w:rPr>
        <w:t xml:space="preserve">geht </w:t>
      </w:r>
      <w:r w:rsidR="00A86FD1" w:rsidRPr="001E72F5">
        <w:rPr>
          <w:rFonts w:asciiTheme="minorHAnsi" w:hAnsiTheme="minorHAnsi" w:cstheme="minorHAnsi"/>
          <w:sz w:val="20"/>
          <w:szCs w:val="20"/>
          <w:lang w:val="de-DE"/>
        </w:rPr>
        <w:t xml:space="preserve">Sylvania </w:t>
      </w:r>
      <w:r w:rsidR="00586244" w:rsidRPr="001E72F5">
        <w:rPr>
          <w:rFonts w:asciiTheme="minorHAnsi" w:hAnsiTheme="minorHAnsi" w:cstheme="minorHAnsi"/>
          <w:sz w:val="20"/>
          <w:szCs w:val="20"/>
          <w:lang w:val="de-DE"/>
        </w:rPr>
        <w:t>noch einen Schritt weiter und entwickelt maßgeschneiderte Produkte für individuelle Projekte</w:t>
      </w:r>
      <w:r w:rsidR="00A86FD1" w:rsidRPr="001E72F5">
        <w:rPr>
          <w:rFonts w:asciiTheme="minorHAnsi" w:hAnsiTheme="minorHAnsi" w:cstheme="minorHAnsi"/>
          <w:sz w:val="20"/>
          <w:szCs w:val="20"/>
          <w:lang w:val="de-DE"/>
        </w:rPr>
        <w:t>.</w:t>
      </w:r>
    </w:p>
    <w:p w14:paraId="1123F8CA" w14:textId="77777777" w:rsidR="00A86FD1" w:rsidRPr="001E72F5" w:rsidRDefault="00A86FD1" w:rsidP="001E72F5">
      <w:pPr>
        <w:tabs>
          <w:tab w:val="left" w:pos="8789"/>
        </w:tabs>
        <w:spacing w:line="360" w:lineRule="auto"/>
        <w:ind w:right="544"/>
        <w:jc w:val="both"/>
        <w:rPr>
          <w:rFonts w:asciiTheme="minorHAnsi" w:hAnsiTheme="minorHAnsi" w:cstheme="minorHAnsi"/>
          <w:sz w:val="20"/>
          <w:szCs w:val="20"/>
          <w:lang w:val="de-DE"/>
        </w:rPr>
      </w:pPr>
    </w:p>
    <w:p w14:paraId="2C0C22D8" w14:textId="77777777" w:rsidR="00A86FD1" w:rsidRPr="001E72F5" w:rsidRDefault="008779B3" w:rsidP="001E72F5">
      <w:pPr>
        <w:tabs>
          <w:tab w:val="left" w:pos="8789"/>
        </w:tabs>
        <w:spacing w:line="360" w:lineRule="auto"/>
        <w:ind w:right="544"/>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Das</w:t>
      </w:r>
      <w:r w:rsidR="00C67DD6" w:rsidRPr="001E72F5">
        <w:rPr>
          <w:rFonts w:asciiTheme="minorHAnsi" w:hAnsiTheme="minorHAnsi" w:cstheme="minorHAnsi"/>
          <w:sz w:val="20"/>
          <w:szCs w:val="20"/>
          <w:lang w:val="de-DE"/>
        </w:rPr>
        <w:t xml:space="preserve"> LOGIC-Finanzierungsprogramm rundet </w:t>
      </w:r>
      <w:r w:rsidRPr="001E72F5">
        <w:rPr>
          <w:rFonts w:asciiTheme="minorHAnsi" w:hAnsiTheme="minorHAnsi" w:cstheme="minorHAnsi"/>
          <w:sz w:val="20"/>
          <w:szCs w:val="20"/>
          <w:lang w:val="de-DE"/>
        </w:rPr>
        <w:t>das</w:t>
      </w:r>
      <w:r w:rsidR="00C67DD6" w:rsidRPr="001E72F5">
        <w:rPr>
          <w:rFonts w:asciiTheme="minorHAnsi" w:hAnsiTheme="minorHAnsi" w:cstheme="minorHAnsi"/>
          <w:sz w:val="20"/>
          <w:szCs w:val="20"/>
          <w:lang w:val="de-DE"/>
        </w:rPr>
        <w:t xml:space="preserve"> Portfolio</w:t>
      </w:r>
      <w:r w:rsidRPr="001E72F5">
        <w:rPr>
          <w:rFonts w:asciiTheme="minorHAnsi" w:hAnsiTheme="minorHAnsi" w:cstheme="minorHAnsi"/>
          <w:sz w:val="20"/>
          <w:szCs w:val="20"/>
          <w:lang w:val="de-DE"/>
        </w:rPr>
        <w:t xml:space="preserve"> von Sylvania</w:t>
      </w:r>
      <w:r w:rsidR="00C67DD6" w:rsidRPr="001E72F5">
        <w:rPr>
          <w:rFonts w:asciiTheme="minorHAnsi" w:hAnsiTheme="minorHAnsi" w:cstheme="minorHAnsi"/>
          <w:sz w:val="20"/>
          <w:szCs w:val="20"/>
          <w:lang w:val="de-DE"/>
        </w:rPr>
        <w:t xml:space="preserve"> ab. Mit LOGIC können Unternehmen sofort Geld einsparen, denn sie brauchen keine hohe Anfangsinvestition für ein effizientes Beleuchtungssystem.</w:t>
      </w:r>
    </w:p>
    <w:p w14:paraId="68A17A8E" w14:textId="77777777" w:rsidR="00C67DD6" w:rsidRPr="001E72F5" w:rsidRDefault="00C67DD6" w:rsidP="001E72F5">
      <w:pPr>
        <w:tabs>
          <w:tab w:val="left" w:pos="8789"/>
        </w:tabs>
        <w:spacing w:line="360" w:lineRule="auto"/>
        <w:ind w:right="544"/>
        <w:jc w:val="both"/>
        <w:rPr>
          <w:rFonts w:asciiTheme="minorHAnsi" w:hAnsiTheme="minorHAnsi" w:cstheme="minorHAnsi"/>
          <w:sz w:val="20"/>
          <w:szCs w:val="20"/>
          <w:lang w:val="de-DE"/>
        </w:rPr>
      </w:pPr>
    </w:p>
    <w:p w14:paraId="15E77B5F" w14:textId="582AE83E" w:rsidR="00A86FD1" w:rsidRPr="001E72F5" w:rsidRDefault="00A86FD1" w:rsidP="001E72F5">
      <w:pPr>
        <w:tabs>
          <w:tab w:val="left" w:pos="8789"/>
        </w:tabs>
        <w:spacing w:line="360" w:lineRule="auto"/>
        <w:ind w:right="544"/>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 xml:space="preserve">Christian Schraft, CEO von Sylvania, sagt: "Wir sind ein Unternehmen, das auf Flexibilität, Integrität und </w:t>
      </w:r>
      <w:r w:rsidR="00586244" w:rsidRPr="001E72F5">
        <w:rPr>
          <w:rFonts w:asciiTheme="minorHAnsi" w:hAnsiTheme="minorHAnsi" w:cstheme="minorHAnsi"/>
          <w:sz w:val="20"/>
          <w:szCs w:val="20"/>
          <w:lang w:val="de-DE"/>
        </w:rPr>
        <w:t>Innovationskraft</w:t>
      </w:r>
      <w:r w:rsidRPr="001E72F5">
        <w:rPr>
          <w:rFonts w:asciiTheme="minorHAnsi" w:hAnsiTheme="minorHAnsi" w:cstheme="minorHAnsi"/>
          <w:sz w:val="20"/>
          <w:szCs w:val="20"/>
          <w:lang w:val="de-DE"/>
        </w:rPr>
        <w:t xml:space="preserve"> basiert. Wir stellen Kunden an die erste Stelle und gestalten unser Angebot so, wie sie leben und arbeiten möchten. </w:t>
      </w:r>
      <w:r w:rsidR="005F4D4D" w:rsidRPr="001E72F5">
        <w:rPr>
          <w:rFonts w:asciiTheme="minorHAnsi" w:hAnsiTheme="minorHAnsi" w:cstheme="minorHAnsi"/>
          <w:sz w:val="20"/>
          <w:szCs w:val="20"/>
          <w:lang w:val="de-DE"/>
        </w:rPr>
        <w:t xml:space="preserve">Aus diesem Grund haben wir unsere </w:t>
      </w:r>
      <w:r w:rsidRPr="001E72F5">
        <w:rPr>
          <w:rFonts w:asciiTheme="minorHAnsi" w:hAnsiTheme="minorHAnsi" w:cstheme="minorHAnsi"/>
          <w:sz w:val="20"/>
          <w:szCs w:val="20"/>
          <w:lang w:val="de-DE"/>
        </w:rPr>
        <w:t xml:space="preserve">Geschäftsstruktur </w:t>
      </w:r>
      <w:r w:rsidR="005F4D4D" w:rsidRPr="001E72F5">
        <w:rPr>
          <w:rFonts w:asciiTheme="minorHAnsi" w:hAnsiTheme="minorHAnsi" w:cstheme="minorHAnsi"/>
          <w:sz w:val="20"/>
          <w:szCs w:val="20"/>
          <w:lang w:val="de-DE"/>
        </w:rPr>
        <w:t>verändert und die Art und Weise wie wir den Markt adressieren vereinfacht. Mit der Dachmarke Sylvania und den</w:t>
      </w:r>
      <w:r w:rsidRPr="001E72F5">
        <w:rPr>
          <w:rFonts w:asciiTheme="minorHAnsi" w:hAnsiTheme="minorHAnsi" w:cstheme="minorHAnsi"/>
          <w:sz w:val="20"/>
          <w:szCs w:val="20"/>
          <w:lang w:val="de-DE"/>
        </w:rPr>
        <w:t xml:space="preserve"> klar definierten Produkt</w:t>
      </w:r>
      <w:r w:rsidR="005F4D4D" w:rsidRPr="001E72F5">
        <w:rPr>
          <w:rFonts w:asciiTheme="minorHAnsi" w:hAnsiTheme="minorHAnsi" w:cstheme="minorHAnsi"/>
          <w:sz w:val="20"/>
          <w:szCs w:val="20"/>
          <w:lang w:val="de-DE"/>
        </w:rPr>
        <w:t xml:space="preserve">- und Lösungsbereichen erleichtern wir dem Kunden die Produktsuche und </w:t>
      </w:r>
      <w:r w:rsidR="00E42997" w:rsidRPr="001E72F5">
        <w:rPr>
          <w:rFonts w:asciiTheme="minorHAnsi" w:hAnsiTheme="minorHAnsi" w:cstheme="minorHAnsi"/>
          <w:sz w:val="20"/>
          <w:szCs w:val="20"/>
          <w:lang w:val="de-DE"/>
        </w:rPr>
        <w:t>-</w:t>
      </w:r>
      <w:r w:rsidR="005F4D4D" w:rsidRPr="001E72F5">
        <w:rPr>
          <w:rFonts w:asciiTheme="minorHAnsi" w:hAnsiTheme="minorHAnsi" w:cstheme="minorHAnsi"/>
          <w:sz w:val="20"/>
          <w:szCs w:val="20"/>
          <w:lang w:val="de-DE"/>
        </w:rPr>
        <w:t>auswahl</w:t>
      </w:r>
      <w:r w:rsidRPr="001E72F5">
        <w:rPr>
          <w:rFonts w:asciiTheme="minorHAnsi" w:hAnsiTheme="minorHAnsi" w:cstheme="minorHAnsi"/>
          <w:sz w:val="20"/>
          <w:szCs w:val="20"/>
          <w:lang w:val="de-DE"/>
        </w:rPr>
        <w:t>.</w:t>
      </w:r>
      <w:r w:rsidR="00C67DD6" w:rsidRPr="001E72F5">
        <w:rPr>
          <w:rFonts w:asciiTheme="minorHAnsi" w:hAnsiTheme="minorHAnsi" w:cstheme="minorHAnsi"/>
          <w:sz w:val="20"/>
          <w:szCs w:val="20"/>
          <w:lang w:val="de-DE"/>
        </w:rPr>
        <w:t>“</w:t>
      </w:r>
    </w:p>
    <w:p w14:paraId="6C74A08F" w14:textId="77777777" w:rsidR="00A86FD1" w:rsidRPr="001E72F5" w:rsidRDefault="00A86FD1" w:rsidP="001E72F5">
      <w:pPr>
        <w:tabs>
          <w:tab w:val="left" w:pos="8789"/>
        </w:tabs>
        <w:spacing w:line="360" w:lineRule="auto"/>
        <w:ind w:right="544"/>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 xml:space="preserve"> </w:t>
      </w:r>
    </w:p>
    <w:p w14:paraId="51407EDE" w14:textId="77777777" w:rsidR="003D2E1D" w:rsidRPr="001E72F5" w:rsidRDefault="00A86FD1" w:rsidP="001E72F5">
      <w:pPr>
        <w:tabs>
          <w:tab w:val="left" w:pos="8789"/>
        </w:tabs>
        <w:spacing w:line="360" w:lineRule="auto"/>
        <w:ind w:right="544"/>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Für weitere Informationen, besuchen Sie: www.sylvania-lighting.com</w:t>
      </w:r>
    </w:p>
    <w:p w14:paraId="324FDA4C" w14:textId="77777777" w:rsidR="008779B3" w:rsidRPr="001E72F5" w:rsidRDefault="008779B3" w:rsidP="001E72F5">
      <w:pPr>
        <w:tabs>
          <w:tab w:val="left" w:pos="8789"/>
        </w:tabs>
        <w:ind w:right="544"/>
        <w:jc w:val="both"/>
        <w:rPr>
          <w:rFonts w:asciiTheme="minorHAnsi" w:hAnsiTheme="minorHAnsi" w:cstheme="minorHAnsi"/>
          <w:sz w:val="20"/>
          <w:szCs w:val="20"/>
          <w:lang w:val="de-DE"/>
        </w:rPr>
      </w:pPr>
    </w:p>
    <w:p w14:paraId="3C7672AC" w14:textId="7AE444CD" w:rsidR="000711B1" w:rsidRPr="001E72F5" w:rsidRDefault="000711B1" w:rsidP="001E72F5">
      <w:pPr>
        <w:tabs>
          <w:tab w:val="left" w:pos="8789"/>
        </w:tabs>
        <w:ind w:right="544"/>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 xml:space="preserve">Dieser Text enthält </w:t>
      </w:r>
      <w:r w:rsidR="008779B3" w:rsidRPr="001E72F5">
        <w:rPr>
          <w:rFonts w:asciiTheme="minorHAnsi" w:hAnsiTheme="minorHAnsi" w:cstheme="minorHAnsi"/>
          <w:sz w:val="20"/>
          <w:szCs w:val="20"/>
          <w:lang w:val="de-DE"/>
        </w:rPr>
        <w:t>3.40</w:t>
      </w:r>
      <w:r w:rsidR="000E31F7" w:rsidRPr="001E72F5">
        <w:rPr>
          <w:rFonts w:asciiTheme="minorHAnsi" w:hAnsiTheme="minorHAnsi" w:cstheme="minorHAnsi"/>
          <w:sz w:val="20"/>
          <w:szCs w:val="20"/>
          <w:lang w:val="de-DE"/>
        </w:rPr>
        <w:t>6</w:t>
      </w:r>
      <w:r w:rsidRPr="001E72F5">
        <w:rPr>
          <w:rFonts w:asciiTheme="minorHAnsi" w:hAnsiTheme="minorHAnsi" w:cstheme="minorHAnsi"/>
          <w:sz w:val="20"/>
          <w:szCs w:val="20"/>
          <w:lang w:val="de-DE"/>
        </w:rPr>
        <w:t xml:space="preserve"> Zeichen.</w:t>
      </w:r>
    </w:p>
    <w:p w14:paraId="2719FAE4" w14:textId="3096A6F2" w:rsidR="000711B1" w:rsidRPr="001E72F5" w:rsidRDefault="000711B1" w:rsidP="001E72F5">
      <w:pPr>
        <w:tabs>
          <w:tab w:val="left" w:pos="8789"/>
        </w:tabs>
        <w:ind w:right="544"/>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 xml:space="preserve">Bildmaterial finden Sie unter: </w:t>
      </w:r>
      <w:hyperlink r:id="rId9" w:history="1">
        <w:r w:rsidR="000E31F7" w:rsidRPr="001E72F5">
          <w:rPr>
            <w:rStyle w:val="Hyperlink"/>
            <w:rFonts w:asciiTheme="minorHAnsi" w:hAnsiTheme="minorHAnsi" w:cstheme="minorHAnsi"/>
            <w:sz w:val="20"/>
            <w:szCs w:val="20"/>
            <w:lang w:val="de-DE"/>
          </w:rPr>
          <w:t>http://www.publictouch.de/de/category/pressemitteilungen/sylvania/</w:t>
        </w:r>
      </w:hyperlink>
    </w:p>
    <w:p w14:paraId="2ABABE78" w14:textId="77777777" w:rsidR="000711B1" w:rsidRPr="001E72F5" w:rsidRDefault="000711B1" w:rsidP="000E31F7">
      <w:pPr>
        <w:tabs>
          <w:tab w:val="left" w:pos="8789"/>
        </w:tabs>
        <w:rPr>
          <w:rFonts w:asciiTheme="minorHAnsi" w:hAnsiTheme="minorHAnsi" w:cstheme="minorHAnsi"/>
          <w:sz w:val="20"/>
          <w:szCs w:val="20"/>
          <w:lang w:val="de-DE"/>
        </w:rPr>
      </w:pPr>
    </w:p>
    <w:p w14:paraId="30C0BD74" w14:textId="2E430F72" w:rsidR="000711B1" w:rsidRPr="001E72F5" w:rsidRDefault="008779B3" w:rsidP="001E72F5">
      <w:pPr>
        <w:tabs>
          <w:tab w:val="left" w:pos="8789"/>
        </w:tabs>
        <w:rPr>
          <w:rFonts w:asciiTheme="minorHAnsi" w:hAnsiTheme="minorHAnsi" w:cstheme="minorHAnsi"/>
          <w:b/>
          <w:bCs/>
          <w:sz w:val="20"/>
          <w:szCs w:val="20"/>
          <w:lang w:val="de-DE"/>
        </w:rPr>
      </w:pPr>
      <w:r w:rsidRPr="001E72F5">
        <w:rPr>
          <w:rFonts w:asciiTheme="minorHAnsi" w:hAnsiTheme="minorHAnsi" w:cstheme="minorHAnsi"/>
          <w:b/>
          <w:bCs/>
          <w:sz w:val="20"/>
          <w:szCs w:val="20"/>
          <w:lang w:val="de-DE"/>
        </w:rPr>
        <w:br w:type="page"/>
      </w:r>
      <w:bookmarkStart w:id="0" w:name="_GoBack"/>
      <w:bookmarkEnd w:id="0"/>
      <w:r w:rsidR="000711B1" w:rsidRPr="001E72F5">
        <w:rPr>
          <w:rFonts w:asciiTheme="minorHAnsi" w:hAnsiTheme="minorHAnsi" w:cstheme="minorHAnsi"/>
          <w:b/>
          <w:bCs/>
          <w:sz w:val="20"/>
          <w:szCs w:val="20"/>
          <w:lang w:val="de-DE"/>
        </w:rPr>
        <w:lastRenderedPageBreak/>
        <w:t>Über Sylvania</w:t>
      </w:r>
    </w:p>
    <w:p w14:paraId="6D30D372" w14:textId="77777777" w:rsidR="000711B1" w:rsidRPr="001E72F5" w:rsidRDefault="000711B1" w:rsidP="001E72F5">
      <w:pPr>
        <w:tabs>
          <w:tab w:val="left" w:pos="8789"/>
        </w:tabs>
        <w:ind w:right="403"/>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Sylvania ist einer der weltweit führenden Beleuchtungsspezialisten. Die Passion ‚Light your World‘ zieht sich durch das Unternehmen wie ein roter Faden: neben der Entwicklung und Produktion von Lichtlösungen, treibt Sylvania den technologischen Fortschritt in der Branche voran und strebt stets nach Innovationen. Lampen und Leuchten von Sylvania setzen Innenräume und Außenbereiche immer wieder in Szene. Hintergrund ist die Jahrzehnte zurückreichende Firmengeschichte, in der das Wissen über und die Expertise in Licht in unzähligen anspruchsvollen, applikationsübergreifenden Projekten gewonnen wurde – von der Bürobeleuchtung bis hin zur Gestaltung eindrucksvoller Stadtlandschaften mit Licht. In enger Zusammenarbeit mit Kunden aus dem öffentlichen, dem gewerblichen und dem privaten Bereich offeriert Sylvania Lichtlösungen, Dienstleistungen und Produkte, die täglich von Millionen von Menschen genutzt werden. Auch die Steuerung der Beleuchtung spielt dabei eine große Rolle: zur Optimierung der Energieeffizienz sowie dazu, eine angenehme Atmosphäre zum Leben und Arbeiten zu schaffen. Mit mehr als einem Jahrhundert an Erfahrung bietet Sylvania Kunden auf der ganzen Welt State-of-the-Art Lampen, Leuchten sowie Steuerungssysteme und damit ganzheitliche Lichtlösungen an. Das Unternehmen ist global präsent – in mehr als 25 Ländern mit Niederlassungen in Europa, Lateinamerika, Asien, dem Nahen Osten und Afrika.</w:t>
      </w:r>
    </w:p>
    <w:p w14:paraId="052CA11F" w14:textId="77777777" w:rsidR="000711B1" w:rsidRPr="001E72F5" w:rsidRDefault="000711B1" w:rsidP="001E72F5">
      <w:pPr>
        <w:tabs>
          <w:tab w:val="left" w:pos="8789"/>
        </w:tabs>
        <w:ind w:right="403"/>
        <w:jc w:val="both"/>
        <w:rPr>
          <w:rFonts w:asciiTheme="minorHAnsi" w:hAnsiTheme="minorHAnsi" w:cstheme="minorHAnsi"/>
          <w:sz w:val="20"/>
          <w:szCs w:val="20"/>
          <w:lang w:val="de-DE"/>
        </w:rPr>
      </w:pPr>
    </w:p>
    <w:p w14:paraId="1C2DDA89" w14:textId="77777777" w:rsidR="000711B1" w:rsidRPr="001E72F5" w:rsidRDefault="000711B1" w:rsidP="001E72F5">
      <w:pPr>
        <w:tabs>
          <w:tab w:val="left" w:pos="8789"/>
        </w:tabs>
        <w:ind w:right="403"/>
        <w:jc w:val="both"/>
        <w:rPr>
          <w:rFonts w:asciiTheme="minorHAnsi" w:hAnsiTheme="minorHAnsi" w:cstheme="minorHAnsi"/>
          <w:sz w:val="20"/>
          <w:szCs w:val="20"/>
          <w:lang w:val="de-DE"/>
        </w:rPr>
      </w:pPr>
      <w:r w:rsidRPr="001E72F5">
        <w:rPr>
          <w:rFonts w:asciiTheme="minorHAnsi" w:hAnsiTheme="minorHAnsi" w:cstheme="minorHAnsi"/>
          <w:sz w:val="20"/>
          <w:szCs w:val="20"/>
          <w:lang w:val="de-DE"/>
        </w:rPr>
        <w:t>Sylvania gehört zur Shanghai Feilo Acoustics Co Ltd, einem führenden chinesischen Beleuchtungshersteller mit Hauptsitz in Shanghai. Gegründet wurde Shanghai Feilo Acoustics Co Ltd im Jahr 1984. Die Firma war Chinas erste Aktiengesellschaft (SH 600651). Heute ist die Shanghai Feilo Acoustics Co Ltd ein Gemeinschaftsunternehmen, bestehend aus Shanghai Yaming Lighting Co Ltd, Beijing Shen’an Group und Shanghai Sunlight Enterprise Co Ltd. Mit der Akquisition von Sylvania hat Feilo Produktionsstätten, Logistikzentren, F&amp;E-Technologie-Zentren sowie den Zugang zu neuen geografischen Märkten erworben.</w:t>
      </w:r>
    </w:p>
    <w:p w14:paraId="26257D0F" w14:textId="77777777" w:rsidR="000711B1" w:rsidRPr="001E72F5" w:rsidRDefault="000711B1" w:rsidP="000E31F7">
      <w:pPr>
        <w:tabs>
          <w:tab w:val="left" w:pos="8789"/>
        </w:tabs>
        <w:ind w:right="-284"/>
        <w:rPr>
          <w:rFonts w:asciiTheme="minorHAnsi" w:hAnsiTheme="minorHAnsi" w:cstheme="minorHAnsi"/>
          <w:b/>
          <w:bCs/>
          <w:sz w:val="20"/>
          <w:szCs w:val="20"/>
          <w:lang w:val="de-DE"/>
        </w:rPr>
      </w:pPr>
    </w:p>
    <w:p w14:paraId="073B6046" w14:textId="77777777" w:rsidR="000711B1" w:rsidRPr="001E72F5" w:rsidRDefault="00D23425" w:rsidP="000E31F7">
      <w:pPr>
        <w:tabs>
          <w:tab w:val="left" w:pos="8789"/>
        </w:tabs>
        <w:ind w:right="-284"/>
        <w:rPr>
          <w:rFonts w:asciiTheme="minorHAnsi" w:hAnsiTheme="minorHAnsi" w:cstheme="minorHAnsi"/>
          <w:b/>
          <w:bCs/>
          <w:sz w:val="20"/>
          <w:szCs w:val="20"/>
          <w:lang w:val="de-DE"/>
        </w:rPr>
      </w:pPr>
      <w:r w:rsidRPr="001E72F5">
        <w:rPr>
          <w:rFonts w:asciiTheme="minorHAnsi" w:hAnsiTheme="minorHAnsi" w:cstheme="minorHAnsi"/>
          <w:noProof/>
          <w:sz w:val="20"/>
          <w:szCs w:val="20"/>
        </w:rPr>
        <mc:AlternateContent>
          <mc:Choice Requires="wps">
            <w:drawing>
              <wp:anchor distT="0" distB="0" distL="114300" distR="114300" simplePos="0" relativeHeight="251657216" behindDoc="0" locked="0" layoutInCell="1" allowOverlap="1" wp14:anchorId="4D4A112A" wp14:editId="2D815B9D">
                <wp:simplePos x="0" y="0"/>
                <wp:positionH relativeFrom="column">
                  <wp:posOffset>2809875</wp:posOffset>
                </wp:positionH>
                <wp:positionV relativeFrom="paragraph">
                  <wp:posOffset>103505</wp:posOffset>
                </wp:positionV>
                <wp:extent cx="3272790" cy="1951990"/>
                <wp:effectExtent l="0" t="3175" r="3810" b="0"/>
                <wp:wrapNone/>
                <wp:docPr id="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37AF5"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b/>
                                <w:bCs/>
                                <w:sz w:val="20"/>
                                <w:szCs w:val="20"/>
                              </w:rPr>
                            </w:pPr>
                            <w:r w:rsidRPr="001E72F5">
                              <w:rPr>
                                <w:rFonts w:asciiTheme="minorHAnsi" w:eastAsia="MS Gothic" w:hAnsiTheme="minorHAnsi" w:cstheme="minorHAnsi"/>
                                <w:b/>
                                <w:bCs/>
                                <w:sz w:val="20"/>
                                <w:szCs w:val="20"/>
                              </w:rPr>
                              <w:t>Pressekontakt:</w:t>
                            </w:r>
                          </w:p>
                          <w:p w14:paraId="52D0F739"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b/>
                                <w:bCs/>
                                <w:sz w:val="20"/>
                                <w:szCs w:val="20"/>
                              </w:rPr>
                            </w:pPr>
                          </w:p>
                          <w:p w14:paraId="35A926F7"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 xml:space="preserve">public touch – </w:t>
                            </w:r>
                          </w:p>
                          <w:p w14:paraId="3548A2BB"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Agentur für Pressearbeit und PR GmbH</w:t>
                            </w:r>
                          </w:p>
                          <w:p w14:paraId="3E97A0F9"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Sigi Riedelbauch</w:t>
                            </w:r>
                          </w:p>
                          <w:p w14:paraId="5A073D68"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Marktplatz 18</w:t>
                            </w:r>
                          </w:p>
                          <w:p w14:paraId="62CBAD86"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91207 Lauf</w:t>
                            </w:r>
                            <w:r w:rsidRPr="001E72F5">
                              <w:rPr>
                                <w:rFonts w:asciiTheme="minorHAnsi" w:eastAsia="MS Gothic" w:hAnsiTheme="minorHAnsi" w:cstheme="minorHAnsi"/>
                                <w:sz w:val="20"/>
                                <w:szCs w:val="20"/>
                              </w:rPr>
                              <w:tab/>
                            </w:r>
                          </w:p>
                          <w:p w14:paraId="3ACCD95A"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Tel.: +49 (0) 9123 974 713</w:t>
                            </w:r>
                          </w:p>
                          <w:p w14:paraId="5FBB2C35"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Fax: +49 (0) 9123 974 717</w:t>
                            </w:r>
                            <w:r w:rsidRPr="001E72F5">
                              <w:rPr>
                                <w:rFonts w:asciiTheme="minorHAnsi" w:eastAsia="MS Gothic" w:hAnsiTheme="minorHAnsi" w:cstheme="minorHAnsi"/>
                                <w:sz w:val="20"/>
                                <w:szCs w:val="20"/>
                              </w:rPr>
                              <w:tab/>
                            </w:r>
                          </w:p>
                          <w:p w14:paraId="2A9BD747"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E-Mail: riedelbauch@publictouch.de</w:t>
                            </w:r>
                          </w:p>
                          <w:p w14:paraId="379E9975"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 xml:space="preserve">Internet: </w:t>
                            </w:r>
                            <w:hyperlink r:id="rId10" w:history="1">
                              <w:r w:rsidRPr="001E72F5">
                                <w:rPr>
                                  <w:rStyle w:val="Hyperlink"/>
                                  <w:rFonts w:asciiTheme="minorHAnsi" w:eastAsia="MS Gothic" w:hAnsiTheme="minorHAnsi" w:cstheme="minorHAnsi"/>
                                  <w:sz w:val="20"/>
                                  <w:szCs w:val="20"/>
                                </w:rPr>
                                <w:t>www.publictouch.de</w:t>
                              </w:r>
                            </w:hyperlink>
                          </w:p>
                          <w:p w14:paraId="5A71EF19" w14:textId="77777777" w:rsidR="000711B1" w:rsidRPr="00552571"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Calibri" w:hAnsi="Calibri" w:cs="Calibri"/>
                                <w:sz w:val="20"/>
                                <w:szCs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4A112A" id="Textfeld 1" o:spid="_x0000_s1029" type="#_x0000_t202" style="position:absolute;margin-left:221.25pt;margin-top:8.15pt;width:257.7pt;height:15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GyhAIAABcFAAAOAAAAZHJzL2Uyb0RvYy54bWysVNuO2yAQfa/Uf0C8Z32ps4mtdVZ7qatK&#10;24u02w8ggGNUDBRI7O2q/94BJ2m2F6mq6geb8QyHmTlnuLgce4l23DqhVY2zsxQjrqhmQm1q/Omh&#10;mS0xcp4oRqRWvMaP3OHL1csXF4OpeK47LRm3CECUqwZT4857UyWJox3viTvThitwttr2xINpNwmz&#10;ZAD0XiZ5mp4ng7bMWE25c/D3dnLiVcRvW079h7Z13CNZY8jNx7eN73V4J6sLUm0sMZ2g+zTIP2TR&#10;E6Hg0CPULfEEba34BaoX1GqnW39GdZ/othWUxxqgmiz9qZr7jhgea4HmOHNsk/t/sPT97qNFgtU4&#10;x0iRHih64KNvuWQoC90ZjKsg6N5AmB+v9Qgsx0qdudP0s0NK33REbfiVtXroOGGQXdyZnGydcFwA&#10;WQ/vNINjyNbrCDS2tg+tg2YgQAeWHo/MQCqIws9X+SJflOCi4MvKeVaCAdklpDpsN9b5N1z3KCxq&#10;bIH6CE92d85PoYeQcJrTUrBGSBkNu1nfSIt2BGTSxGeP/ixMqhCsdNg2IU5/IEs4I/hCvpH2pzLL&#10;i/Q6L2fN+XIxK5piPisX6XKWZuV1eZ4WZXHbfAsJZkXVCca4uhOKHySYFX9H8X4YJvFEEaKhxuU8&#10;n08c/bHIND6/K7IXHiZSir7Gy2MQqQKzrxWDsknliZDTOnmefiQEenD4xq5EHQTqJxH4cT1GwR3l&#10;tdbsEYRhNdAGFMNtAotO268YDTCZNXZftsRyjORbBeIqs6IIoxyNYr7IwbCnnvWphygKUDX2GE3L&#10;Gz+N/9ZYsengpIOcr0CQjYhSCcqdsoJKggHTF2va3xRhvE/tGPXjPlt9BwAA//8DAFBLAwQUAAYA&#10;CAAAACEAuxZlbt8AAAAKAQAADwAAAGRycy9kb3ducmV2LnhtbEyPQU+DQBCF7yb+h82YeLNLoVCL&#10;LI0x8WJ6sNWDxymsLMLOIru0+O8dT/U4eV/e+6bYzrYXJz361pGC5SICoalydUuNgve357t7ED4g&#10;1dg70gp+tIdteX1VYF67M+316RAawSXkc1RgQhhyKX1ltEW/cIMmzj7daDHwOTayHvHM5baXcRRl&#10;0mJLvGBw0E9GV91hsjyy89W0d99fy10nP0yXYfpqXpS6vZkfH0AEPYcLDH/6rA4lOx3dRLUXvYLV&#10;Kk4Z5SBLQDCwSdcbEEcFSZysQZaF/P9C+QsAAP//AwBQSwECLQAUAAYACAAAACEAtoM4kv4AAADh&#10;AQAAEwAAAAAAAAAAAAAAAAAAAAAAW0NvbnRlbnRfVHlwZXNdLnhtbFBLAQItABQABgAIAAAAIQA4&#10;/SH/1gAAAJQBAAALAAAAAAAAAAAAAAAAAC8BAABfcmVscy8ucmVsc1BLAQItABQABgAIAAAAIQAy&#10;KKGyhAIAABcFAAAOAAAAAAAAAAAAAAAAAC4CAABkcnMvZTJvRG9jLnhtbFBLAQItABQABgAIAAAA&#10;IQC7FmVu3wAAAAoBAAAPAAAAAAAAAAAAAAAAAN4EAABkcnMvZG93bnJldi54bWxQSwUGAAAAAAQA&#10;BADzAAAA6gUAAAAA&#10;" stroked="f">
                <v:textbox style="mso-fit-shape-to-text:t">
                  <w:txbxContent>
                    <w:p w14:paraId="57437AF5"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b/>
                          <w:bCs/>
                          <w:sz w:val="20"/>
                          <w:szCs w:val="20"/>
                        </w:rPr>
                      </w:pPr>
                      <w:r w:rsidRPr="001E72F5">
                        <w:rPr>
                          <w:rFonts w:asciiTheme="minorHAnsi" w:eastAsia="MS Gothic" w:hAnsiTheme="minorHAnsi" w:cstheme="minorHAnsi"/>
                          <w:b/>
                          <w:bCs/>
                          <w:sz w:val="20"/>
                          <w:szCs w:val="20"/>
                        </w:rPr>
                        <w:t>Pressekontakt:</w:t>
                      </w:r>
                    </w:p>
                    <w:p w14:paraId="52D0F739"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b/>
                          <w:bCs/>
                          <w:sz w:val="20"/>
                          <w:szCs w:val="20"/>
                        </w:rPr>
                      </w:pPr>
                    </w:p>
                    <w:p w14:paraId="35A926F7"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 xml:space="preserve">public touch – </w:t>
                      </w:r>
                    </w:p>
                    <w:p w14:paraId="3548A2BB"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Agentur für Pressearbeit und PR GmbH</w:t>
                      </w:r>
                    </w:p>
                    <w:p w14:paraId="3E97A0F9"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Sigi Riedelbauch</w:t>
                      </w:r>
                    </w:p>
                    <w:p w14:paraId="5A073D68"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Marktplatz 18</w:t>
                      </w:r>
                    </w:p>
                    <w:p w14:paraId="62CBAD86"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91207 Lauf</w:t>
                      </w:r>
                      <w:r w:rsidRPr="001E72F5">
                        <w:rPr>
                          <w:rFonts w:asciiTheme="minorHAnsi" w:eastAsia="MS Gothic" w:hAnsiTheme="minorHAnsi" w:cstheme="minorHAnsi"/>
                          <w:sz w:val="20"/>
                          <w:szCs w:val="20"/>
                        </w:rPr>
                        <w:tab/>
                      </w:r>
                    </w:p>
                    <w:p w14:paraId="3ACCD95A"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Tel.: +49 (0) 9123 974 713</w:t>
                      </w:r>
                    </w:p>
                    <w:p w14:paraId="5FBB2C35"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Fax: +49 (0) 9123 974 717</w:t>
                      </w:r>
                      <w:r w:rsidRPr="001E72F5">
                        <w:rPr>
                          <w:rFonts w:asciiTheme="minorHAnsi" w:eastAsia="MS Gothic" w:hAnsiTheme="minorHAnsi" w:cstheme="minorHAnsi"/>
                          <w:sz w:val="20"/>
                          <w:szCs w:val="20"/>
                        </w:rPr>
                        <w:tab/>
                      </w:r>
                    </w:p>
                    <w:p w14:paraId="2A9BD747"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E-Mail: riedelbauch@publictouch.de</w:t>
                      </w:r>
                    </w:p>
                    <w:p w14:paraId="379E9975" w14:textId="77777777" w:rsidR="000711B1" w:rsidRPr="001E72F5"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Theme="minorHAnsi" w:eastAsia="MS Gothic" w:hAnsiTheme="minorHAnsi" w:cstheme="minorHAnsi"/>
                          <w:sz w:val="20"/>
                          <w:szCs w:val="20"/>
                        </w:rPr>
                      </w:pPr>
                      <w:r w:rsidRPr="001E72F5">
                        <w:rPr>
                          <w:rFonts w:asciiTheme="minorHAnsi" w:eastAsia="MS Gothic" w:hAnsiTheme="minorHAnsi" w:cstheme="minorHAnsi"/>
                          <w:sz w:val="20"/>
                          <w:szCs w:val="20"/>
                        </w:rPr>
                        <w:t xml:space="preserve">Internet: </w:t>
                      </w:r>
                      <w:hyperlink r:id="rId11" w:history="1">
                        <w:r w:rsidRPr="001E72F5">
                          <w:rPr>
                            <w:rStyle w:val="Hyperlink"/>
                            <w:rFonts w:asciiTheme="minorHAnsi" w:eastAsia="MS Gothic" w:hAnsiTheme="minorHAnsi" w:cstheme="minorHAnsi"/>
                            <w:sz w:val="20"/>
                            <w:szCs w:val="20"/>
                          </w:rPr>
                          <w:t>www.publictouch.de</w:t>
                        </w:r>
                      </w:hyperlink>
                    </w:p>
                    <w:p w14:paraId="5A71EF19" w14:textId="77777777" w:rsidR="000711B1" w:rsidRPr="00552571" w:rsidRDefault="000711B1" w:rsidP="001E7187">
                      <w:pPr>
                        <w:pStyle w:val="NormalWeb"/>
                        <w:pBdr>
                          <w:top w:val="none" w:sz="0" w:space="0" w:color="auto"/>
                          <w:left w:val="none" w:sz="0" w:space="0" w:color="auto"/>
                          <w:bottom w:val="none" w:sz="0" w:space="0" w:color="auto"/>
                          <w:right w:val="none" w:sz="0" w:space="0" w:color="auto"/>
                          <w:bar w:val="none" w:sz="0" w:color="auto"/>
                        </w:pBdr>
                        <w:spacing w:before="0" w:after="0"/>
                        <w:ind w:right="-284"/>
                        <w:rPr>
                          <w:rFonts w:ascii="Calibri" w:hAnsi="Calibri" w:cs="Calibri"/>
                          <w:sz w:val="20"/>
                          <w:szCs w:val="20"/>
                        </w:rPr>
                      </w:pPr>
                    </w:p>
                  </w:txbxContent>
                </v:textbox>
              </v:shape>
            </w:pict>
          </mc:Fallback>
        </mc:AlternateContent>
      </w:r>
    </w:p>
    <w:p w14:paraId="0BE91D46" w14:textId="77777777" w:rsidR="000711B1" w:rsidRPr="001E72F5" w:rsidRDefault="000711B1" w:rsidP="000E31F7">
      <w:pPr>
        <w:tabs>
          <w:tab w:val="left" w:pos="8789"/>
        </w:tabs>
        <w:ind w:right="-284"/>
        <w:rPr>
          <w:rFonts w:asciiTheme="minorHAnsi" w:hAnsiTheme="minorHAnsi" w:cstheme="minorHAnsi"/>
          <w:b/>
          <w:bCs/>
          <w:sz w:val="20"/>
          <w:szCs w:val="20"/>
          <w:lang w:val="de-DE"/>
        </w:rPr>
      </w:pPr>
      <w:r w:rsidRPr="001E72F5">
        <w:rPr>
          <w:rFonts w:asciiTheme="minorHAnsi" w:hAnsiTheme="minorHAnsi" w:cstheme="minorHAnsi"/>
          <w:b/>
          <w:bCs/>
          <w:sz w:val="20"/>
          <w:szCs w:val="20"/>
          <w:lang w:val="de-DE"/>
        </w:rPr>
        <w:t>Unternehmenskontakte:</w:t>
      </w:r>
    </w:p>
    <w:p w14:paraId="0914B09E" w14:textId="77777777" w:rsidR="000711B1" w:rsidRPr="001E72F5" w:rsidRDefault="000711B1" w:rsidP="000E31F7">
      <w:pPr>
        <w:pStyle w:val="Normal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b/>
          <w:bCs/>
          <w:sz w:val="20"/>
          <w:szCs w:val="20"/>
        </w:rPr>
      </w:pPr>
    </w:p>
    <w:p w14:paraId="79C85AFC" w14:textId="77777777" w:rsidR="000711B1" w:rsidRPr="001E72F5" w:rsidRDefault="000711B1" w:rsidP="000E31F7">
      <w:pPr>
        <w:pStyle w:val="Normal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u w:val="single"/>
        </w:rPr>
      </w:pPr>
      <w:r w:rsidRPr="001E72F5">
        <w:rPr>
          <w:rFonts w:asciiTheme="minorHAnsi" w:hAnsiTheme="minorHAnsi" w:cstheme="minorHAnsi"/>
          <w:sz w:val="20"/>
          <w:szCs w:val="20"/>
          <w:u w:val="single"/>
        </w:rPr>
        <w:t>Deutschland</w:t>
      </w:r>
    </w:p>
    <w:p w14:paraId="16578197" w14:textId="77777777" w:rsidR="000711B1" w:rsidRPr="001E72F5" w:rsidRDefault="000711B1" w:rsidP="000E31F7">
      <w:pPr>
        <w:pStyle w:val="Normal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b/>
          <w:bCs/>
          <w:sz w:val="20"/>
          <w:szCs w:val="20"/>
        </w:rPr>
      </w:pPr>
      <w:r w:rsidRPr="001E72F5">
        <w:rPr>
          <w:rFonts w:asciiTheme="minorHAnsi" w:hAnsiTheme="minorHAnsi" w:cstheme="minorHAnsi"/>
          <w:b/>
          <w:bCs/>
          <w:sz w:val="20"/>
          <w:szCs w:val="20"/>
        </w:rPr>
        <w:t>Feilo Sylvania Germany GmbH</w:t>
      </w:r>
    </w:p>
    <w:p w14:paraId="36134410" w14:textId="77777777" w:rsidR="000711B1" w:rsidRPr="001E72F5" w:rsidRDefault="000711B1" w:rsidP="000E31F7">
      <w:pPr>
        <w:pStyle w:val="Normal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b/>
          <w:bCs/>
          <w:sz w:val="20"/>
          <w:szCs w:val="20"/>
        </w:rPr>
      </w:pPr>
      <w:r w:rsidRPr="001E72F5">
        <w:rPr>
          <w:rFonts w:asciiTheme="minorHAnsi" w:hAnsiTheme="minorHAnsi" w:cstheme="minorHAnsi"/>
          <w:sz w:val="20"/>
          <w:szCs w:val="20"/>
        </w:rPr>
        <w:t>Graf-Zeppelin-Straße 9</w:t>
      </w:r>
    </w:p>
    <w:p w14:paraId="1C26FB39" w14:textId="77777777" w:rsidR="000711B1" w:rsidRPr="001E72F5" w:rsidRDefault="000711B1" w:rsidP="000E31F7">
      <w:pPr>
        <w:pStyle w:val="Normal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rPr>
      </w:pPr>
      <w:r w:rsidRPr="001E72F5">
        <w:rPr>
          <w:rFonts w:asciiTheme="minorHAnsi" w:hAnsiTheme="minorHAnsi" w:cstheme="minorHAnsi"/>
          <w:sz w:val="20"/>
          <w:szCs w:val="20"/>
        </w:rPr>
        <w:t>91056 Erlangen, Germany</w:t>
      </w:r>
    </w:p>
    <w:p w14:paraId="1E807248" w14:textId="77777777" w:rsidR="000711B1" w:rsidRPr="001E72F5" w:rsidRDefault="000711B1" w:rsidP="000E31F7">
      <w:pPr>
        <w:pStyle w:val="Normal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rPr>
      </w:pPr>
      <w:r w:rsidRPr="001E72F5">
        <w:rPr>
          <w:rFonts w:asciiTheme="minorHAnsi" w:hAnsiTheme="minorHAnsi" w:cstheme="minorHAnsi"/>
          <w:sz w:val="20"/>
          <w:szCs w:val="20"/>
        </w:rPr>
        <w:t>Tel.: +49-(0) 9131 793 0</w:t>
      </w:r>
    </w:p>
    <w:p w14:paraId="40ACECF4" w14:textId="77777777" w:rsidR="000711B1" w:rsidRPr="001E72F5" w:rsidRDefault="000711B1" w:rsidP="000E31F7">
      <w:pPr>
        <w:pStyle w:val="Normal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lang w:val="en-GB"/>
        </w:rPr>
      </w:pPr>
      <w:r w:rsidRPr="001E72F5">
        <w:rPr>
          <w:rFonts w:asciiTheme="minorHAnsi" w:hAnsiTheme="minorHAnsi" w:cstheme="minorHAnsi"/>
          <w:sz w:val="20"/>
          <w:szCs w:val="20"/>
          <w:lang w:val="en-GB"/>
        </w:rPr>
        <w:t>Fax: +49 (0) 9131 793 468</w:t>
      </w:r>
    </w:p>
    <w:p w14:paraId="450B1A57" w14:textId="77777777" w:rsidR="000711B1" w:rsidRPr="001E72F5" w:rsidRDefault="001E72F5" w:rsidP="000E31F7">
      <w:pPr>
        <w:tabs>
          <w:tab w:val="left" w:pos="8789"/>
        </w:tabs>
        <w:rPr>
          <w:rFonts w:asciiTheme="minorHAnsi" w:hAnsiTheme="minorHAnsi" w:cstheme="minorHAnsi"/>
          <w:sz w:val="20"/>
          <w:szCs w:val="20"/>
          <w:lang w:val="en-GB"/>
        </w:rPr>
      </w:pPr>
      <w:hyperlink r:id="rId12" w:history="1">
        <w:r w:rsidR="000711B1" w:rsidRPr="001E72F5">
          <w:rPr>
            <w:rStyle w:val="Hyperlink"/>
            <w:rFonts w:asciiTheme="minorHAnsi" w:hAnsiTheme="minorHAnsi" w:cstheme="minorHAnsi"/>
            <w:sz w:val="20"/>
            <w:szCs w:val="20"/>
            <w:lang w:val="en-GB"/>
          </w:rPr>
          <w:t>info.de@feilosylvania.com</w:t>
        </w:r>
      </w:hyperlink>
      <w:r w:rsidR="000711B1" w:rsidRPr="001E72F5">
        <w:rPr>
          <w:rFonts w:asciiTheme="minorHAnsi" w:hAnsiTheme="minorHAnsi" w:cstheme="minorHAnsi"/>
          <w:sz w:val="20"/>
          <w:szCs w:val="20"/>
          <w:lang w:val="en-GB"/>
        </w:rPr>
        <w:tab/>
      </w:r>
    </w:p>
    <w:p w14:paraId="55FE634E" w14:textId="77777777" w:rsidR="000711B1" w:rsidRPr="001E72F5" w:rsidRDefault="001E72F5" w:rsidP="000E31F7">
      <w:pPr>
        <w:tabs>
          <w:tab w:val="left" w:pos="8789"/>
        </w:tabs>
        <w:rPr>
          <w:rFonts w:asciiTheme="minorHAnsi" w:hAnsiTheme="minorHAnsi" w:cstheme="minorHAnsi"/>
          <w:sz w:val="20"/>
          <w:szCs w:val="20"/>
          <w:lang w:val="en-GB"/>
        </w:rPr>
      </w:pPr>
      <w:hyperlink r:id="rId13" w:history="1">
        <w:r w:rsidR="000711B1" w:rsidRPr="001E72F5">
          <w:rPr>
            <w:rStyle w:val="Hyperlink"/>
            <w:rFonts w:asciiTheme="minorHAnsi" w:hAnsiTheme="minorHAnsi" w:cstheme="minorHAnsi"/>
            <w:sz w:val="20"/>
            <w:szCs w:val="20"/>
            <w:lang w:val="en-GB"/>
          </w:rPr>
          <w:t>www.feilosylvania.com</w:t>
        </w:r>
      </w:hyperlink>
    </w:p>
    <w:p w14:paraId="1B34902A" w14:textId="77777777" w:rsidR="000711B1" w:rsidRPr="001E72F5" w:rsidRDefault="000711B1" w:rsidP="000E31F7">
      <w:pPr>
        <w:pStyle w:val="Normal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lang w:val="en-GB"/>
        </w:rPr>
      </w:pPr>
    </w:p>
    <w:p w14:paraId="4A8B5327" w14:textId="77777777" w:rsidR="000711B1" w:rsidRPr="001E72F5" w:rsidRDefault="000711B1" w:rsidP="000E31F7">
      <w:pPr>
        <w:pStyle w:val="Normal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u w:val="single"/>
          <w:lang w:val="en-GB"/>
        </w:rPr>
      </w:pPr>
      <w:proofErr w:type="spellStart"/>
      <w:r w:rsidRPr="001E72F5">
        <w:rPr>
          <w:rFonts w:asciiTheme="minorHAnsi" w:hAnsiTheme="minorHAnsi" w:cstheme="minorHAnsi"/>
          <w:sz w:val="20"/>
          <w:szCs w:val="20"/>
          <w:u w:val="single"/>
          <w:lang w:val="en-GB"/>
        </w:rPr>
        <w:t>Österreich</w:t>
      </w:r>
      <w:proofErr w:type="spellEnd"/>
    </w:p>
    <w:p w14:paraId="5E01EC56" w14:textId="77777777" w:rsidR="000711B1" w:rsidRPr="001E72F5" w:rsidRDefault="000711B1" w:rsidP="000E31F7">
      <w:pPr>
        <w:pStyle w:val="Normal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b/>
          <w:bCs/>
          <w:sz w:val="20"/>
          <w:szCs w:val="20"/>
          <w:lang w:val="en-GB"/>
        </w:rPr>
      </w:pPr>
      <w:proofErr w:type="spellStart"/>
      <w:r w:rsidRPr="001E72F5">
        <w:rPr>
          <w:rFonts w:asciiTheme="minorHAnsi" w:hAnsiTheme="minorHAnsi" w:cstheme="minorHAnsi"/>
          <w:b/>
          <w:bCs/>
          <w:sz w:val="20"/>
          <w:szCs w:val="20"/>
          <w:lang w:val="en-GB"/>
        </w:rPr>
        <w:t>Feilo</w:t>
      </w:r>
      <w:proofErr w:type="spellEnd"/>
      <w:r w:rsidRPr="001E72F5">
        <w:rPr>
          <w:rFonts w:asciiTheme="minorHAnsi" w:hAnsiTheme="minorHAnsi" w:cstheme="minorHAnsi"/>
          <w:b/>
          <w:bCs/>
          <w:sz w:val="20"/>
          <w:szCs w:val="20"/>
          <w:lang w:val="en-GB"/>
        </w:rPr>
        <w:t xml:space="preserve"> Sylvania Germany GmbH</w:t>
      </w:r>
    </w:p>
    <w:p w14:paraId="0AD49209" w14:textId="77777777" w:rsidR="000711B1" w:rsidRPr="001E72F5" w:rsidRDefault="000711B1" w:rsidP="000E31F7">
      <w:pPr>
        <w:pStyle w:val="Normal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b/>
          <w:bCs/>
          <w:sz w:val="20"/>
          <w:szCs w:val="20"/>
        </w:rPr>
      </w:pPr>
      <w:r w:rsidRPr="001E72F5">
        <w:rPr>
          <w:rFonts w:asciiTheme="minorHAnsi" w:hAnsiTheme="minorHAnsi" w:cstheme="minorHAnsi"/>
          <w:sz w:val="20"/>
          <w:szCs w:val="20"/>
        </w:rPr>
        <w:t>Graf-Zeppelin-Straße 9</w:t>
      </w:r>
    </w:p>
    <w:p w14:paraId="17F3213D" w14:textId="77777777" w:rsidR="000711B1" w:rsidRPr="001E72F5" w:rsidRDefault="000711B1" w:rsidP="000E31F7">
      <w:pPr>
        <w:tabs>
          <w:tab w:val="left" w:pos="8789"/>
        </w:tabs>
        <w:ind w:right="-284"/>
        <w:rPr>
          <w:rFonts w:asciiTheme="minorHAnsi" w:hAnsiTheme="minorHAnsi" w:cstheme="minorHAnsi"/>
          <w:sz w:val="20"/>
          <w:szCs w:val="20"/>
          <w:lang w:val="de-DE"/>
        </w:rPr>
      </w:pPr>
      <w:r w:rsidRPr="001E72F5">
        <w:rPr>
          <w:rFonts w:asciiTheme="minorHAnsi" w:hAnsiTheme="minorHAnsi" w:cstheme="minorHAnsi"/>
          <w:sz w:val="20"/>
          <w:szCs w:val="20"/>
          <w:lang w:val="de-DE"/>
        </w:rPr>
        <w:t>91056 Erlangen, Germany</w:t>
      </w:r>
      <w:r w:rsidRPr="001E72F5">
        <w:rPr>
          <w:rFonts w:asciiTheme="minorHAnsi" w:hAnsiTheme="minorHAnsi" w:cstheme="minorHAnsi"/>
          <w:sz w:val="20"/>
          <w:szCs w:val="20"/>
          <w:lang w:val="de-DE"/>
        </w:rPr>
        <w:tab/>
      </w:r>
    </w:p>
    <w:p w14:paraId="654EDCF3" w14:textId="77777777" w:rsidR="000711B1" w:rsidRPr="001E72F5" w:rsidRDefault="000711B1" w:rsidP="000E31F7">
      <w:pPr>
        <w:pStyle w:val="Normal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lang w:val="en-US"/>
        </w:rPr>
      </w:pPr>
      <w:r w:rsidRPr="001E72F5">
        <w:rPr>
          <w:rFonts w:asciiTheme="minorHAnsi" w:hAnsiTheme="minorHAnsi" w:cstheme="minorHAnsi"/>
          <w:sz w:val="20"/>
          <w:szCs w:val="20"/>
          <w:lang w:val="en-US"/>
        </w:rPr>
        <w:t>Tel.: +49 (0) 9131 793 138</w:t>
      </w:r>
    </w:p>
    <w:p w14:paraId="1D7F5489" w14:textId="77777777" w:rsidR="000711B1" w:rsidRPr="001E72F5" w:rsidRDefault="000711B1" w:rsidP="000E31F7">
      <w:pPr>
        <w:tabs>
          <w:tab w:val="left" w:pos="8789"/>
        </w:tabs>
        <w:ind w:right="-284"/>
        <w:rPr>
          <w:rFonts w:asciiTheme="minorHAnsi" w:hAnsiTheme="minorHAnsi" w:cstheme="minorHAnsi"/>
          <w:sz w:val="20"/>
          <w:szCs w:val="20"/>
        </w:rPr>
      </w:pPr>
      <w:r w:rsidRPr="001E72F5">
        <w:rPr>
          <w:rFonts w:asciiTheme="minorHAnsi" w:hAnsiTheme="minorHAnsi" w:cstheme="minorHAnsi"/>
          <w:sz w:val="20"/>
          <w:szCs w:val="20"/>
        </w:rPr>
        <w:t>Fax: +49 (0) 9131 793 468</w:t>
      </w:r>
    </w:p>
    <w:p w14:paraId="38DAC1B8" w14:textId="77777777" w:rsidR="000711B1" w:rsidRPr="001E72F5" w:rsidRDefault="001E72F5" w:rsidP="000E31F7">
      <w:pPr>
        <w:tabs>
          <w:tab w:val="left" w:pos="8789"/>
        </w:tabs>
        <w:ind w:right="-284"/>
        <w:rPr>
          <w:rFonts w:asciiTheme="minorHAnsi" w:hAnsiTheme="minorHAnsi" w:cstheme="minorHAnsi"/>
          <w:sz w:val="20"/>
          <w:szCs w:val="20"/>
        </w:rPr>
      </w:pPr>
      <w:hyperlink r:id="rId14" w:history="1">
        <w:r w:rsidR="000711B1" w:rsidRPr="001E72F5">
          <w:rPr>
            <w:rStyle w:val="Hyperlink"/>
            <w:rFonts w:asciiTheme="minorHAnsi" w:hAnsiTheme="minorHAnsi" w:cstheme="minorHAnsi"/>
            <w:sz w:val="20"/>
            <w:szCs w:val="20"/>
          </w:rPr>
          <w:t>info.at@feilosylvania.com</w:t>
        </w:r>
      </w:hyperlink>
    </w:p>
    <w:p w14:paraId="3B46814B" w14:textId="77777777" w:rsidR="000711B1" w:rsidRPr="001E72F5" w:rsidRDefault="000711B1" w:rsidP="000E31F7">
      <w:pPr>
        <w:tabs>
          <w:tab w:val="left" w:pos="8789"/>
        </w:tabs>
        <w:ind w:right="-284"/>
        <w:rPr>
          <w:rFonts w:asciiTheme="minorHAnsi" w:hAnsiTheme="minorHAnsi" w:cstheme="minorHAnsi"/>
          <w:sz w:val="20"/>
          <w:szCs w:val="20"/>
        </w:rPr>
      </w:pPr>
    </w:p>
    <w:p w14:paraId="1ADADEBC" w14:textId="77777777" w:rsidR="000711B1" w:rsidRPr="001E72F5" w:rsidRDefault="000711B1" w:rsidP="000E31F7">
      <w:pPr>
        <w:tabs>
          <w:tab w:val="left" w:pos="8789"/>
        </w:tabs>
        <w:ind w:right="-284"/>
        <w:rPr>
          <w:rFonts w:asciiTheme="minorHAnsi" w:hAnsiTheme="minorHAnsi" w:cstheme="minorHAnsi"/>
          <w:sz w:val="20"/>
          <w:szCs w:val="20"/>
          <w:u w:val="single"/>
          <w:lang w:val="de-DE"/>
        </w:rPr>
      </w:pPr>
      <w:r w:rsidRPr="001E72F5">
        <w:rPr>
          <w:rFonts w:asciiTheme="minorHAnsi" w:hAnsiTheme="minorHAnsi" w:cstheme="minorHAnsi"/>
          <w:sz w:val="20"/>
          <w:szCs w:val="20"/>
          <w:u w:val="single"/>
          <w:lang w:val="de-DE"/>
        </w:rPr>
        <w:t>Schweiz</w:t>
      </w:r>
    </w:p>
    <w:p w14:paraId="599F8685" w14:textId="77777777" w:rsidR="000711B1" w:rsidRPr="001E72F5" w:rsidRDefault="000711B1" w:rsidP="000E31F7">
      <w:pPr>
        <w:tabs>
          <w:tab w:val="left" w:pos="8789"/>
        </w:tabs>
        <w:ind w:right="-284"/>
        <w:rPr>
          <w:rFonts w:asciiTheme="minorHAnsi" w:hAnsiTheme="minorHAnsi" w:cstheme="minorHAnsi"/>
          <w:b/>
          <w:bCs/>
          <w:sz w:val="20"/>
          <w:szCs w:val="20"/>
          <w:lang w:val="de-DE"/>
        </w:rPr>
      </w:pPr>
      <w:r w:rsidRPr="001E72F5">
        <w:rPr>
          <w:rFonts w:asciiTheme="minorHAnsi" w:hAnsiTheme="minorHAnsi" w:cstheme="minorHAnsi"/>
          <w:b/>
          <w:bCs/>
          <w:sz w:val="20"/>
          <w:szCs w:val="20"/>
          <w:lang w:val="de-DE"/>
        </w:rPr>
        <w:t>Feilo Sylvania Switzerland AG</w:t>
      </w:r>
    </w:p>
    <w:p w14:paraId="57F88D4F" w14:textId="77777777" w:rsidR="000711B1" w:rsidRPr="001E72F5" w:rsidRDefault="000711B1" w:rsidP="000E31F7">
      <w:pPr>
        <w:tabs>
          <w:tab w:val="left" w:pos="8789"/>
        </w:tabs>
        <w:ind w:right="-284"/>
        <w:rPr>
          <w:rFonts w:asciiTheme="minorHAnsi" w:hAnsiTheme="minorHAnsi" w:cstheme="minorHAnsi"/>
          <w:sz w:val="20"/>
          <w:szCs w:val="20"/>
          <w:lang w:val="de-DE"/>
        </w:rPr>
      </w:pPr>
      <w:r w:rsidRPr="001E72F5">
        <w:rPr>
          <w:rFonts w:asciiTheme="minorHAnsi" w:hAnsiTheme="minorHAnsi" w:cstheme="minorHAnsi"/>
          <w:sz w:val="20"/>
          <w:szCs w:val="20"/>
          <w:lang w:val="de-DE"/>
        </w:rPr>
        <w:t>Stampfenbachstrasse 52</w:t>
      </w:r>
    </w:p>
    <w:p w14:paraId="7551E63D" w14:textId="77777777" w:rsidR="000711B1" w:rsidRPr="001E72F5" w:rsidRDefault="000711B1" w:rsidP="000E31F7">
      <w:pPr>
        <w:tabs>
          <w:tab w:val="left" w:pos="8789"/>
        </w:tabs>
        <w:ind w:right="-284"/>
        <w:rPr>
          <w:rFonts w:asciiTheme="minorHAnsi" w:hAnsiTheme="minorHAnsi" w:cstheme="minorHAnsi"/>
          <w:sz w:val="20"/>
          <w:szCs w:val="20"/>
          <w:lang w:val="de-DE"/>
        </w:rPr>
      </w:pPr>
      <w:r w:rsidRPr="001E72F5">
        <w:rPr>
          <w:rFonts w:asciiTheme="minorHAnsi" w:hAnsiTheme="minorHAnsi" w:cstheme="minorHAnsi"/>
          <w:sz w:val="20"/>
          <w:szCs w:val="20"/>
          <w:lang w:val="de-DE"/>
        </w:rPr>
        <w:t>8006 Zürich, Switzerland</w:t>
      </w:r>
    </w:p>
    <w:p w14:paraId="61FAAA7E" w14:textId="77777777" w:rsidR="000711B1" w:rsidRPr="001E72F5" w:rsidRDefault="000711B1" w:rsidP="000E31F7">
      <w:pPr>
        <w:tabs>
          <w:tab w:val="left" w:pos="8789"/>
        </w:tabs>
        <w:ind w:right="-284"/>
        <w:rPr>
          <w:rFonts w:asciiTheme="minorHAnsi" w:hAnsiTheme="minorHAnsi" w:cstheme="minorHAnsi"/>
          <w:sz w:val="20"/>
          <w:szCs w:val="20"/>
          <w:lang w:val="de-DE"/>
        </w:rPr>
      </w:pPr>
      <w:r w:rsidRPr="001E72F5">
        <w:rPr>
          <w:rFonts w:asciiTheme="minorHAnsi" w:hAnsiTheme="minorHAnsi" w:cstheme="minorHAnsi"/>
          <w:sz w:val="20"/>
          <w:szCs w:val="20"/>
          <w:lang w:val="de-DE"/>
        </w:rPr>
        <w:t>Tel.: +41 (0) 44305 31 80</w:t>
      </w:r>
    </w:p>
    <w:p w14:paraId="686B992F" w14:textId="77777777" w:rsidR="000711B1" w:rsidRPr="001E72F5" w:rsidRDefault="000711B1" w:rsidP="000E31F7">
      <w:pPr>
        <w:tabs>
          <w:tab w:val="left" w:pos="8789"/>
        </w:tabs>
        <w:ind w:right="-284"/>
        <w:rPr>
          <w:rFonts w:asciiTheme="minorHAnsi" w:hAnsiTheme="minorHAnsi" w:cstheme="minorHAnsi"/>
          <w:sz w:val="20"/>
          <w:szCs w:val="20"/>
          <w:lang w:val="de-DE"/>
        </w:rPr>
      </w:pPr>
      <w:r w:rsidRPr="001E72F5">
        <w:rPr>
          <w:rFonts w:asciiTheme="minorHAnsi" w:hAnsiTheme="minorHAnsi" w:cstheme="minorHAnsi"/>
          <w:sz w:val="20"/>
          <w:szCs w:val="20"/>
          <w:lang w:val="de-DE"/>
        </w:rPr>
        <w:t>Fax: +41 (0) 44305 31 81</w:t>
      </w:r>
    </w:p>
    <w:p w14:paraId="02E0921E" w14:textId="77777777" w:rsidR="000711B1" w:rsidRPr="001E72F5" w:rsidRDefault="000711B1" w:rsidP="000E31F7">
      <w:pPr>
        <w:tabs>
          <w:tab w:val="left" w:pos="8789"/>
        </w:tabs>
        <w:ind w:right="-284"/>
        <w:rPr>
          <w:rFonts w:asciiTheme="minorHAnsi" w:hAnsiTheme="minorHAnsi" w:cstheme="minorHAnsi"/>
          <w:sz w:val="20"/>
          <w:szCs w:val="20"/>
          <w:lang w:val="de-DE"/>
        </w:rPr>
      </w:pPr>
      <w:r w:rsidRPr="001E72F5">
        <w:rPr>
          <w:rFonts w:asciiTheme="minorHAnsi" w:hAnsiTheme="minorHAnsi" w:cstheme="minorHAnsi"/>
          <w:sz w:val="20"/>
          <w:szCs w:val="20"/>
          <w:lang w:val="de-DE"/>
        </w:rPr>
        <w:lastRenderedPageBreak/>
        <w:t>info.ch@feilosylvania.com</w:t>
      </w:r>
    </w:p>
    <w:p w14:paraId="7C524DE7" w14:textId="77777777" w:rsidR="000711B1" w:rsidRPr="001E72F5" w:rsidRDefault="000711B1" w:rsidP="000E31F7">
      <w:pPr>
        <w:tabs>
          <w:tab w:val="left" w:pos="8789"/>
        </w:tabs>
        <w:rPr>
          <w:rFonts w:asciiTheme="minorHAnsi" w:hAnsiTheme="minorHAnsi" w:cstheme="minorHAnsi"/>
          <w:b/>
          <w:bCs/>
          <w:sz w:val="20"/>
          <w:szCs w:val="20"/>
          <w:lang w:val="de-DE"/>
        </w:rPr>
      </w:pPr>
    </w:p>
    <w:sectPr w:rsidR="000711B1" w:rsidRPr="001E72F5" w:rsidSect="006E25DB">
      <w:headerReference w:type="default" r:id="rId15"/>
      <w:pgSz w:w="11906" w:h="16838"/>
      <w:pgMar w:top="1417" w:right="991"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23631" w14:textId="77777777" w:rsidR="004D264E" w:rsidRDefault="004D264E" w:rsidP="002B2455">
      <w:pPr>
        <w:rPr>
          <w:rFonts w:cs="Times New Roman"/>
        </w:rPr>
      </w:pPr>
      <w:r>
        <w:rPr>
          <w:rFonts w:cs="Times New Roman"/>
        </w:rPr>
        <w:separator/>
      </w:r>
    </w:p>
  </w:endnote>
  <w:endnote w:type="continuationSeparator" w:id="0">
    <w:p w14:paraId="247BA2A8" w14:textId="77777777" w:rsidR="004D264E" w:rsidRDefault="004D264E" w:rsidP="002B245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4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474F0" w14:textId="77777777" w:rsidR="004D264E" w:rsidRDefault="004D264E" w:rsidP="002B2455">
      <w:pPr>
        <w:rPr>
          <w:rFonts w:cs="Times New Roman"/>
        </w:rPr>
      </w:pPr>
      <w:r>
        <w:rPr>
          <w:rFonts w:cs="Times New Roman"/>
        </w:rPr>
        <w:separator/>
      </w:r>
    </w:p>
  </w:footnote>
  <w:footnote w:type="continuationSeparator" w:id="0">
    <w:p w14:paraId="2E5DA201" w14:textId="77777777" w:rsidR="004D264E" w:rsidRDefault="004D264E" w:rsidP="002B245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19A06" w14:textId="77777777" w:rsidR="000711B1" w:rsidRDefault="000711B1">
    <w:pPr>
      <w:pStyle w:val="Header"/>
      <w:rPr>
        <w:rFonts w:cs="Times New Roman"/>
      </w:rPr>
    </w:pPr>
  </w:p>
  <w:p w14:paraId="7F7EC040" w14:textId="77777777" w:rsidR="000711B1" w:rsidRDefault="000711B1">
    <w:pPr>
      <w:pStyle w:val="Header"/>
      <w:rPr>
        <w:rFonts w:cs="Times New Roman"/>
      </w:rPr>
    </w:pPr>
  </w:p>
  <w:p w14:paraId="3CA262EB" w14:textId="77777777" w:rsidR="000711B1" w:rsidRDefault="00D23425">
    <w:pPr>
      <w:pStyle w:val="Header"/>
      <w:rPr>
        <w:rFonts w:cs="Times New Roman"/>
      </w:rPr>
    </w:pPr>
    <w:r>
      <w:rPr>
        <w:noProof/>
        <w:lang w:eastAsia="en-US"/>
      </w:rPr>
      <w:drawing>
        <wp:anchor distT="0" distB="0" distL="114300" distR="114300" simplePos="0" relativeHeight="251657728" behindDoc="1" locked="0" layoutInCell="1" allowOverlap="1" wp14:anchorId="4BFB2CFF" wp14:editId="7DFA22A7">
          <wp:simplePos x="0" y="0"/>
          <wp:positionH relativeFrom="margin">
            <wp:posOffset>47625</wp:posOffset>
          </wp:positionH>
          <wp:positionV relativeFrom="paragraph">
            <wp:posOffset>46355</wp:posOffset>
          </wp:positionV>
          <wp:extent cx="1971675" cy="270510"/>
          <wp:effectExtent l="0" t="0" r="9525" b="0"/>
          <wp:wrapTight wrapText="bothSides">
            <wp:wrapPolygon edited="0">
              <wp:start x="0" y="0"/>
              <wp:lineTo x="0" y="19775"/>
              <wp:lineTo x="21496" y="19775"/>
              <wp:lineTo x="21496" y="0"/>
              <wp:lineTo x="0" y="0"/>
            </wp:wrapPolygon>
          </wp:wrapTight>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270510"/>
                  </a:xfrm>
                  <a:prstGeom prst="rect">
                    <a:avLst/>
                  </a:prstGeom>
                  <a:noFill/>
                </pic:spPr>
              </pic:pic>
            </a:graphicData>
          </a:graphic>
          <wp14:sizeRelH relativeFrom="page">
            <wp14:pctWidth>0</wp14:pctWidth>
          </wp14:sizeRelH>
          <wp14:sizeRelV relativeFrom="page">
            <wp14:pctHeight>0</wp14:pctHeight>
          </wp14:sizeRelV>
        </wp:anchor>
      </w:drawing>
    </w:r>
  </w:p>
  <w:p w14:paraId="3CB99B07" w14:textId="77777777" w:rsidR="000711B1" w:rsidRDefault="000711B1">
    <w:pPr>
      <w:pStyle w:val="Header"/>
      <w:rPr>
        <w:rFonts w:cs="Times New Roman"/>
      </w:rPr>
    </w:pPr>
  </w:p>
  <w:p w14:paraId="377D2439" w14:textId="77777777" w:rsidR="000711B1" w:rsidRDefault="000711B1" w:rsidP="002B2455">
    <w:pPr>
      <w:spacing w:line="360" w:lineRule="auto"/>
      <w:rPr>
        <w:rFonts w:ascii="Frutiger LT Std 45 Light" w:hAnsi="Frutiger LT Std 45 Light" w:cs="Frutiger LT Std 45 Light"/>
        <w:sz w:val="22"/>
        <w:szCs w:val="22"/>
        <w:lang w:val="de-DE"/>
      </w:rPr>
    </w:pPr>
  </w:p>
  <w:p w14:paraId="56E37FE3" w14:textId="49A8EEBD" w:rsidR="000711B1" w:rsidRPr="001E72F5" w:rsidRDefault="000711B1" w:rsidP="001E72F5">
    <w:pPr>
      <w:tabs>
        <w:tab w:val="left" w:pos="6540"/>
      </w:tabs>
      <w:spacing w:line="360" w:lineRule="auto"/>
      <w:rPr>
        <w:rFonts w:asciiTheme="minorHAnsi" w:hAnsiTheme="minorHAnsi" w:cstheme="minorHAnsi"/>
        <w:sz w:val="20"/>
        <w:szCs w:val="20"/>
        <w:lang w:val="de-DE"/>
      </w:rPr>
    </w:pPr>
    <w:r w:rsidRPr="001E72F5">
      <w:rPr>
        <w:rFonts w:asciiTheme="minorHAnsi" w:hAnsiTheme="minorHAnsi" w:cstheme="minorHAnsi"/>
        <w:sz w:val="20"/>
        <w:szCs w:val="20"/>
        <w:lang w:val="de-DE"/>
      </w:rPr>
      <w:t>Pressemeldung</w:t>
    </w:r>
    <w:r w:rsidR="001E72F5">
      <w:rPr>
        <w:rFonts w:asciiTheme="minorHAnsi" w:hAnsiTheme="minorHAnsi" w:cstheme="minorHAnsi"/>
        <w:sz w:val="20"/>
        <w:szCs w:val="20"/>
        <w:lang w:val="de-DE"/>
      </w:rPr>
      <w:tab/>
    </w:r>
  </w:p>
  <w:p w14:paraId="70AE17DB" w14:textId="77777777" w:rsidR="000711B1" w:rsidRPr="001E72F5" w:rsidRDefault="000711B1" w:rsidP="002B2455">
    <w:pPr>
      <w:spacing w:line="360" w:lineRule="auto"/>
      <w:rPr>
        <w:rFonts w:asciiTheme="minorHAnsi" w:hAnsiTheme="minorHAnsi" w:cstheme="minorHAnsi"/>
        <w:sz w:val="20"/>
        <w:szCs w:val="20"/>
        <w:lang w:val="de-DE"/>
      </w:rPr>
    </w:pPr>
    <w:r w:rsidRPr="001E72F5">
      <w:rPr>
        <w:rFonts w:asciiTheme="minorHAnsi" w:hAnsiTheme="minorHAnsi" w:cstheme="minorHAnsi"/>
        <w:sz w:val="20"/>
        <w:szCs w:val="20"/>
        <w:lang w:val="de-DE"/>
      </w:rPr>
      <w:t>März 2018</w:t>
    </w:r>
  </w:p>
  <w:p w14:paraId="61D61814" w14:textId="77777777" w:rsidR="000711B1" w:rsidRDefault="000711B1">
    <w:pPr>
      <w:pStyle w:val="Header"/>
      <w:rPr>
        <w:rFonts w:cs="Times New Roman"/>
      </w:rPr>
    </w:pPr>
  </w:p>
  <w:p w14:paraId="6D66AA47" w14:textId="77777777" w:rsidR="000711B1" w:rsidRDefault="000711B1">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4C60"/>
    <w:multiLevelType w:val="hybridMultilevel"/>
    <w:tmpl w:val="1DA0DE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937AA3"/>
    <w:multiLevelType w:val="hybridMultilevel"/>
    <w:tmpl w:val="5D342C9A"/>
    <w:lvl w:ilvl="0" w:tplc="065083E4">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501D2BBC"/>
    <w:multiLevelType w:val="hybridMultilevel"/>
    <w:tmpl w:val="B8E4A096"/>
    <w:lvl w:ilvl="0" w:tplc="74903A08">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4C"/>
    <w:rsid w:val="00000F90"/>
    <w:rsid w:val="00002A2E"/>
    <w:rsid w:val="00011A94"/>
    <w:rsid w:val="000129F1"/>
    <w:rsid w:val="00025E1A"/>
    <w:rsid w:val="0004053A"/>
    <w:rsid w:val="000405EB"/>
    <w:rsid w:val="0005737A"/>
    <w:rsid w:val="0006297C"/>
    <w:rsid w:val="000711B1"/>
    <w:rsid w:val="0007464E"/>
    <w:rsid w:val="00090947"/>
    <w:rsid w:val="00092BF3"/>
    <w:rsid w:val="000954F7"/>
    <w:rsid w:val="000A291D"/>
    <w:rsid w:val="000A3C70"/>
    <w:rsid w:val="000B0D8C"/>
    <w:rsid w:val="000D23B9"/>
    <w:rsid w:val="000D70E3"/>
    <w:rsid w:val="000E13E0"/>
    <w:rsid w:val="000E31F7"/>
    <w:rsid w:val="000E794C"/>
    <w:rsid w:val="000F19BF"/>
    <w:rsid w:val="001170CB"/>
    <w:rsid w:val="001210D1"/>
    <w:rsid w:val="00124E10"/>
    <w:rsid w:val="00126E36"/>
    <w:rsid w:val="00127E89"/>
    <w:rsid w:val="00134580"/>
    <w:rsid w:val="0013577A"/>
    <w:rsid w:val="001410BC"/>
    <w:rsid w:val="0015604A"/>
    <w:rsid w:val="00177606"/>
    <w:rsid w:val="00180A3F"/>
    <w:rsid w:val="00181395"/>
    <w:rsid w:val="0018157D"/>
    <w:rsid w:val="00191988"/>
    <w:rsid w:val="001920B4"/>
    <w:rsid w:val="0019582B"/>
    <w:rsid w:val="001A2B84"/>
    <w:rsid w:val="001B77B5"/>
    <w:rsid w:val="001B7CFB"/>
    <w:rsid w:val="001C0EC9"/>
    <w:rsid w:val="001C2636"/>
    <w:rsid w:val="001C2BFB"/>
    <w:rsid w:val="001C38C9"/>
    <w:rsid w:val="001C74A4"/>
    <w:rsid w:val="001D72FB"/>
    <w:rsid w:val="001E7187"/>
    <w:rsid w:val="001E72F5"/>
    <w:rsid w:val="00201C6C"/>
    <w:rsid w:val="00203944"/>
    <w:rsid w:val="0022025A"/>
    <w:rsid w:val="00220ABC"/>
    <w:rsid w:val="00241A29"/>
    <w:rsid w:val="00286E72"/>
    <w:rsid w:val="0029133A"/>
    <w:rsid w:val="002B0132"/>
    <w:rsid w:val="002B2455"/>
    <w:rsid w:val="002C70F4"/>
    <w:rsid w:val="002D2B0C"/>
    <w:rsid w:val="002D3AD5"/>
    <w:rsid w:val="002D50E4"/>
    <w:rsid w:val="002E3AC7"/>
    <w:rsid w:val="002F6793"/>
    <w:rsid w:val="0031364B"/>
    <w:rsid w:val="00316CF3"/>
    <w:rsid w:val="0032171F"/>
    <w:rsid w:val="0032481A"/>
    <w:rsid w:val="003310B6"/>
    <w:rsid w:val="00337CA1"/>
    <w:rsid w:val="00340101"/>
    <w:rsid w:val="00343BCC"/>
    <w:rsid w:val="0034510D"/>
    <w:rsid w:val="00351919"/>
    <w:rsid w:val="00357AC8"/>
    <w:rsid w:val="0037060A"/>
    <w:rsid w:val="003722AE"/>
    <w:rsid w:val="00375121"/>
    <w:rsid w:val="00387517"/>
    <w:rsid w:val="00394F14"/>
    <w:rsid w:val="00397C0E"/>
    <w:rsid w:val="003B0592"/>
    <w:rsid w:val="003B15F1"/>
    <w:rsid w:val="003B2A78"/>
    <w:rsid w:val="003B678D"/>
    <w:rsid w:val="003C64C6"/>
    <w:rsid w:val="003D0172"/>
    <w:rsid w:val="003D2E1D"/>
    <w:rsid w:val="003D5F94"/>
    <w:rsid w:val="003D6167"/>
    <w:rsid w:val="003E2BAF"/>
    <w:rsid w:val="003E72EB"/>
    <w:rsid w:val="003E7A42"/>
    <w:rsid w:val="003F1E8D"/>
    <w:rsid w:val="003F478C"/>
    <w:rsid w:val="00415438"/>
    <w:rsid w:val="0041707C"/>
    <w:rsid w:val="00420439"/>
    <w:rsid w:val="00425C29"/>
    <w:rsid w:val="0042788B"/>
    <w:rsid w:val="00440686"/>
    <w:rsid w:val="004526C0"/>
    <w:rsid w:val="00455043"/>
    <w:rsid w:val="00455EBF"/>
    <w:rsid w:val="00456727"/>
    <w:rsid w:val="004607F1"/>
    <w:rsid w:val="0046214F"/>
    <w:rsid w:val="0048374E"/>
    <w:rsid w:val="00490CA8"/>
    <w:rsid w:val="004929A8"/>
    <w:rsid w:val="00494BF0"/>
    <w:rsid w:val="004C1526"/>
    <w:rsid w:val="004C2DD0"/>
    <w:rsid w:val="004D21ED"/>
    <w:rsid w:val="004D264E"/>
    <w:rsid w:val="004D33F9"/>
    <w:rsid w:val="00502E57"/>
    <w:rsid w:val="00523199"/>
    <w:rsid w:val="005235BD"/>
    <w:rsid w:val="005402FD"/>
    <w:rsid w:val="00552571"/>
    <w:rsid w:val="00571152"/>
    <w:rsid w:val="005737ED"/>
    <w:rsid w:val="005842ED"/>
    <w:rsid w:val="00586244"/>
    <w:rsid w:val="0059290B"/>
    <w:rsid w:val="005931E9"/>
    <w:rsid w:val="00597471"/>
    <w:rsid w:val="005A58E1"/>
    <w:rsid w:val="005A5D02"/>
    <w:rsid w:val="005B3CF2"/>
    <w:rsid w:val="005B4D19"/>
    <w:rsid w:val="005D22B7"/>
    <w:rsid w:val="005E02E1"/>
    <w:rsid w:val="005E3CFA"/>
    <w:rsid w:val="005F4D4D"/>
    <w:rsid w:val="005F5D59"/>
    <w:rsid w:val="00601A4C"/>
    <w:rsid w:val="00605FAF"/>
    <w:rsid w:val="006064D2"/>
    <w:rsid w:val="00607847"/>
    <w:rsid w:val="00611E99"/>
    <w:rsid w:val="006155BF"/>
    <w:rsid w:val="00615E76"/>
    <w:rsid w:val="0062082C"/>
    <w:rsid w:val="006209E0"/>
    <w:rsid w:val="00631F8C"/>
    <w:rsid w:val="00637876"/>
    <w:rsid w:val="006378F4"/>
    <w:rsid w:val="00645953"/>
    <w:rsid w:val="00653D33"/>
    <w:rsid w:val="006624C1"/>
    <w:rsid w:val="006624CB"/>
    <w:rsid w:val="00666630"/>
    <w:rsid w:val="00670546"/>
    <w:rsid w:val="0067091B"/>
    <w:rsid w:val="00681270"/>
    <w:rsid w:val="006A0C3E"/>
    <w:rsid w:val="006A3BC6"/>
    <w:rsid w:val="006C65EF"/>
    <w:rsid w:val="006D660D"/>
    <w:rsid w:val="006D6BA3"/>
    <w:rsid w:val="006E0AED"/>
    <w:rsid w:val="006E25DB"/>
    <w:rsid w:val="00704282"/>
    <w:rsid w:val="00704AA0"/>
    <w:rsid w:val="007156C5"/>
    <w:rsid w:val="00723C48"/>
    <w:rsid w:val="00724F01"/>
    <w:rsid w:val="0073111A"/>
    <w:rsid w:val="007319C3"/>
    <w:rsid w:val="007378F2"/>
    <w:rsid w:val="00744362"/>
    <w:rsid w:val="00745646"/>
    <w:rsid w:val="00754831"/>
    <w:rsid w:val="00775450"/>
    <w:rsid w:val="00780C01"/>
    <w:rsid w:val="00790CC9"/>
    <w:rsid w:val="00797FE6"/>
    <w:rsid w:val="007C0B09"/>
    <w:rsid w:val="007C4BAE"/>
    <w:rsid w:val="007D039E"/>
    <w:rsid w:val="007E249E"/>
    <w:rsid w:val="007E428E"/>
    <w:rsid w:val="007E7E18"/>
    <w:rsid w:val="007F1A39"/>
    <w:rsid w:val="008129A7"/>
    <w:rsid w:val="00813837"/>
    <w:rsid w:val="008327F8"/>
    <w:rsid w:val="0084610D"/>
    <w:rsid w:val="00856CCA"/>
    <w:rsid w:val="008779B3"/>
    <w:rsid w:val="00883B94"/>
    <w:rsid w:val="00891F41"/>
    <w:rsid w:val="00896464"/>
    <w:rsid w:val="00896D79"/>
    <w:rsid w:val="00897049"/>
    <w:rsid w:val="008A068F"/>
    <w:rsid w:val="008B30CA"/>
    <w:rsid w:val="008B555D"/>
    <w:rsid w:val="008B5BB3"/>
    <w:rsid w:val="008B6BE8"/>
    <w:rsid w:val="008C4DAA"/>
    <w:rsid w:val="008C785E"/>
    <w:rsid w:val="008D104D"/>
    <w:rsid w:val="008D718E"/>
    <w:rsid w:val="008D791F"/>
    <w:rsid w:val="008F21C0"/>
    <w:rsid w:val="008F2CD5"/>
    <w:rsid w:val="008F3D4C"/>
    <w:rsid w:val="008F589B"/>
    <w:rsid w:val="009057E2"/>
    <w:rsid w:val="0091081E"/>
    <w:rsid w:val="009125EC"/>
    <w:rsid w:val="00914E4A"/>
    <w:rsid w:val="00916D18"/>
    <w:rsid w:val="009248DF"/>
    <w:rsid w:val="009276D6"/>
    <w:rsid w:val="0093534F"/>
    <w:rsid w:val="009355DC"/>
    <w:rsid w:val="0093783E"/>
    <w:rsid w:val="0094561B"/>
    <w:rsid w:val="00952468"/>
    <w:rsid w:val="009606A3"/>
    <w:rsid w:val="00964B22"/>
    <w:rsid w:val="0097349C"/>
    <w:rsid w:val="00984557"/>
    <w:rsid w:val="00986515"/>
    <w:rsid w:val="0099156D"/>
    <w:rsid w:val="00993580"/>
    <w:rsid w:val="0099556C"/>
    <w:rsid w:val="009A071D"/>
    <w:rsid w:val="009A75FF"/>
    <w:rsid w:val="009B47D4"/>
    <w:rsid w:val="009B499A"/>
    <w:rsid w:val="009B4B6E"/>
    <w:rsid w:val="009B611F"/>
    <w:rsid w:val="009C047D"/>
    <w:rsid w:val="009C3353"/>
    <w:rsid w:val="009C5A53"/>
    <w:rsid w:val="009D2017"/>
    <w:rsid w:val="009D5CD5"/>
    <w:rsid w:val="009E2743"/>
    <w:rsid w:val="009E6C1D"/>
    <w:rsid w:val="009F7924"/>
    <w:rsid w:val="00A01165"/>
    <w:rsid w:val="00A05427"/>
    <w:rsid w:val="00A072CF"/>
    <w:rsid w:val="00A10B35"/>
    <w:rsid w:val="00A17C3F"/>
    <w:rsid w:val="00A25940"/>
    <w:rsid w:val="00A32D46"/>
    <w:rsid w:val="00A34073"/>
    <w:rsid w:val="00A360B5"/>
    <w:rsid w:val="00A43165"/>
    <w:rsid w:val="00A53069"/>
    <w:rsid w:val="00A63835"/>
    <w:rsid w:val="00A63BB9"/>
    <w:rsid w:val="00A74C7D"/>
    <w:rsid w:val="00A76E72"/>
    <w:rsid w:val="00A86FD1"/>
    <w:rsid w:val="00A91330"/>
    <w:rsid w:val="00A97895"/>
    <w:rsid w:val="00AA4ABC"/>
    <w:rsid w:val="00AB05D9"/>
    <w:rsid w:val="00AB1DEB"/>
    <w:rsid w:val="00AC0076"/>
    <w:rsid w:val="00AC1DA2"/>
    <w:rsid w:val="00AC365A"/>
    <w:rsid w:val="00AD6EC4"/>
    <w:rsid w:val="00AE0382"/>
    <w:rsid w:val="00AE7A8D"/>
    <w:rsid w:val="00AF7922"/>
    <w:rsid w:val="00B00780"/>
    <w:rsid w:val="00B1558A"/>
    <w:rsid w:val="00B17AB0"/>
    <w:rsid w:val="00B23FB6"/>
    <w:rsid w:val="00B274D9"/>
    <w:rsid w:val="00B276B2"/>
    <w:rsid w:val="00B308CE"/>
    <w:rsid w:val="00B42CAC"/>
    <w:rsid w:val="00B4302C"/>
    <w:rsid w:val="00B467A0"/>
    <w:rsid w:val="00B6736A"/>
    <w:rsid w:val="00B72CC5"/>
    <w:rsid w:val="00B760E8"/>
    <w:rsid w:val="00B76CEA"/>
    <w:rsid w:val="00B840CF"/>
    <w:rsid w:val="00B904BC"/>
    <w:rsid w:val="00BA0AA4"/>
    <w:rsid w:val="00BB4CE5"/>
    <w:rsid w:val="00BB54FD"/>
    <w:rsid w:val="00BB7D84"/>
    <w:rsid w:val="00BC1390"/>
    <w:rsid w:val="00BC6294"/>
    <w:rsid w:val="00BD30BF"/>
    <w:rsid w:val="00BF150E"/>
    <w:rsid w:val="00BF2C51"/>
    <w:rsid w:val="00C031F9"/>
    <w:rsid w:val="00C1171E"/>
    <w:rsid w:val="00C2204B"/>
    <w:rsid w:val="00C2493C"/>
    <w:rsid w:val="00C26B4D"/>
    <w:rsid w:val="00C44CF1"/>
    <w:rsid w:val="00C5247F"/>
    <w:rsid w:val="00C67DD6"/>
    <w:rsid w:val="00C80466"/>
    <w:rsid w:val="00CA6EED"/>
    <w:rsid w:val="00CB0279"/>
    <w:rsid w:val="00CB584C"/>
    <w:rsid w:val="00CC23D2"/>
    <w:rsid w:val="00CE32B1"/>
    <w:rsid w:val="00CE50CA"/>
    <w:rsid w:val="00CE5C40"/>
    <w:rsid w:val="00CF0776"/>
    <w:rsid w:val="00CF3B1C"/>
    <w:rsid w:val="00CF4A07"/>
    <w:rsid w:val="00CF55AA"/>
    <w:rsid w:val="00CF55F4"/>
    <w:rsid w:val="00D01B64"/>
    <w:rsid w:val="00D02050"/>
    <w:rsid w:val="00D10A1B"/>
    <w:rsid w:val="00D1535F"/>
    <w:rsid w:val="00D23425"/>
    <w:rsid w:val="00D37B9D"/>
    <w:rsid w:val="00D42F73"/>
    <w:rsid w:val="00D43294"/>
    <w:rsid w:val="00D55320"/>
    <w:rsid w:val="00D664A4"/>
    <w:rsid w:val="00D75401"/>
    <w:rsid w:val="00DB0168"/>
    <w:rsid w:val="00DB59E4"/>
    <w:rsid w:val="00DC7B95"/>
    <w:rsid w:val="00DD0EA2"/>
    <w:rsid w:val="00DD2D73"/>
    <w:rsid w:val="00E10F16"/>
    <w:rsid w:val="00E17539"/>
    <w:rsid w:val="00E22D13"/>
    <w:rsid w:val="00E31C57"/>
    <w:rsid w:val="00E42997"/>
    <w:rsid w:val="00E500D7"/>
    <w:rsid w:val="00E52889"/>
    <w:rsid w:val="00E9297F"/>
    <w:rsid w:val="00EA15CD"/>
    <w:rsid w:val="00EA4013"/>
    <w:rsid w:val="00EA4AF2"/>
    <w:rsid w:val="00EA79FE"/>
    <w:rsid w:val="00EC21D7"/>
    <w:rsid w:val="00EC585E"/>
    <w:rsid w:val="00ED0F51"/>
    <w:rsid w:val="00ED6A29"/>
    <w:rsid w:val="00EE18A6"/>
    <w:rsid w:val="00EE61BD"/>
    <w:rsid w:val="00EE6842"/>
    <w:rsid w:val="00EF5A75"/>
    <w:rsid w:val="00EF5EC1"/>
    <w:rsid w:val="00F06485"/>
    <w:rsid w:val="00F2462C"/>
    <w:rsid w:val="00F34E6C"/>
    <w:rsid w:val="00F410CF"/>
    <w:rsid w:val="00F475C3"/>
    <w:rsid w:val="00F50F5C"/>
    <w:rsid w:val="00F56C59"/>
    <w:rsid w:val="00F64116"/>
    <w:rsid w:val="00F67D31"/>
    <w:rsid w:val="00F67D8E"/>
    <w:rsid w:val="00F7670D"/>
    <w:rsid w:val="00F76889"/>
    <w:rsid w:val="00F86435"/>
    <w:rsid w:val="00F866B5"/>
    <w:rsid w:val="00F94AF4"/>
    <w:rsid w:val="00FA521C"/>
    <w:rsid w:val="00FB102E"/>
    <w:rsid w:val="00FC2450"/>
    <w:rsid w:val="00FD23A6"/>
    <w:rsid w:val="00FD297D"/>
    <w:rsid w:val="00FE0738"/>
    <w:rsid w:val="00FE4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C71AF4"/>
  <w15:docId w15:val="{8B89DA08-1872-4A3D-8012-4932B0B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A4C"/>
    <w:rPr>
      <w:rFonts w:eastAsia="Times New Roman" w:cs="Calibr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1A4C"/>
    <w:pPr>
      <w:ind w:left="720"/>
    </w:pPr>
  </w:style>
  <w:style w:type="character" w:styleId="Hyperlink">
    <w:name w:val="Hyperlink"/>
    <w:uiPriority w:val="99"/>
    <w:rsid w:val="00601A4C"/>
    <w:rPr>
      <w:color w:val="0000FF"/>
      <w:u w:val="single"/>
    </w:rPr>
  </w:style>
  <w:style w:type="paragraph" w:styleId="BalloonText">
    <w:name w:val="Balloon Text"/>
    <w:basedOn w:val="Normal"/>
    <w:link w:val="BalloonTextChar"/>
    <w:uiPriority w:val="99"/>
    <w:semiHidden/>
    <w:rsid w:val="00F34E6C"/>
    <w:rPr>
      <w:rFonts w:ascii="Tahoma" w:eastAsia="Calibri" w:hAnsi="Tahoma" w:cs="Tahoma"/>
      <w:sz w:val="16"/>
      <w:szCs w:val="16"/>
      <w:lang w:eastAsia="de-DE"/>
    </w:rPr>
  </w:style>
  <w:style w:type="character" w:customStyle="1" w:styleId="BalloonTextChar">
    <w:name w:val="Balloon Text Char"/>
    <w:link w:val="BalloonText"/>
    <w:uiPriority w:val="99"/>
    <w:semiHidden/>
    <w:locked/>
    <w:rsid w:val="00F34E6C"/>
    <w:rPr>
      <w:rFonts w:ascii="Tahoma" w:hAnsi="Tahoma" w:cs="Tahoma"/>
      <w:sz w:val="16"/>
      <w:szCs w:val="16"/>
      <w:lang w:val="en-US"/>
    </w:rPr>
  </w:style>
  <w:style w:type="character" w:styleId="CommentReference">
    <w:name w:val="annotation reference"/>
    <w:uiPriority w:val="99"/>
    <w:semiHidden/>
    <w:rsid w:val="0031364B"/>
    <w:rPr>
      <w:sz w:val="16"/>
      <w:szCs w:val="16"/>
    </w:rPr>
  </w:style>
  <w:style w:type="paragraph" w:styleId="CommentText">
    <w:name w:val="annotation text"/>
    <w:basedOn w:val="Normal"/>
    <w:link w:val="CommentTextChar"/>
    <w:uiPriority w:val="99"/>
    <w:semiHidden/>
    <w:rsid w:val="0031364B"/>
    <w:rPr>
      <w:sz w:val="20"/>
      <w:szCs w:val="20"/>
      <w:lang w:eastAsia="de-DE"/>
    </w:rPr>
  </w:style>
  <w:style w:type="character" w:customStyle="1" w:styleId="CommentTextChar">
    <w:name w:val="Comment Text Char"/>
    <w:link w:val="CommentText"/>
    <w:uiPriority w:val="99"/>
    <w:semiHidden/>
    <w:locked/>
    <w:rsid w:val="0031364B"/>
    <w:rPr>
      <w:rFonts w:eastAsia="Times New Roman"/>
      <w:sz w:val="20"/>
      <w:szCs w:val="20"/>
      <w:lang w:val="en-US"/>
    </w:rPr>
  </w:style>
  <w:style w:type="paragraph" w:styleId="CommentSubject">
    <w:name w:val="annotation subject"/>
    <w:basedOn w:val="CommentText"/>
    <w:next w:val="CommentText"/>
    <w:link w:val="CommentSubjectChar"/>
    <w:uiPriority w:val="99"/>
    <w:semiHidden/>
    <w:rsid w:val="0031364B"/>
    <w:rPr>
      <w:b/>
      <w:bCs/>
    </w:rPr>
  </w:style>
  <w:style w:type="character" w:customStyle="1" w:styleId="CommentSubjectChar">
    <w:name w:val="Comment Subject Char"/>
    <w:link w:val="CommentSubject"/>
    <w:uiPriority w:val="99"/>
    <w:semiHidden/>
    <w:locked/>
    <w:rsid w:val="0031364B"/>
    <w:rPr>
      <w:rFonts w:eastAsia="Times New Roman"/>
      <w:b/>
      <w:bCs/>
      <w:sz w:val="20"/>
      <w:szCs w:val="20"/>
      <w:lang w:val="en-US"/>
    </w:rPr>
  </w:style>
  <w:style w:type="paragraph" w:styleId="NoSpacing">
    <w:name w:val="No Spacing"/>
    <w:uiPriority w:val="99"/>
    <w:qFormat/>
    <w:rsid w:val="001E7187"/>
    <w:pPr>
      <w:pBdr>
        <w:top w:val="none" w:sz="96" w:space="31" w:color="FFFFFF" w:frame="1"/>
        <w:left w:val="none" w:sz="96" w:space="31" w:color="FFFFFF" w:frame="1"/>
        <w:bottom w:val="none" w:sz="96" w:space="31" w:color="FFFFFF" w:frame="1"/>
        <w:right w:val="none" w:sz="96" w:space="31" w:color="FFFFFF" w:frame="1"/>
        <w:bar w:val="none" w:sz="0" w:color="000000"/>
      </w:pBdr>
    </w:pPr>
    <w:rPr>
      <w:rFonts w:cs="Calibri"/>
      <w:color w:val="000000"/>
      <w:sz w:val="22"/>
      <w:szCs w:val="22"/>
      <w:u w:color="000000"/>
      <w:lang w:val="en-US"/>
    </w:rPr>
  </w:style>
  <w:style w:type="paragraph" w:styleId="NormalWeb">
    <w:name w:val="Normal (Web)"/>
    <w:basedOn w:val="Normal"/>
    <w:uiPriority w:val="99"/>
    <w:rsid w:val="001E7187"/>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ascii="Times New Roman" w:hAnsi="Times New Roman" w:cs="Times New Roman"/>
      <w:color w:val="000000"/>
      <w:u w:color="000000"/>
      <w:lang w:val="de-DE" w:eastAsia="de-DE"/>
    </w:rPr>
  </w:style>
  <w:style w:type="paragraph" w:styleId="Header">
    <w:name w:val="header"/>
    <w:basedOn w:val="Normal"/>
    <w:link w:val="HeaderChar"/>
    <w:uiPriority w:val="99"/>
    <w:rsid w:val="002B2455"/>
    <w:pPr>
      <w:tabs>
        <w:tab w:val="center" w:pos="4536"/>
        <w:tab w:val="right" w:pos="9072"/>
      </w:tabs>
    </w:pPr>
    <w:rPr>
      <w:lang w:eastAsia="de-DE"/>
    </w:rPr>
  </w:style>
  <w:style w:type="character" w:customStyle="1" w:styleId="HeaderChar">
    <w:name w:val="Header Char"/>
    <w:link w:val="Header"/>
    <w:uiPriority w:val="99"/>
    <w:locked/>
    <w:rsid w:val="002B2455"/>
    <w:rPr>
      <w:rFonts w:eastAsia="Times New Roman"/>
      <w:sz w:val="24"/>
      <w:szCs w:val="24"/>
      <w:lang w:val="en-US"/>
    </w:rPr>
  </w:style>
  <w:style w:type="paragraph" w:styleId="Footer">
    <w:name w:val="footer"/>
    <w:basedOn w:val="Normal"/>
    <w:link w:val="FooterChar"/>
    <w:uiPriority w:val="99"/>
    <w:rsid w:val="002B2455"/>
    <w:pPr>
      <w:tabs>
        <w:tab w:val="center" w:pos="4536"/>
        <w:tab w:val="right" w:pos="9072"/>
      </w:tabs>
    </w:pPr>
    <w:rPr>
      <w:lang w:eastAsia="de-DE"/>
    </w:rPr>
  </w:style>
  <w:style w:type="character" w:customStyle="1" w:styleId="FooterChar">
    <w:name w:val="Footer Char"/>
    <w:link w:val="Footer"/>
    <w:uiPriority w:val="99"/>
    <w:locked/>
    <w:rsid w:val="002B2455"/>
    <w:rPr>
      <w:rFonts w:eastAsia="Times New Roman"/>
      <w:sz w:val="24"/>
      <w:szCs w:val="24"/>
      <w:lang w:val="en-US"/>
    </w:rPr>
  </w:style>
  <w:style w:type="character" w:styleId="FollowedHyperlink">
    <w:name w:val="FollowedHyperlink"/>
    <w:basedOn w:val="DefaultParagraphFont"/>
    <w:uiPriority w:val="99"/>
    <w:semiHidden/>
    <w:unhideWhenUsed/>
    <w:rsid w:val="00D23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867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eilosylvani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de@feilosylvani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touch.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ublictouch.de" TargetMode="External"/><Relationship Id="rId4" Type="http://schemas.openxmlformats.org/officeDocument/2006/relationships/webSettings" Target="webSettings.xml"/><Relationship Id="rId9" Type="http://schemas.openxmlformats.org/officeDocument/2006/relationships/hyperlink" Target="http://www.publictouch.de/de/category/pressemitteilungen/sylvania/" TargetMode="External"/><Relationship Id="rId14" Type="http://schemas.openxmlformats.org/officeDocument/2006/relationships/hyperlink" Target="mailto:info.at@feilosylvan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5593</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Havells Sylvania Germany GmbH</Company>
  <LinksUpToDate>false</LinksUpToDate>
  <CharactersWithSpaces>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brown</dc:creator>
  <cp:keywords/>
  <dc:description/>
  <cp:lastModifiedBy>Chris Sanders</cp:lastModifiedBy>
  <cp:revision>3</cp:revision>
  <cp:lastPrinted>2018-02-13T12:45:00Z</cp:lastPrinted>
  <dcterms:created xsi:type="dcterms:W3CDTF">2018-03-07T17:09:00Z</dcterms:created>
  <dcterms:modified xsi:type="dcterms:W3CDTF">2018-03-14T12:06:00Z</dcterms:modified>
</cp:coreProperties>
</file>