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01" w:rsidRDefault="007040C2" w:rsidP="002830B2">
      <w:pPr>
        <w:pStyle w:val="Brdtext"/>
        <w:rPr>
          <w:sz w:val="22"/>
        </w:rPr>
      </w:pPr>
      <w:r w:rsidRPr="00D5499E">
        <w:rPr>
          <w:rStyle w:val="Rubrik1Char"/>
          <w:sz w:val="36"/>
        </w:rPr>
        <w:br/>
      </w:r>
      <w:r w:rsidR="00121F2F" w:rsidRPr="00D5499E">
        <w:rPr>
          <w:rStyle w:val="Rubrik1Char"/>
        </w:rPr>
        <w:t xml:space="preserve">HSB </w:t>
      </w:r>
      <w:r w:rsidR="00705DB4" w:rsidRPr="00D5499E">
        <w:rPr>
          <w:rStyle w:val="Rubrik1Char"/>
        </w:rPr>
        <w:t>BYGGER</w:t>
      </w:r>
      <w:r w:rsidR="00121F2F" w:rsidRPr="00D5499E">
        <w:rPr>
          <w:rStyle w:val="Rubrik1Char"/>
        </w:rPr>
        <w:t xml:space="preserve"> </w:t>
      </w:r>
      <w:r w:rsidR="00472002" w:rsidRPr="00D5499E">
        <w:rPr>
          <w:rStyle w:val="Rubrik1Char"/>
        </w:rPr>
        <w:t>46</w:t>
      </w:r>
      <w:r w:rsidR="00121F2F" w:rsidRPr="00D5499E">
        <w:rPr>
          <w:rStyle w:val="Rubrik1Char"/>
        </w:rPr>
        <w:t xml:space="preserve"> </w:t>
      </w:r>
      <w:r w:rsidR="007359F6" w:rsidRPr="00D5499E">
        <w:rPr>
          <w:rStyle w:val="Rubrik1Char"/>
        </w:rPr>
        <w:t>bostadsrätts</w:t>
      </w:r>
      <w:r w:rsidR="00121F2F" w:rsidRPr="00D5499E">
        <w:rPr>
          <w:rStyle w:val="Rubrik1Char"/>
        </w:rPr>
        <w:t xml:space="preserve">lägenheter </w:t>
      </w:r>
      <w:r w:rsidR="00121F2F" w:rsidRPr="00D5499E">
        <w:rPr>
          <w:rStyle w:val="Rubrik1Char"/>
        </w:rPr>
        <w:br/>
        <w:t xml:space="preserve">i brf </w:t>
      </w:r>
      <w:r w:rsidR="00472002" w:rsidRPr="00D5499E">
        <w:rPr>
          <w:rStyle w:val="Rubrik1Char"/>
        </w:rPr>
        <w:t>laestadiusparken</w:t>
      </w:r>
      <w:r w:rsidR="00705DB4" w:rsidRPr="00D5499E">
        <w:rPr>
          <w:rStyle w:val="Rubrik1Char"/>
        </w:rPr>
        <w:t xml:space="preserve"> I </w:t>
      </w:r>
      <w:r w:rsidR="00472002" w:rsidRPr="00D5499E">
        <w:rPr>
          <w:rStyle w:val="Rubrik1Char"/>
        </w:rPr>
        <w:t>gällivare</w:t>
      </w:r>
      <w:r w:rsidR="00121F2F" w:rsidRPr="00D5499E">
        <w:rPr>
          <w:rStyle w:val="Rubrik1Char"/>
          <w:sz w:val="28"/>
        </w:rPr>
        <w:br/>
      </w:r>
      <w:r w:rsidR="00376072">
        <w:rPr>
          <w:b/>
        </w:rPr>
        <w:br/>
      </w:r>
      <w:r w:rsidR="00257FEB" w:rsidRPr="008B5C03">
        <w:rPr>
          <w:b/>
          <w:sz w:val="22"/>
        </w:rPr>
        <w:t xml:space="preserve">HSB planerar att bygga </w:t>
      </w:r>
      <w:r w:rsidR="00472002" w:rsidRPr="008B5C03">
        <w:rPr>
          <w:b/>
          <w:sz w:val="22"/>
        </w:rPr>
        <w:t>46</w:t>
      </w:r>
      <w:r w:rsidR="00257FEB" w:rsidRPr="008B5C03">
        <w:rPr>
          <w:b/>
          <w:sz w:val="22"/>
        </w:rPr>
        <w:t xml:space="preserve"> bostadsrättslägenheter </w:t>
      </w:r>
      <w:r w:rsidR="00472002" w:rsidRPr="008B5C03">
        <w:rPr>
          <w:b/>
          <w:sz w:val="22"/>
        </w:rPr>
        <w:t xml:space="preserve">i centralt läge i Gällivare. </w:t>
      </w:r>
      <w:r w:rsidR="00257FEB" w:rsidRPr="008B5C03">
        <w:rPr>
          <w:b/>
          <w:sz w:val="22"/>
        </w:rPr>
        <w:t>Lägen</w:t>
      </w:r>
      <w:r w:rsidR="004F5DE5">
        <w:rPr>
          <w:b/>
          <w:sz w:val="22"/>
        </w:rPr>
        <w:t>-</w:t>
      </w:r>
      <w:proofErr w:type="spellStart"/>
      <w:r w:rsidR="00257FEB" w:rsidRPr="008B5C03">
        <w:rPr>
          <w:b/>
          <w:sz w:val="22"/>
        </w:rPr>
        <w:t>heterna</w:t>
      </w:r>
      <w:proofErr w:type="spellEnd"/>
      <w:r w:rsidR="00257FEB" w:rsidRPr="008B5C03">
        <w:rPr>
          <w:b/>
          <w:sz w:val="22"/>
        </w:rPr>
        <w:t xml:space="preserve"> omfattar 2-4 rum och kök och samtliga </w:t>
      </w:r>
      <w:r w:rsidR="00A31B00">
        <w:rPr>
          <w:b/>
          <w:sz w:val="22"/>
        </w:rPr>
        <w:t>får</w:t>
      </w:r>
      <w:r w:rsidR="00257FEB" w:rsidRPr="008B5C03">
        <w:rPr>
          <w:b/>
          <w:sz w:val="22"/>
        </w:rPr>
        <w:t xml:space="preserve"> balkong</w:t>
      </w:r>
      <w:r w:rsidR="00A31B00">
        <w:rPr>
          <w:b/>
          <w:sz w:val="22"/>
        </w:rPr>
        <w:t xml:space="preserve"> samt tillgång till </w:t>
      </w:r>
      <w:r w:rsidR="00472002" w:rsidRPr="008B5C03">
        <w:rPr>
          <w:b/>
          <w:sz w:val="22"/>
        </w:rPr>
        <w:t xml:space="preserve">hiss och parkering i carport. </w:t>
      </w:r>
      <w:r w:rsidR="005D2710" w:rsidRPr="008B5C03">
        <w:rPr>
          <w:b/>
          <w:sz w:val="22"/>
        </w:rPr>
        <w:t>Säljstart</w:t>
      </w:r>
      <w:r w:rsidR="003A59D2" w:rsidRPr="008B5C03">
        <w:rPr>
          <w:b/>
          <w:sz w:val="22"/>
        </w:rPr>
        <w:t>en</w:t>
      </w:r>
      <w:r w:rsidR="005D2710" w:rsidRPr="008B5C03">
        <w:rPr>
          <w:b/>
          <w:sz w:val="22"/>
        </w:rPr>
        <w:t xml:space="preserve"> sker </w:t>
      </w:r>
      <w:r w:rsidR="00472002" w:rsidRPr="008B5C03">
        <w:rPr>
          <w:b/>
          <w:sz w:val="22"/>
        </w:rPr>
        <w:t>torsdagen</w:t>
      </w:r>
      <w:r w:rsidR="00257FEB" w:rsidRPr="008B5C03">
        <w:rPr>
          <w:b/>
          <w:sz w:val="22"/>
        </w:rPr>
        <w:t xml:space="preserve"> </w:t>
      </w:r>
      <w:r w:rsidR="005D2710" w:rsidRPr="008B5C03">
        <w:rPr>
          <w:b/>
          <w:sz w:val="22"/>
        </w:rPr>
        <w:t xml:space="preserve">den </w:t>
      </w:r>
      <w:r w:rsidR="00472002" w:rsidRPr="008B5C03">
        <w:rPr>
          <w:b/>
          <w:sz w:val="22"/>
        </w:rPr>
        <w:t>4</w:t>
      </w:r>
      <w:r w:rsidR="00257FEB" w:rsidRPr="008B5C03">
        <w:rPr>
          <w:b/>
          <w:sz w:val="22"/>
        </w:rPr>
        <w:t xml:space="preserve"> </w:t>
      </w:r>
      <w:r w:rsidR="00472002" w:rsidRPr="008B5C03">
        <w:rPr>
          <w:b/>
          <w:sz w:val="22"/>
        </w:rPr>
        <w:t>april</w:t>
      </w:r>
      <w:r w:rsidR="005D2710" w:rsidRPr="008B5C03">
        <w:rPr>
          <w:b/>
          <w:sz w:val="22"/>
        </w:rPr>
        <w:t>.</w:t>
      </w:r>
      <w:r w:rsidR="00A31B00">
        <w:rPr>
          <w:b/>
          <w:sz w:val="22"/>
        </w:rPr>
        <w:br/>
      </w:r>
      <w:r w:rsidR="002830B2">
        <w:rPr>
          <w:sz w:val="22"/>
        </w:rPr>
        <w:br/>
      </w:r>
      <w:proofErr w:type="gramStart"/>
      <w:r w:rsidR="00336E4C">
        <w:rPr>
          <w:sz w:val="22"/>
        </w:rPr>
        <w:t>-</w:t>
      </w:r>
      <w:proofErr w:type="gramEnd"/>
      <w:r w:rsidR="00336E4C">
        <w:rPr>
          <w:sz w:val="22"/>
        </w:rPr>
        <w:t xml:space="preserve"> </w:t>
      </w:r>
      <w:r w:rsidR="002830B2">
        <w:rPr>
          <w:sz w:val="22"/>
        </w:rPr>
        <w:t>Med</w:t>
      </w:r>
      <w:r w:rsidR="00A31B00" w:rsidRPr="00A31B00">
        <w:rPr>
          <w:sz w:val="22"/>
        </w:rPr>
        <w:t xml:space="preserve"> brf </w:t>
      </w:r>
      <w:r w:rsidR="00472002" w:rsidRPr="00A31B00">
        <w:rPr>
          <w:sz w:val="22"/>
        </w:rPr>
        <w:t>Laestadiusparken</w:t>
      </w:r>
      <w:r w:rsidR="00257FEB" w:rsidRPr="00A31B00">
        <w:rPr>
          <w:sz w:val="22"/>
        </w:rPr>
        <w:t xml:space="preserve"> </w:t>
      </w:r>
      <w:r w:rsidR="001D1F2B">
        <w:rPr>
          <w:sz w:val="22"/>
        </w:rPr>
        <w:t>kan vi erbjuda</w:t>
      </w:r>
      <w:r w:rsidR="00257FEB" w:rsidRPr="00A31B00">
        <w:rPr>
          <w:sz w:val="22"/>
        </w:rPr>
        <w:t xml:space="preserve"> ett </w:t>
      </w:r>
      <w:r w:rsidR="00570BF9">
        <w:rPr>
          <w:sz w:val="22"/>
        </w:rPr>
        <w:t>attraktivt</w:t>
      </w:r>
      <w:r w:rsidR="00257FEB" w:rsidRPr="00A31B00">
        <w:rPr>
          <w:sz w:val="22"/>
        </w:rPr>
        <w:t xml:space="preserve"> boende för </w:t>
      </w:r>
      <w:r w:rsidR="003F3294" w:rsidRPr="00A31B00">
        <w:rPr>
          <w:sz w:val="22"/>
        </w:rPr>
        <w:t xml:space="preserve">bosparare, medlemmar och </w:t>
      </w:r>
      <w:r w:rsidR="001D1F2B">
        <w:rPr>
          <w:sz w:val="22"/>
        </w:rPr>
        <w:t xml:space="preserve">övriga </w:t>
      </w:r>
      <w:r w:rsidR="003F3294" w:rsidRPr="00A31B00">
        <w:rPr>
          <w:sz w:val="22"/>
        </w:rPr>
        <w:t>intressenter</w:t>
      </w:r>
      <w:r w:rsidR="000D23E7" w:rsidRPr="00A31B00">
        <w:rPr>
          <w:sz w:val="22"/>
        </w:rPr>
        <w:t xml:space="preserve">, </w:t>
      </w:r>
      <w:r w:rsidR="003F3294" w:rsidRPr="00A31B00">
        <w:rPr>
          <w:sz w:val="22"/>
        </w:rPr>
        <w:t xml:space="preserve">säger </w:t>
      </w:r>
      <w:r w:rsidR="00472002" w:rsidRPr="00A31B00">
        <w:rPr>
          <w:sz w:val="22"/>
        </w:rPr>
        <w:t>Mattias</w:t>
      </w:r>
      <w:r w:rsidR="00457C48" w:rsidRPr="00A31B00">
        <w:rPr>
          <w:sz w:val="22"/>
        </w:rPr>
        <w:t xml:space="preserve"> Lundström</w:t>
      </w:r>
      <w:r w:rsidR="003F3294" w:rsidRPr="00A31B00">
        <w:rPr>
          <w:sz w:val="22"/>
        </w:rPr>
        <w:t xml:space="preserve">, vd HSB </w:t>
      </w:r>
      <w:r w:rsidR="00472002" w:rsidRPr="00A31B00">
        <w:rPr>
          <w:sz w:val="22"/>
        </w:rPr>
        <w:t>Norr</w:t>
      </w:r>
      <w:r w:rsidR="003F3294" w:rsidRPr="00A31B00">
        <w:rPr>
          <w:sz w:val="22"/>
        </w:rPr>
        <w:t>.</w:t>
      </w:r>
      <w:r w:rsidR="002830B2">
        <w:rPr>
          <w:sz w:val="22"/>
        </w:rPr>
        <w:t xml:space="preserve"> </w:t>
      </w:r>
      <w:r w:rsidR="00570BF9">
        <w:rPr>
          <w:sz w:val="22"/>
        </w:rPr>
        <w:t>D</w:t>
      </w:r>
      <w:r w:rsidR="002830B2">
        <w:rPr>
          <w:sz w:val="22"/>
        </w:rPr>
        <w:t xml:space="preserve">et stora intresset </w:t>
      </w:r>
      <w:r w:rsidR="001D1F2B">
        <w:rPr>
          <w:sz w:val="22"/>
        </w:rPr>
        <w:t xml:space="preserve">för projektet </w:t>
      </w:r>
      <w:r w:rsidR="00570BF9">
        <w:rPr>
          <w:sz w:val="22"/>
        </w:rPr>
        <w:t xml:space="preserve">beror säkerligen på det </w:t>
      </w:r>
      <w:r w:rsidR="00771079">
        <w:rPr>
          <w:sz w:val="22"/>
        </w:rPr>
        <w:t>eftertrakta</w:t>
      </w:r>
      <w:r w:rsidR="00570BF9">
        <w:rPr>
          <w:sz w:val="22"/>
        </w:rPr>
        <w:t>de</w:t>
      </w:r>
      <w:r w:rsidR="001D1F2B">
        <w:rPr>
          <w:sz w:val="22"/>
        </w:rPr>
        <w:t xml:space="preserve"> </w:t>
      </w:r>
      <w:r w:rsidR="002830B2">
        <w:rPr>
          <w:sz w:val="22"/>
        </w:rPr>
        <w:t>läge</w:t>
      </w:r>
      <w:r w:rsidR="00570BF9">
        <w:rPr>
          <w:sz w:val="22"/>
        </w:rPr>
        <w:t>t</w:t>
      </w:r>
      <w:r w:rsidR="002830B2">
        <w:rPr>
          <w:sz w:val="22"/>
        </w:rPr>
        <w:t xml:space="preserve"> </w:t>
      </w:r>
      <w:r w:rsidR="00570BF9">
        <w:rPr>
          <w:sz w:val="22"/>
        </w:rPr>
        <w:t>i kombination med</w:t>
      </w:r>
      <w:r w:rsidR="002830B2">
        <w:rPr>
          <w:sz w:val="22"/>
        </w:rPr>
        <w:t xml:space="preserve"> välplanerade lägenheter</w:t>
      </w:r>
      <w:r w:rsidR="00771079">
        <w:rPr>
          <w:sz w:val="22"/>
        </w:rPr>
        <w:t>.</w:t>
      </w:r>
    </w:p>
    <w:p w:rsidR="002830B2" w:rsidRDefault="001B6C12" w:rsidP="002830B2">
      <w:pPr>
        <w:pStyle w:val="Brdtext"/>
        <w:rPr>
          <w:sz w:val="22"/>
        </w:rPr>
      </w:pPr>
      <w:r>
        <w:rPr>
          <w:sz w:val="22"/>
        </w:rPr>
        <w:t xml:space="preserve">Brf </w:t>
      </w:r>
      <w:r w:rsidR="00472002" w:rsidRPr="008B5C03">
        <w:rPr>
          <w:sz w:val="22"/>
        </w:rPr>
        <w:t>Laestadiusparken</w:t>
      </w:r>
      <w:r w:rsidR="003A59D2" w:rsidRPr="008B5C03">
        <w:rPr>
          <w:sz w:val="22"/>
        </w:rPr>
        <w:t xml:space="preserve"> är </w:t>
      </w:r>
      <w:r w:rsidR="007A60B3" w:rsidRPr="008B5C03">
        <w:rPr>
          <w:sz w:val="22"/>
        </w:rPr>
        <w:t>HSBs</w:t>
      </w:r>
      <w:r w:rsidR="003A59D2" w:rsidRPr="008B5C03">
        <w:rPr>
          <w:sz w:val="22"/>
        </w:rPr>
        <w:t xml:space="preserve"> första nybyggnadsprojekt med bostadsrättslägenheter i </w:t>
      </w:r>
      <w:r w:rsidR="00472002" w:rsidRPr="008B5C03">
        <w:rPr>
          <w:sz w:val="22"/>
        </w:rPr>
        <w:t>Gällivare</w:t>
      </w:r>
      <w:r w:rsidR="003A59D2" w:rsidRPr="008B5C03">
        <w:rPr>
          <w:sz w:val="22"/>
        </w:rPr>
        <w:t xml:space="preserve"> </w:t>
      </w:r>
      <w:r w:rsidR="00744BC7">
        <w:rPr>
          <w:sz w:val="22"/>
        </w:rPr>
        <w:t xml:space="preserve">på mycket länge </w:t>
      </w:r>
      <w:r w:rsidR="00336E4C">
        <w:rPr>
          <w:sz w:val="22"/>
        </w:rPr>
        <w:t>och p</w:t>
      </w:r>
      <w:r w:rsidR="00457C48" w:rsidRPr="008B5C03">
        <w:rPr>
          <w:sz w:val="22"/>
        </w:rPr>
        <w:t xml:space="preserve">rojektet är en förtätning på den tomt där HSB tidigare byggt hyresrätter. </w:t>
      </w:r>
      <w:r w:rsidR="002830B2">
        <w:rPr>
          <w:sz w:val="22"/>
        </w:rPr>
        <w:t>De nya bostadsrätterna</w:t>
      </w:r>
      <w:r w:rsidR="008B5C03" w:rsidRPr="008B5C03">
        <w:rPr>
          <w:sz w:val="22"/>
        </w:rPr>
        <w:t xml:space="preserve"> </w:t>
      </w:r>
      <w:r w:rsidR="00570BF9">
        <w:rPr>
          <w:sz w:val="22"/>
        </w:rPr>
        <w:t xml:space="preserve">omfattar 2-4 rum och kök i storlekar mellan </w:t>
      </w:r>
      <w:r w:rsidR="00457C48" w:rsidRPr="008B5C03">
        <w:rPr>
          <w:sz w:val="22"/>
        </w:rPr>
        <w:t>50</w:t>
      </w:r>
      <w:r w:rsidR="002779B5" w:rsidRPr="008B5C03">
        <w:rPr>
          <w:sz w:val="22"/>
        </w:rPr>
        <w:t>-</w:t>
      </w:r>
      <w:r w:rsidR="00457C48" w:rsidRPr="008B5C03">
        <w:rPr>
          <w:sz w:val="22"/>
        </w:rPr>
        <w:t>8</w:t>
      </w:r>
      <w:r w:rsidR="0025760E">
        <w:rPr>
          <w:sz w:val="22"/>
        </w:rPr>
        <w:t>4</w:t>
      </w:r>
      <w:r w:rsidR="002779B5" w:rsidRPr="008B5C03">
        <w:rPr>
          <w:sz w:val="22"/>
        </w:rPr>
        <w:t xml:space="preserve"> kvm</w:t>
      </w:r>
      <w:r w:rsidR="008B5C03" w:rsidRPr="008B5C03">
        <w:rPr>
          <w:sz w:val="22"/>
        </w:rPr>
        <w:t xml:space="preserve"> stora</w:t>
      </w:r>
      <w:r w:rsidR="002779B5" w:rsidRPr="008B5C03">
        <w:rPr>
          <w:sz w:val="22"/>
        </w:rPr>
        <w:t xml:space="preserve">, </w:t>
      </w:r>
      <w:r w:rsidR="00570BF9">
        <w:rPr>
          <w:sz w:val="22"/>
        </w:rPr>
        <w:t>med</w:t>
      </w:r>
      <w:r w:rsidR="002779B5" w:rsidRPr="008B5C03">
        <w:rPr>
          <w:sz w:val="22"/>
        </w:rPr>
        <w:t xml:space="preserve"> </w:t>
      </w:r>
      <w:r w:rsidR="00B86F3E">
        <w:rPr>
          <w:sz w:val="22"/>
        </w:rPr>
        <w:t>genomtänkta</w:t>
      </w:r>
      <w:r w:rsidR="00472002" w:rsidRPr="008B5C03">
        <w:rPr>
          <w:sz w:val="22"/>
        </w:rPr>
        <w:t xml:space="preserve"> planlösningar</w:t>
      </w:r>
      <w:r w:rsidR="002779B5" w:rsidRPr="008B5C03">
        <w:rPr>
          <w:sz w:val="22"/>
        </w:rPr>
        <w:t xml:space="preserve"> och balkong</w:t>
      </w:r>
      <w:r w:rsidR="00B86F3E">
        <w:rPr>
          <w:sz w:val="22"/>
        </w:rPr>
        <w:t xml:space="preserve"> samt tillgång </w:t>
      </w:r>
      <w:r w:rsidR="00C74AB6" w:rsidRPr="008B5C03">
        <w:rPr>
          <w:sz w:val="22"/>
        </w:rPr>
        <w:t>till hiss och parkering i carport.</w:t>
      </w:r>
      <w:r w:rsidR="00716F4B" w:rsidRPr="008B5C03">
        <w:rPr>
          <w:sz w:val="22"/>
        </w:rPr>
        <w:t xml:space="preserve"> </w:t>
      </w:r>
    </w:p>
    <w:p w:rsidR="00336E4C" w:rsidRDefault="00336E4C" w:rsidP="000C37AA">
      <w:pPr>
        <w:pStyle w:val="Normalwebb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</w:rPr>
        <w:t>-</w:t>
      </w:r>
      <w:proofErr w:type="gramEnd"/>
      <w:r>
        <w:rPr>
          <w:sz w:val="22"/>
        </w:rPr>
        <w:t xml:space="preserve"> </w:t>
      </w:r>
      <w:r w:rsidR="00B86F3E">
        <w:rPr>
          <w:sz w:val="22"/>
        </w:rPr>
        <w:t xml:space="preserve">Säljstarten av brf Laestadiusparken är ett unikt tillfälle för den som </w:t>
      </w:r>
      <w:r w:rsidR="00570BF9">
        <w:rPr>
          <w:sz w:val="22"/>
        </w:rPr>
        <w:t xml:space="preserve">både </w:t>
      </w:r>
      <w:r w:rsidR="00B86F3E">
        <w:rPr>
          <w:sz w:val="22"/>
        </w:rPr>
        <w:t xml:space="preserve">vill bo </w:t>
      </w:r>
      <w:r w:rsidR="00570BF9">
        <w:rPr>
          <w:sz w:val="22"/>
        </w:rPr>
        <w:t xml:space="preserve">centralt och </w:t>
      </w:r>
      <w:r w:rsidR="00B86F3E">
        <w:rPr>
          <w:sz w:val="22"/>
        </w:rPr>
        <w:t>bekvämt</w:t>
      </w:r>
      <w:r w:rsidR="00570BF9">
        <w:rPr>
          <w:sz w:val="22"/>
        </w:rPr>
        <w:t>,</w:t>
      </w:r>
      <w:r w:rsidR="00B86F3E">
        <w:rPr>
          <w:sz w:val="22"/>
        </w:rPr>
        <w:t xml:space="preserve"> med alla de funktioner som ett modernt boende erbjuder</w:t>
      </w:r>
      <w:r w:rsidRPr="00A31B00">
        <w:rPr>
          <w:sz w:val="22"/>
          <w:szCs w:val="22"/>
        </w:rPr>
        <w:t>, säger Mattias Lundström, vd HSB Norr.</w:t>
      </w:r>
      <w:r>
        <w:rPr>
          <w:sz w:val="22"/>
        </w:rPr>
        <w:t xml:space="preserve"> </w:t>
      </w:r>
      <w:r w:rsidR="00B86F3E">
        <w:rPr>
          <w:sz w:val="22"/>
        </w:rPr>
        <w:br/>
      </w:r>
    </w:p>
    <w:p w:rsidR="004A1B30" w:rsidRPr="008B5C03" w:rsidRDefault="004A1B30" w:rsidP="000C37AA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8B5C03">
        <w:rPr>
          <w:sz w:val="22"/>
          <w:szCs w:val="22"/>
        </w:rPr>
        <w:t xml:space="preserve">Inflyttning </w:t>
      </w:r>
      <w:r w:rsidR="00E30ACD">
        <w:rPr>
          <w:sz w:val="22"/>
          <w:szCs w:val="22"/>
        </w:rPr>
        <w:t>beräknas</w:t>
      </w:r>
      <w:r w:rsidRPr="008B5C03">
        <w:rPr>
          <w:sz w:val="22"/>
          <w:szCs w:val="22"/>
        </w:rPr>
        <w:t xml:space="preserve"> preliminärt till kvartal </w:t>
      </w:r>
      <w:r w:rsidR="00EE24B7" w:rsidRPr="008B5C03">
        <w:rPr>
          <w:sz w:val="22"/>
          <w:szCs w:val="22"/>
        </w:rPr>
        <w:t>2</w:t>
      </w:r>
      <w:r w:rsidR="001D1F2B">
        <w:rPr>
          <w:sz w:val="22"/>
          <w:szCs w:val="22"/>
        </w:rPr>
        <w:t>-</w:t>
      </w:r>
      <w:r w:rsidRPr="008B5C03">
        <w:rPr>
          <w:sz w:val="22"/>
          <w:szCs w:val="22"/>
        </w:rPr>
        <w:t>20</w:t>
      </w:r>
      <w:r w:rsidR="00EE24B7" w:rsidRPr="008B5C03">
        <w:rPr>
          <w:sz w:val="22"/>
          <w:szCs w:val="22"/>
        </w:rPr>
        <w:t>2</w:t>
      </w:r>
      <w:r w:rsidR="001D1F2B">
        <w:rPr>
          <w:sz w:val="22"/>
          <w:szCs w:val="22"/>
        </w:rPr>
        <w:t>1</w:t>
      </w:r>
      <w:r w:rsidRPr="008B5C03">
        <w:rPr>
          <w:sz w:val="22"/>
          <w:szCs w:val="22"/>
        </w:rPr>
        <w:t xml:space="preserve">, och entreprenör är </w:t>
      </w:r>
      <w:r w:rsidR="00472002" w:rsidRPr="008B5C03">
        <w:rPr>
          <w:sz w:val="22"/>
          <w:szCs w:val="22"/>
        </w:rPr>
        <w:t>Lindbäcks Bygg</w:t>
      </w:r>
      <w:r w:rsidR="007E21B6" w:rsidRPr="008B5C03">
        <w:rPr>
          <w:sz w:val="22"/>
          <w:szCs w:val="22"/>
        </w:rPr>
        <w:t>.</w:t>
      </w:r>
    </w:p>
    <w:p w:rsidR="008B5C03" w:rsidRDefault="008B5C03" w:rsidP="00121F2F">
      <w:pPr>
        <w:pStyle w:val="Rubrik3"/>
      </w:pPr>
      <w:r>
        <w:rPr>
          <w:noProof/>
          <w:sz w:val="2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151765</wp:posOffset>
            </wp:positionV>
            <wp:extent cx="3182400" cy="2120400"/>
            <wp:effectExtent l="0" t="0" r="0" b="0"/>
            <wp:wrapTight wrapText="bothSides">
              <wp:wrapPolygon edited="0">
                <wp:start x="0" y="0"/>
                <wp:lineTo x="0" y="21348"/>
                <wp:lineTo x="21466" y="21348"/>
                <wp:lineTo x="21466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c360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21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0C2">
        <w:br/>
      </w:r>
    </w:p>
    <w:p w:rsidR="008B5C03" w:rsidRDefault="008B5C03" w:rsidP="00121F2F">
      <w:pPr>
        <w:pStyle w:val="Rubrik3"/>
      </w:pPr>
    </w:p>
    <w:p w:rsidR="008B5C03" w:rsidRDefault="008B5C03" w:rsidP="00121F2F">
      <w:pPr>
        <w:pStyle w:val="Rubrik3"/>
      </w:pPr>
    </w:p>
    <w:p w:rsidR="008B5C03" w:rsidRDefault="008B5C03" w:rsidP="00121F2F">
      <w:pPr>
        <w:pStyle w:val="Rubrik3"/>
      </w:pPr>
    </w:p>
    <w:p w:rsidR="008B5C03" w:rsidRDefault="008B5C03" w:rsidP="00121F2F">
      <w:pPr>
        <w:pStyle w:val="Rubrik3"/>
      </w:pPr>
    </w:p>
    <w:p w:rsidR="008B5C03" w:rsidRDefault="008B5C03" w:rsidP="00121F2F">
      <w:pPr>
        <w:pStyle w:val="Rubrik3"/>
      </w:pPr>
    </w:p>
    <w:p w:rsidR="002830B2" w:rsidRDefault="002830B2" w:rsidP="002830B2">
      <w:pPr>
        <w:pStyle w:val="Normalwebb"/>
        <w:spacing w:before="0" w:beforeAutospacing="0" w:after="0" w:afterAutospacing="0"/>
        <w:rPr>
          <w:b/>
          <w:sz w:val="22"/>
          <w:szCs w:val="22"/>
        </w:rPr>
      </w:pPr>
    </w:p>
    <w:p w:rsidR="00336E4C" w:rsidRDefault="00336E4C" w:rsidP="002830B2">
      <w:pPr>
        <w:pStyle w:val="Normalwebb"/>
        <w:spacing w:before="0" w:beforeAutospacing="0" w:after="0" w:afterAutospacing="0"/>
        <w:rPr>
          <w:b/>
          <w:sz w:val="22"/>
          <w:szCs w:val="22"/>
        </w:rPr>
      </w:pPr>
    </w:p>
    <w:p w:rsidR="002830B2" w:rsidRPr="008B5C03" w:rsidRDefault="002830B2" w:rsidP="002830B2">
      <w:pPr>
        <w:pStyle w:val="Normalwebb"/>
        <w:spacing w:before="0" w:beforeAutospacing="0" w:after="0" w:afterAutospacing="0"/>
        <w:rPr>
          <w:b/>
          <w:sz w:val="22"/>
          <w:szCs w:val="22"/>
        </w:rPr>
      </w:pPr>
      <w:r w:rsidRPr="008B5C03">
        <w:rPr>
          <w:b/>
          <w:sz w:val="22"/>
          <w:szCs w:val="22"/>
        </w:rPr>
        <w:t>Fakta om HSB brf Laestadiusparken</w:t>
      </w:r>
    </w:p>
    <w:p w:rsidR="002830B2" w:rsidRDefault="002830B2" w:rsidP="002830B2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336E4C">
        <w:rPr>
          <w:b/>
          <w:sz w:val="22"/>
          <w:szCs w:val="22"/>
        </w:rPr>
        <w:t>Bostäder</w:t>
      </w:r>
      <w:r w:rsidRPr="008B5C03">
        <w:rPr>
          <w:sz w:val="22"/>
          <w:szCs w:val="22"/>
        </w:rPr>
        <w:t xml:space="preserve">: 46 lägenheter om 2-4 rum och kök, </w:t>
      </w:r>
      <w:r>
        <w:rPr>
          <w:sz w:val="22"/>
          <w:szCs w:val="22"/>
        </w:rPr>
        <w:t>50-8</w:t>
      </w:r>
      <w:r w:rsidR="0025760E">
        <w:rPr>
          <w:sz w:val="22"/>
          <w:szCs w:val="22"/>
        </w:rPr>
        <w:t>4</w:t>
      </w:r>
      <w:r w:rsidRPr="008B5C03">
        <w:rPr>
          <w:sz w:val="22"/>
          <w:szCs w:val="22"/>
        </w:rPr>
        <w:t xml:space="preserve"> kvm</w:t>
      </w:r>
      <w:r w:rsidR="00336E4C">
        <w:rPr>
          <w:sz w:val="22"/>
          <w:szCs w:val="22"/>
        </w:rPr>
        <w:t xml:space="preserve">. </w:t>
      </w:r>
      <w:r w:rsidRPr="00336E4C">
        <w:rPr>
          <w:b/>
          <w:sz w:val="22"/>
          <w:szCs w:val="22"/>
        </w:rPr>
        <w:t>Antal våningar</w:t>
      </w:r>
      <w:r>
        <w:rPr>
          <w:sz w:val="22"/>
          <w:szCs w:val="22"/>
        </w:rPr>
        <w:t>: 2 punkthus om vardera sex våningar</w:t>
      </w:r>
      <w:r w:rsidR="00336E4C">
        <w:rPr>
          <w:sz w:val="22"/>
          <w:szCs w:val="22"/>
        </w:rPr>
        <w:t xml:space="preserve">. </w:t>
      </w:r>
      <w:r w:rsidRPr="00336E4C">
        <w:rPr>
          <w:b/>
          <w:sz w:val="22"/>
          <w:szCs w:val="22"/>
        </w:rPr>
        <w:t>Inflyttning</w:t>
      </w:r>
      <w:r>
        <w:rPr>
          <w:sz w:val="22"/>
          <w:szCs w:val="22"/>
        </w:rPr>
        <w:t>: prel. kvartal 2</w:t>
      </w:r>
      <w:r w:rsidR="00336E4C">
        <w:rPr>
          <w:sz w:val="22"/>
          <w:szCs w:val="22"/>
        </w:rPr>
        <w:t>-</w:t>
      </w:r>
      <w:r>
        <w:rPr>
          <w:sz w:val="22"/>
          <w:szCs w:val="22"/>
        </w:rPr>
        <w:t>2021</w:t>
      </w:r>
      <w:r w:rsidR="00336E4C">
        <w:rPr>
          <w:sz w:val="22"/>
          <w:szCs w:val="22"/>
        </w:rPr>
        <w:t>.</w:t>
      </w:r>
    </w:p>
    <w:p w:rsidR="00121F2F" w:rsidRPr="008B5C03" w:rsidRDefault="00E511C8" w:rsidP="00121F2F">
      <w:pPr>
        <w:pStyle w:val="Rubrik3"/>
        <w:rPr>
          <w:sz w:val="22"/>
        </w:rPr>
      </w:pPr>
      <w:r>
        <w:rPr>
          <w:sz w:val="22"/>
        </w:rPr>
        <w:br/>
      </w:r>
      <w:r w:rsidR="008B5C03">
        <w:rPr>
          <w:sz w:val="22"/>
        </w:rPr>
        <w:t>Press är välkommen till s</w:t>
      </w:r>
      <w:r w:rsidR="00545364" w:rsidRPr="008B5C03">
        <w:rPr>
          <w:sz w:val="22"/>
        </w:rPr>
        <w:t>äljstart</w:t>
      </w:r>
      <w:r w:rsidR="008B5C03">
        <w:rPr>
          <w:sz w:val="22"/>
        </w:rPr>
        <w:t>en</w:t>
      </w:r>
    </w:p>
    <w:p w:rsidR="008B5C03" w:rsidRPr="008B5C03" w:rsidRDefault="008B5C03" w:rsidP="008B5C03">
      <w:pPr>
        <w:pStyle w:val="Normalwebb"/>
        <w:spacing w:before="0" w:beforeAutospacing="0" w:after="0" w:afterAutospacing="0"/>
        <w:rPr>
          <w:b/>
          <w:bCs/>
          <w:sz w:val="22"/>
          <w:szCs w:val="22"/>
        </w:rPr>
      </w:pPr>
      <w:r w:rsidRPr="008B5C03">
        <w:rPr>
          <w:b/>
          <w:bCs/>
          <w:sz w:val="22"/>
          <w:szCs w:val="22"/>
        </w:rPr>
        <w:t xml:space="preserve">Datum och tid: </w:t>
      </w:r>
      <w:r w:rsidRPr="008B5C03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orsdag 4 april</w:t>
      </w:r>
      <w:r w:rsidRPr="008B5C03">
        <w:rPr>
          <w:bCs/>
          <w:sz w:val="22"/>
          <w:szCs w:val="22"/>
        </w:rPr>
        <w:t>, kl. 18</w:t>
      </w:r>
      <w:r>
        <w:rPr>
          <w:bCs/>
          <w:sz w:val="22"/>
          <w:szCs w:val="22"/>
        </w:rPr>
        <w:t>-19</w:t>
      </w:r>
      <w:r w:rsidRPr="008B5C03">
        <w:rPr>
          <w:b/>
          <w:bCs/>
          <w:sz w:val="22"/>
          <w:szCs w:val="22"/>
        </w:rPr>
        <w:t xml:space="preserve">  </w:t>
      </w:r>
    </w:p>
    <w:p w:rsidR="008D4291" w:rsidRDefault="00121F2F" w:rsidP="002830B2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E30ACD">
        <w:rPr>
          <w:b/>
          <w:bCs/>
          <w:sz w:val="22"/>
          <w:szCs w:val="22"/>
        </w:rPr>
        <w:t xml:space="preserve">Plats: </w:t>
      </w:r>
      <w:proofErr w:type="spellStart"/>
      <w:r w:rsidR="008B5C03" w:rsidRPr="00E30ACD">
        <w:rPr>
          <w:bCs/>
          <w:sz w:val="22"/>
          <w:szCs w:val="22"/>
        </w:rPr>
        <w:t>Quality</w:t>
      </w:r>
      <w:proofErr w:type="spellEnd"/>
      <w:r w:rsidR="008B5C03" w:rsidRPr="00E30ACD">
        <w:rPr>
          <w:bCs/>
          <w:sz w:val="22"/>
          <w:szCs w:val="22"/>
        </w:rPr>
        <w:t xml:space="preserve"> Hotel </w:t>
      </w:r>
      <w:proofErr w:type="spellStart"/>
      <w:r w:rsidR="008B5C03" w:rsidRPr="00E30ACD">
        <w:rPr>
          <w:bCs/>
          <w:sz w:val="22"/>
          <w:szCs w:val="22"/>
        </w:rPr>
        <w:t>Lapland</w:t>
      </w:r>
      <w:proofErr w:type="spellEnd"/>
      <w:r w:rsidR="008B5C03" w:rsidRPr="00E30ACD">
        <w:rPr>
          <w:bCs/>
          <w:sz w:val="22"/>
          <w:szCs w:val="22"/>
        </w:rPr>
        <w:t>, Lasarettsgatan 1</w:t>
      </w:r>
      <w:r w:rsidR="0025760E">
        <w:rPr>
          <w:bCs/>
          <w:sz w:val="22"/>
          <w:szCs w:val="22"/>
        </w:rPr>
        <w:t>, Gällivare</w:t>
      </w:r>
      <w:r w:rsidR="00E30ACD" w:rsidRPr="00E30ACD">
        <w:rPr>
          <w:bCs/>
          <w:sz w:val="22"/>
          <w:szCs w:val="22"/>
        </w:rPr>
        <w:t xml:space="preserve"> </w:t>
      </w:r>
      <w:r w:rsidR="00916551" w:rsidRPr="00E30ACD">
        <w:rPr>
          <w:bCs/>
          <w:sz w:val="22"/>
          <w:szCs w:val="22"/>
        </w:rPr>
        <w:br/>
      </w:r>
      <w:r w:rsidR="00E30ACD">
        <w:rPr>
          <w:b/>
          <w:sz w:val="22"/>
          <w:szCs w:val="22"/>
        </w:rPr>
        <w:br/>
      </w:r>
      <w:r w:rsidRPr="008B5C03">
        <w:rPr>
          <w:b/>
          <w:sz w:val="22"/>
          <w:szCs w:val="22"/>
        </w:rPr>
        <w:t>Kontaktperson</w:t>
      </w:r>
      <w:r w:rsidR="00D85653" w:rsidRPr="008B5C03">
        <w:rPr>
          <w:b/>
          <w:sz w:val="22"/>
          <w:szCs w:val="22"/>
        </w:rPr>
        <w:t>er</w:t>
      </w:r>
      <w:r w:rsidRPr="008B5C03">
        <w:rPr>
          <w:sz w:val="22"/>
          <w:szCs w:val="22"/>
        </w:rPr>
        <w:t xml:space="preserve">: </w:t>
      </w:r>
      <w:r w:rsidR="00545364" w:rsidRPr="008B5C03">
        <w:rPr>
          <w:sz w:val="22"/>
          <w:szCs w:val="22"/>
        </w:rPr>
        <w:br/>
      </w:r>
      <w:r w:rsidR="00623E45" w:rsidRPr="008B5C03">
        <w:rPr>
          <w:sz w:val="22"/>
          <w:szCs w:val="22"/>
        </w:rPr>
        <w:t>Mattias Lundström</w:t>
      </w:r>
      <w:r w:rsidRPr="008B5C03">
        <w:rPr>
          <w:sz w:val="22"/>
          <w:szCs w:val="22"/>
        </w:rPr>
        <w:t xml:space="preserve">, vd HSB </w:t>
      </w:r>
      <w:r w:rsidR="00623E45" w:rsidRPr="008B5C03">
        <w:rPr>
          <w:sz w:val="22"/>
          <w:szCs w:val="22"/>
        </w:rPr>
        <w:t xml:space="preserve">Norr, 070-313 36 00, </w:t>
      </w:r>
      <w:hyperlink r:id="rId8" w:history="1">
        <w:r w:rsidR="00623E45" w:rsidRPr="008B5C03">
          <w:rPr>
            <w:rStyle w:val="Hyperlnk"/>
            <w:sz w:val="22"/>
            <w:szCs w:val="22"/>
          </w:rPr>
          <w:t>mattias.lundstrom@hsb.se</w:t>
        </w:r>
      </w:hyperlink>
      <w:r w:rsidR="00623E45" w:rsidRPr="008B5C03">
        <w:rPr>
          <w:sz w:val="22"/>
          <w:szCs w:val="22"/>
        </w:rPr>
        <w:br/>
        <w:t>Markus Lin</w:t>
      </w:r>
      <w:r w:rsidR="00F16736">
        <w:rPr>
          <w:sz w:val="22"/>
          <w:szCs w:val="22"/>
        </w:rPr>
        <w:t>d</w:t>
      </w:r>
      <w:r w:rsidR="00D85653" w:rsidRPr="008B5C03">
        <w:rPr>
          <w:sz w:val="22"/>
          <w:szCs w:val="22"/>
        </w:rPr>
        <w:t xml:space="preserve">, projektledare, HSB </w:t>
      </w:r>
      <w:proofErr w:type="spellStart"/>
      <w:r w:rsidR="00D85653" w:rsidRPr="008B5C03">
        <w:rPr>
          <w:sz w:val="22"/>
          <w:szCs w:val="22"/>
        </w:rPr>
        <w:t>Projekt</w:t>
      </w:r>
      <w:r w:rsidR="00545364" w:rsidRPr="008B5C03">
        <w:rPr>
          <w:sz w:val="22"/>
          <w:szCs w:val="22"/>
        </w:rPr>
        <w:t>P</w:t>
      </w:r>
      <w:r w:rsidR="00D85653" w:rsidRPr="008B5C03">
        <w:rPr>
          <w:sz w:val="22"/>
          <w:szCs w:val="22"/>
        </w:rPr>
        <w:t>artner</w:t>
      </w:r>
      <w:proofErr w:type="spellEnd"/>
      <w:r w:rsidR="00D85653" w:rsidRPr="008B5C03">
        <w:rPr>
          <w:sz w:val="22"/>
          <w:szCs w:val="22"/>
        </w:rPr>
        <w:t xml:space="preserve">, </w:t>
      </w:r>
      <w:r w:rsidR="00623E45" w:rsidRPr="008B5C03">
        <w:rPr>
          <w:sz w:val="22"/>
          <w:szCs w:val="22"/>
        </w:rPr>
        <w:t>072-218 64 68</w:t>
      </w:r>
      <w:r w:rsidR="00D85653" w:rsidRPr="008B5C03">
        <w:rPr>
          <w:sz w:val="22"/>
          <w:szCs w:val="22"/>
        </w:rPr>
        <w:t xml:space="preserve">, </w:t>
      </w:r>
      <w:hyperlink r:id="rId9" w:history="1">
        <w:r w:rsidR="00E30ACD" w:rsidRPr="005C62A9">
          <w:rPr>
            <w:rStyle w:val="Hyperlnk"/>
            <w:sz w:val="22"/>
            <w:szCs w:val="22"/>
          </w:rPr>
          <w:t>markus.lind@hsb.se</w:t>
        </w:r>
      </w:hyperlink>
    </w:p>
    <w:sectPr w:rsidR="008D4291" w:rsidSect="00121F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1985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4F" w:rsidRDefault="002E7D4F" w:rsidP="00216B9D">
      <w:r>
        <w:separator/>
      </w:r>
    </w:p>
  </w:endnote>
  <w:endnote w:type="continuationSeparator" w:id="0">
    <w:p w:rsidR="002E7D4F" w:rsidRDefault="002E7D4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86D" w:rsidRDefault="00C1386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86D" w:rsidRDefault="00C1386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86D" w:rsidRDefault="00C1386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4F" w:rsidRDefault="002E7D4F" w:rsidP="00216B9D">
      <w:r>
        <w:separator/>
      </w:r>
    </w:p>
  </w:footnote>
  <w:footnote w:type="continuationSeparator" w:id="0">
    <w:p w:rsidR="002E7D4F" w:rsidRDefault="002E7D4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86D" w:rsidRDefault="00C138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:rsidTr="00B84307">
      <w:tc>
        <w:tcPr>
          <w:tcW w:w="1843" w:type="dxa"/>
        </w:tcPr>
        <w:p w:rsidR="00AB03E5" w:rsidRPr="00BA5D8C" w:rsidRDefault="00121F2F" w:rsidP="00396885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 wp14:anchorId="501D935D" wp14:editId="19AB3F5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B84307">
      <w:tc>
        <w:tcPr>
          <w:tcW w:w="1843" w:type="dxa"/>
        </w:tcPr>
        <w:p w:rsidR="003F2C4E" w:rsidRPr="00BA5D8C" w:rsidRDefault="00121F2F" w:rsidP="00F02AFC">
          <w:pPr>
            <w:pStyle w:val="Sidhuvud"/>
            <w:jc w:val="center"/>
          </w:pPr>
          <w:bookmarkStart w:id="2" w:name="bmLogga1"/>
          <w:r w:rsidRPr="00D00A6F">
            <w:rPr>
              <w:lang w:eastAsia="sv-SE"/>
            </w:rPr>
            <w:drawing>
              <wp:inline distT="0" distB="0" distL="0" distR="0" wp14:anchorId="59A8A273" wp14:editId="356CED12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27" w:type="dxa"/>
        </w:tcPr>
        <w:p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:rsidR="003F2C4E" w:rsidRPr="006B1AAF" w:rsidRDefault="00C1386D" w:rsidP="00C1386D">
          <w:pPr>
            <w:pStyle w:val="Sidhuvud"/>
          </w:pPr>
          <w:r>
            <w:t xml:space="preserve">                        </w:t>
          </w:r>
          <w:r w:rsidR="008B5C03">
            <w:t>2019-04-0</w:t>
          </w:r>
          <w:r>
            <w:t>3</w:t>
          </w:r>
          <w:bookmarkStart w:id="3" w:name="_GoBack"/>
          <w:bookmarkEnd w:id="3"/>
        </w:p>
      </w:tc>
      <w:tc>
        <w:tcPr>
          <w:tcW w:w="1417" w:type="dxa"/>
        </w:tcPr>
        <w:p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D354C"/>
    <w:multiLevelType w:val="hybridMultilevel"/>
    <w:tmpl w:val="B5169B62"/>
    <w:lvl w:ilvl="0" w:tplc="2108A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24499"/>
    <w:multiLevelType w:val="hybridMultilevel"/>
    <w:tmpl w:val="247E4976"/>
    <w:lvl w:ilvl="0" w:tplc="5FBC3754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25A07"/>
    <w:multiLevelType w:val="hybridMultilevel"/>
    <w:tmpl w:val="87AE8C52"/>
    <w:lvl w:ilvl="0" w:tplc="87BEFCAA">
      <w:start w:val="20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2F"/>
    <w:rsid w:val="00005A36"/>
    <w:rsid w:val="00013093"/>
    <w:rsid w:val="000200C8"/>
    <w:rsid w:val="00023126"/>
    <w:rsid w:val="00023BD1"/>
    <w:rsid w:val="00033BA1"/>
    <w:rsid w:val="00052E24"/>
    <w:rsid w:val="00061842"/>
    <w:rsid w:val="000807E7"/>
    <w:rsid w:val="00081DCE"/>
    <w:rsid w:val="00090E65"/>
    <w:rsid w:val="000933D5"/>
    <w:rsid w:val="000953D8"/>
    <w:rsid w:val="00097E2A"/>
    <w:rsid w:val="000A0596"/>
    <w:rsid w:val="000B6096"/>
    <w:rsid w:val="000B640A"/>
    <w:rsid w:val="000C37AA"/>
    <w:rsid w:val="000D23E7"/>
    <w:rsid w:val="000E1C6D"/>
    <w:rsid w:val="000F07E2"/>
    <w:rsid w:val="00112C21"/>
    <w:rsid w:val="00121F2F"/>
    <w:rsid w:val="00124F8E"/>
    <w:rsid w:val="001255E5"/>
    <w:rsid w:val="00132183"/>
    <w:rsid w:val="001321CC"/>
    <w:rsid w:val="001323F5"/>
    <w:rsid w:val="00141FF2"/>
    <w:rsid w:val="00143DCE"/>
    <w:rsid w:val="0015563E"/>
    <w:rsid w:val="001764EA"/>
    <w:rsid w:val="0018791B"/>
    <w:rsid w:val="0019316A"/>
    <w:rsid w:val="001966D0"/>
    <w:rsid w:val="001B1501"/>
    <w:rsid w:val="001B61B6"/>
    <w:rsid w:val="001B6C12"/>
    <w:rsid w:val="001B7966"/>
    <w:rsid w:val="001B7CA6"/>
    <w:rsid w:val="001C516D"/>
    <w:rsid w:val="001D1F2B"/>
    <w:rsid w:val="001E01B3"/>
    <w:rsid w:val="001E09F7"/>
    <w:rsid w:val="001E3011"/>
    <w:rsid w:val="001E72C6"/>
    <w:rsid w:val="001F2387"/>
    <w:rsid w:val="00207570"/>
    <w:rsid w:val="00213E62"/>
    <w:rsid w:val="00216B9D"/>
    <w:rsid w:val="00217BD9"/>
    <w:rsid w:val="002236BE"/>
    <w:rsid w:val="00244D8A"/>
    <w:rsid w:val="0025232F"/>
    <w:rsid w:val="002540D4"/>
    <w:rsid w:val="0025760E"/>
    <w:rsid w:val="00257FEB"/>
    <w:rsid w:val="0026519C"/>
    <w:rsid w:val="002679DE"/>
    <w:rsid w:val="0027651D"/>
    <w:rsid w:val="002779B5"/>
    <w:rsid w:val="002830B2"/>
    <w:rsid w:val="002854B8"/>
    <w:rsid w:val="002863DE"/>
    <w:rsid w:val="002868DD"/>
    <w:rsid w:val="00287214"/>
    <w:rsid w:val="002911A1"/>
    <w:rsid w:val="00291411"/>
    <w:rsid w:val="002A4AA7"/>
    <w:rsid w:val="002B2358"/>
    <w:rsid w:val="002B54ED"/>
    <w:rsid w:val="002C7230"/>
    <w:rsid w:val="002D2E87"/>
    <w:rsid w:val="002D7C36"/>
    <w:rsid w:val="002E7D4F"/>
    <w:rsid w:val="002E7F97"/>
    <w:rsid w:val="002F70FD"/>
    <w:rsid w:val="002F7263"/>
    <w:rsid w:val="00302C65"/>
    <w:rsid w:val="003050F8"/>
    <w:rsid w:val="00306FA1"/>
    <w:rsid w:val="00307E31"/>
    <w:rsid w:val="0031338A"/>
    <w:rsid w:val="00315341"/>
    <w:rsid w:val="003174AD"/>
    <w:rsid w:val="003270B8"/>
    <w:rsid w:val="003363E5"/>
    <w:rsid w:val="00336E4C"/>
    <w:rsid w:val="00347ACA"/>
    <w:rsid w:val="00352CDD"/>
    <w:rsid w:val="00355ECC"/>
    <w:rsid w:val="00361D3A"/>
    <w:rsid w:val="00367B32"/>
    <w:rsid w:val="00371319"/>
    <w:rsid w:val="00371F57"/>
    <w:rsid w:val="00376072"/>
    <w:rsid w:val="00381FD0"/>
    <w:rsid w:val="00384192"/>
    <w:rsid w:val="00387B41"/>
    <w:rsid w:val="0039328B"/>
    <w:rsid w:val="00393760"/>
    <w:rsid w:val="0039690E"/>
    <w:rsid w:val="003A1292"/>
    <w:rsid w:val="003A59D2"/>
    <w:rsid w:val="003C1D28"/>
    <w:rsid w:val="003D0760"/>
    <w:rsid w:val="003D1B03"/>
    <w:rsid w:val="003D5F3B"/>
    <w:rsid w:val="003F2C4E"/>
    <w:rsid w:val="003F3294"/>
    <w:rsid w:val="003F4B93"/>
    <w:rsid w:val="00407291"/>
    <w:rsid w:val="0042328A"/>
    <w:rsid w:val="00435C5C"/>
    <w:rsid w:val="004525D1"/>
    <w:rsid w:val="00454064"/>
    <w:rsid w:val="00457C48"/>
    <w:rsid w:val="004631BA"/>
    <w:rsid w:val="00463DC9"/>
    <w:rsid w:val="00472002"/>
    <w:rsid w:val="004835B7"/>
    <w:rsid w:val="00493755"/>
    <w:rsid w:val="00497CEF"/>
    <w:rsid w:val="004A1AF2"/>
    <w:rsid w:val="004A1B30"/>
    <w:rsid w:val="004A3F5C"/>
    <w:rsid w:val="004A493E"/>
    <w:rsid w:val="004C1D5A"/>
    <w:rsid w:val="004D2B1A"/>
    <w:rsid w:val="004E06B8"/>
    <w:rsid w:val="004E2A51"/>
    <w:rsid w:val="004E5A42"/>
    <w:rsid w:val="004E67A5"/>
    <w:rsid w:val="004F10D4"/>
    <w:rsid w:val="004F2AB2"/>
    <w:rsid w:val="004F5DE5"/>
    <w:rsid w:val="005024B3"/>
    <w:rsid w:val="00505567"/>
    <w:rsid w:val="00507F12"/>
    <w:rsid w:val="00510FE7"/>
    <w:rsid w:val="00513213"/>
    <w:rsid w:val="005171E0"/>
    <w:rsid w:val="00533638"/>
    <w:rsid w:val="00545364"/>
    <w:rsid w:val="00546582"/>
    <w:rsid w:val="00546EC6"/>
    <w:rsid w:val="00570BF9"/>
    <w:rsid w:val="00577889"/>
    <w:rsid w:val="0058450C"/>
    <w:rsid w:val="00595E51"/>
    <w:rsid w:val="005B422F"/>
    <w:rsid w:val="005B4CEB"/>
    <w:rsid w:val="005C1D34"/>
    <w:rsid w:val="005C65EB"/>
    <w:rsid w:val="005D2710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23E45"/>
    <w:rsid w:val="00634A31"/>
    <w:rsid w:val="00640AE2"/>
    <w:rsid w:val="00653066"/>
    <w:rsid w:val="00666019"/>
    <w:rsid w:val="00672611"/>
    <w:rsid w:val="00674805"/>
    <w:rsid w:val="00677D18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040C2"/>
    <w:rsid w:val="00705DB4"/>
    <w:rsid w:val="00712C97"/>
    <w:rsid w:val="00716F4B"/>
    <w:rsid w:val="007359F6"/>
    <w:rsid w:val="00735EA0"/>
    <w:rsid w:val="00736D7B"/>
    <w:rsid w:val="00741487"/>
    <w:rsid w:val="00742634"/>
    <w:rsid w:val="00744BC7"/>
    <w:rsid w:val="0076007B"/>
    <w:rsid w:val="007669D2"/>
    <w:rsid w:val="00766DB7"/>
    <w:rsid w:val="00771079"/>
    <w:rsid w:val="007A213F"/>
    <w:rsid w:val="007A5EEE"/>
    <w:rsid w:val="007A60B3"/>
    <w:rsid w:val="007A7C22"/>
    <w:rsid w:val="007B799C"/>
    <w:rsid w:val="007D20A9"/>
    <w:rsid w:val="007D34F3"/>
    <w:rsid w:val="007E21B6"/>
    <w:rsid w:val="007E4F40"/>
    <w:rsid w:val="0082246C"/>
    <w:rsid w:val="00836C7E"/>
    <w:rsid w:val="00837C28"/>
    <w:rsid w:val="00837C3C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B5C03"/>
    <w:rsid w:val="008C129E"/>
    <w:rsid w:val="008C5E9B"/>
    <w:rsid w:val="008D4291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16551"/>
    <w:rsid w:val="0092769D"/>
    <w:rsid w:val="009311EE"/>
    <w:rsid w:val="00932765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4773"/>
    <w:rsid w:val="00A22F25"/>
    <w:rsid w:val="00A23FC6"/>
    <w:rsid w:val="00A31B00"/>
    <w:rsid w:val="00A471D5"/>
    <w:rsid w:val="00A61C93"/>
    <w:rsid w:val="00A672C3"/>
    <w:rsid w:val="00A71241"/>
    <w:rsid w:val="00A729B4"/>
    <w:rsid w:val="00A73D9F"/>
    <w:rsid w:val="00A77985"/>
    <w:rsid w:val="00A8165A"/>
    <w:rsid w:val="00A823F7"/>
    <w:rsid w:val="00A864E3"/>
    <w:rsid w:val="00A947B0"/>
    <w:rsid w:val="00AB03E5"/>
    <w:rsid w:val="00AB2172"/>
    <w:rsid w:val="00AC0608"/>
    <w:rsid w:val="00AD6CB9"/>
    <w:rsid w:val="00AE51CA"/>
    <w:rsid w:val="00B14C92"/>
    <w:rsid w:val="00B212C3"/>
    <w:rsid w:val="00B25F9A"/>
    <w:rsid w:val="00B26A8B"/>
    <w:rsid w:val="00B4414F"/>
    <w:rsid w:val="00B62968"/>
    <w:rsid w:val="00B7270B"/>
    <w:rsid w:val="00B84307"/>
    <w:rsid w:val="00B86F3E"/>
    <w:rsid w:val="00B92CB1"/>
    <w:rsid w:val="00B97646"/>
    <w:rsid w:val="00BA23FA"/>
    <w:rsid w:val="00BA4909"/>
    <w:rsid w:val="00BA5D8C"/>
    <w:rsid w:val="00BF3CFB"/>
    <w:rsid w:val="00BF786F"/>
    <w:rsid w:val="00C13583"/>
    <w:rsid w:val="00C1386D"/>
    <w:rsid w:val="00C14848"/>
    <w:rsid w:val="00C21744"/>
    <w:rsid w:val="00C25C19"/>
    <w:rsid w:val="00C403E0"/>
    <w:rsid w:val="00C45113"/>
    <w:rsid w:val="00C47544"/>
    <w:rsid w:val="00C5640D"/>
    <w:rsid w:val="00C655D2"/>
    <w:rsid w:val="00C74AB6"/>
    <w:rsid w:val="00C91CB8"/>
    <w:rsid w:val="00C96EBA"/>
    <w:rsid w:val="00C977CD"/>
    <w:rsid w:val="00CC76A3"/>
    <w:rsid w:val="00CC7A10"/>
    <w:rsid w:val="00CD34DD"/>
    <w:rsid w:val="00CD5DD5"/>
    <w:rsid w:val="00CD6EC5"/>
    <w:rsid w:val="00CE4915"/>
    <w:rsid w:val="00D028F5"/>
    <w:rsid w:val="00D0772E"/>
    <w:rsid w:val="00D23035"/>
    <w:rsid w:val="00D33334"/>
    <w:rsid w:val="00D36EAF"/>
    <w:rsid w:val="00D422D0"/>
    <w:rsid w:val="00D43117"/>
    <w:rsid w:val="00D441CC"/>
    <w:rsid w:val="00D51444"/>
    <w:rsid w:val="00D5219B"/>
    <w:rsid w:val="00D5499E"/>
    <w:rsid w:val="00D55573"/>
    <w:rsid w:val="00D624A6"/>
    <w:rsid w:val="00D67A5A"/>
    <w:rsid w:val="00D816E4"/>
    <w:rsid w:val="00D83668"/>
    <w:rsid w:val="00D85653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0ACD"/>
    <w:rsid w:val="00E40308"/>
    <w:rsid w:val="00E447B0"/>
    <w:rsid w:val="00E45524"/>
    <w:rsid w:val="00E511C8"/>
    <w:rsid w:val="00E530FC"/>
    <w:rsid w:val="00E77E58"/>
    <w:rsid w:val="00E81A47"/>
    <w:rsid w:val="00E84159"/>
    <w:rsid w:val="00E90BDA"/>
    <w:rsid w:val="00E917EC"/>
    <w:rsid w:val="00E9189A"/>
    <w:rsid w:val="00E91D5D"/>
    <w:rsid w:val="00EA18EC"/>
    <w:rsid w:val="00EB73AE"/>
    <w:rsid w:val="00EB7FA4"/>
    <w:rsid w:val="00ED1C4D"/>
    <w:rsid w:val="00ED59A4"/>
    <w:rsid w:val="00ED5A31"/>
    <w:rsid w:val="00EE24B7"/>
    <w:rsid w:val="00F02AFC"/>
    <w:rsid w:val="00F16736"/>
    <w:rsid w:val="00F17B55"/>
    <w:rsid w:val="00F2676D"/>
    <w:rsid w:val="00F26D4F"/>
    <w:rsid w:val="00F27335"/>
    <w:rsid w:val="00F335CF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76366"/>
    <w:rsid w:val="00F77D3D"/>
    <w:rsid w:val="00F83AE9"/>
    <w:rsid w:val="00F84B1A"/>
    <w:rsid w:val="00F94C4D"/>
    <w:rsid w:val="00F9543B"/>
    <w:rsid w:val="00FA3C80"/>
    <w:rsid w:val="00FB7C8C"/>
    <w:rsid w:val="00FC5EF7"/>
    <w:rsid w:val="00FC7D68"/>
    <w:rsid w:val="00FD5DCA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A5C16CD-6584-46AA-9C2A-560B31C3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121F2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rsid w:val="00D85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ias.lundstrom@hsb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us.lind@hsb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0sofo01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379</TotalTime>
  <Pages>1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Ländström</dc:creator>
  <cp:keywords>Grundmall - HSB</cp:keywords>
  <dc:description>Mars 2011, MS Word 2007, Sv
Carin Ländström, Hangar/C2
070-921 16 60</dc:description>
  <cp:lastModifiedBy>Anna Dahlin</cp:lastModifiedBy>
  <cp:revision>22</cp:revision>
  <cp:lastPrinted>2019-03-15T15:08:00Z</cp:lastPrinted>
  <dcterms:created xsi:type="dcterms:W3CDTF">2019-03-14T12:55:00Z</dcterms:created>
  <dcterms:modified xsi:type="dcterms:W3CDTF">2019-04-02T12:41:00Z</dcterms:modified>
</cp:coreProperties>
</file>