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5C0" w:rsidRDefault="002745C0" w:rsidP="002745C0">
      <w:pPr>
        <w:spacing w:after="0" w:line="240" w:lineRule="auto"/>
        <w:jc w:val="center"/>
        <w:rPr>
          <w:rFonts w:ascii="Arial" w:hAnsi="Arial" w:cs="Arial"/>
          <w:sz w:val="20"/>
          <w:szCs w:val="20"/>
        </w:rPr>
      </w:pPr>
      <w:r>
        <w:rPr>
          <w:rFonts w:ascii="Verdana" w:hAnsi="Verdana"/>
          <w:b/>
          <w:bCs/>
          <w:noProof/>
          <w:color w:val="004F9D"/>
          <w:lang w:eastAsia="sv-SE"/>
        </w:rPr>
        <w:drawing>
          <wp:anchor distT="0" distB="0" distL="114300" distR="114300" simplePos="0" relativeHeight="251659264" behindDoc="1" locked="0" layoutInCell="1" allowOverlap="1" wp14:anchorId="3A8B80B5" wp14:editId="14D57A32">
            <wp:simplePos x="0" y="0"/>
            <wp:positionH relativeFrom="column">
              <wp:posOffset>-591185</wp:posOffset>
            </wp:positionH>
            <wp:positionV relativeFrom="paragraph">
              <wp:posOffset>-217805</wp:posOffset>
            </wp:positionV>
            <wp:extent cx="1424940" cy="248285"/>
            <wp:effectExtent l="0" t="0" r="3810" b="0"/>
            <wp:wrapTight wrapText="bothSides">
              <wp:wrapPolygon edited="0">
                <wp:start x="19348" y="0"/>
                <wp:lineTo x="0" y="0"/>
                <wp:lineTo x="0" y="19887"/>
                <wp:lineTo x="20791" y="19887"/>
                <wp:lineTo x="21369" y="4972"/>
                <wp:lineTo x="21369" y="0"/>
                <wp:lineTo x="19348" y="0"/>
              </wp:wrapPolygon>
            </wp:wrapTight>
            <wp:docPr id="2" name="Bild 1" descr="http://www.arcona.se/templates/arconatemplate/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www.arcona.se/templates/arconatemplate/images/logo.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4940"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45C0" w:rsidRDefault="002745C0" w:rsidP="002745C0">
      <w:pPr>
        <w:spacing w:after="0" w:line="240" w:lineRule="auto"/>
        <w:rPr>
          <w:rFonts w:ascii="Arial" w:hAnsi="Arial" w:cs="Arial"/>
          <w:sz w:val="20"/>
          <w:szCs w:val="20"/>
        </w:rPr>
      </w:pPr>
    </w:p>
    <w:p w:rsidR="002745C0" w:rsidRDefault="002745C0" w:rsidP="002745C0">
      <w:pPr>
        <w:spacing w:after="0" w:line="240" w:lineRule="auto"/>
        <w:rPr>
          <w:rFonts w:ascii="Arial" w:hAnsi="Arial" w:cs="Arial"/>
          <w:sz w:val="20"/>
          <w:szCs w:val="20"/>
        </w:rPr>
      </w:pPr>
    </w:p>
    <w:p w:rsidR="002745C0" w:rsidRPr="006F7A82" w:rsidRDefault="002745C0" w:rsidP="002745C0">
      <w:pPr>
        <w:spacing w:after="0" w:line="240" w:lineRule="auto"/>
        <w:rPr>
          <w:rFonts w:cstheme="minorHAnsi"/>
        </w:rPr>
      </w:pPr>
      <w:r w:rsidRPr="006F7A82">
        <w:rPr>
          <w:rFonts w:cstheme="minorHAnsi"/>
        </w:rPr>
        <w:t>Pressinformation</w:t>
      </w:r>
      <w:r w:rsidRPr="006F7A82">
        <w:rPr>
          <w:rFonts w:cstheme="minorHAnsi"/>
        </w:rPr>
        <w:tab/>
      </w:r>
      <w:r w:rsidRPr="006F7A82">
        <w:rPr>
          <w:rFonts w:cstheme="minorHAnsi"/>
        </w:rPr>
        <w:tab/>
      </w:r>
      <w:r w:rsidRPr="006F7A82">
        <w:rPr>
          <w:rFonts w:cstheme="minorHAnsi"/>
        </w:rPr>
        <w:tab/>
      </w:r>
      <w:r w:rsidRPr="006F7A82">
        <w:rPr>
          <w:rFonts w:cstheme="minorHAnsi"/>
        </w:rPr>
        <w:tab/>
      </w:r>
      <w:r w:rsidRPr="006F7A82">
        <w:rPr>
          <w:rFonts w:cstheme="minorHAnsi"/>
        </w:rPr>
        <w:tab/>
      </w:r>
      <w:r w:rsidR="00F82CE9">
        <w:rPr>
          <w:rFonts w:cstheme="minorHAnsi"/>
        </w:rPr>
        <w:t>2012-05</w:t>
      </w:r>
      <w:bookmarkStart w:id="0" w:name="_GoBack"/>
      <w:bookmarkEnd w:id="0"/>
      <w:r w:rsidR="00F82CE9">
        <w:rPr>
          <w:rFonts w:cstheme="minorHAnsi"/>
        </w:rPr>
        <w:t>-09</w:t>
      </w:r>
    </w:p>
    <w:p w:rsidR="002745C0" w:rsidRDefault="002745C0" w:rsidP="002745C0">
      <w:pPr>
        <w:spacing w:after="0" w:line="240" w:lineRule="auto"/>
        <w:rPr>
          <w:rFonts w:ascii="Arial" w:hAnsi="Arial" w:cs="Arial"/>
          <w:b/>
          <w:sz w:val="20"/>
          <w:szCs w:val="20"/>
          <w:u w:val="single"/>
        </w:rPr>
      </w:pPr>
    </w:p>
    <w:p w:rsidR="00A77FC1" w:rsidRDefault="00A77FC1" w:rsidP="002745C0">
      <w:pPr>
        <w:spacing w:after="0" w:line="240" w:lineRule="auto"/>
        <w:rPr>
          <w:rFonts w:ascii="Arial" w:hAnsi="Arial" w:cs="Arial"/>
          <w:b/>
          <w:sz w:val="20"/>
          <w:szCs w:val="20"/>
          <w:u w:val="single"/>
        </w:rPr>
      </w:pPr>
    </w:p>
    <w:p w:rsidR="002745C0" w:rsidRPr="002745C0" w:rsidRDefault="00A77FC1" w:rsidP="002745C0">
      <w:pPr>
        <w:pStyle w:val="Rubrik1"/>
      </w:pPr>
      <w:r>
        <w:t>Arcona har byggt Björnkulla ä</w:t>
      </w:r>
      <w:r w:rsidR="003F27B2">
        <w:t xml:space="preserve">ldreboende </w:t>
      </w:r>
    </w:p>
    <w:p w:rsidR="003F27B2" w:rsidRDefault="003F27B2" w:rsidP="003F27B2">
      <w:pPr>
        <w:autoSpaceDE w:val="0"/>
        <w:autoSpaceDN w:val="0"/>
        <w:adjustRightInd w:val="0"/>
        <w:spacing w:after="0" w:line="240" w:lineRule="auto"/>
        <w:rPr>
          <w:rFonts w:cstheme="minorHAnsi"/>
        </w:rPr>
      </w:pPr>
    </w:p>
    <w:p w:rsidR="003F27B2" w:rsidRPr="006F7A82" w:rsidRDefault="003F27B2" w:rsidP="003F27B2">
      <w:pPr>
        <w:autoSpaceDE w:val="0"/>
        <w:autoSpaceDN w:val="0"/>
        <w:adjustRightInd w:val="0"/>
        <w:spacing w:after="0" w:line="240" w:lineRule="auto"/>
        <w:rPr>
          <w:rFonts w:cstheme="minorHAnsi"/>
          <w:b/>
        </w:rPr>
      </w:pPr>
      <w:r w:rsidRPr="00313343">
        <w:rPr>
          <w:rFonts w:cstheme="minorHAnsi"/>
          <w:b/>
        </w:rPr>
        <w:t xml:space="preserve">Arcona har utfört om- och tillbyggnad av äldreboendet Björnkulla i Huddinge åt Huge Fastigheter. </w:t>
      </w:r>
      <w:r w:rsidRPr="006F7A82">
        <w:rPr>
          <w:rFonts w:cstheme="minorHAnsi"/>
          <w:b/>
        </w:rPr>
        <w:t xml:space="preserve">Projektet handlades upp enligt LOU med fokus på tidigare genomförda referensprojekt och hanteringen av </w:t>
      </w:r>
      <w:proofErr w:type="gramStart"/>
      <w:r w:rsidRPr="006F7A82">
        <w:rPr>
          <w:rFonts w:cstheme="minorHAnsi"/>
          <w:b/>
        </w:rPr>
        <w:t>3D / BIM</w:t>
      </w:r>
      <w:proofErr w:type="gramEnd"/>
      <w:r w:rsidRPr="006F7A82">
        <w:rPr>
          <w:rFonts w:cstheme="minorHAnsi"/>
          <w:b/>
        </w:rPr>
        <w:t xml:space="preserve"> (</w:t>
      </w:r>
      <w:proofErr w:type="spellStart"/>
      <w:r w:rsidRPr="006F7A82">
        <w:rPr>
          <w:rFonts w:cstheme="minorHAnsi"/>
          <w:b/>
        </w:rPr>
        <w:t>Building</w:t>
      </w:r>
      <w:proofErr w:type="spellEnd"/>
      <w:r w:rsidRPr="006F7A82">
        <w:rPr>
          <w:rFonts w:cstheme="minorHAnsi"/>
          <w:b/>
        </w:rPr>
        <w:t xml:space="preserve"> Information </w:t>
      </w:r>
      <w:proofErr w:type="spellStart"/>
      <w:r w:rsidRPr="006F7A82">
        <w:rPr>
          <w:rFonts w:cstheme="minorHAnsi"/>
          <w:b/>
        </w:rPr>
        <w:t>Model</w:t>
      </w:r>
      <w:proofErr w:type="spellEnd"/>
      <w:r w:rsidRPr="006F7A82">
        <w:rPr>
          <w:rFonts w:cstheme="minorHAnsi"/>
          <w:b/>
        </w:rPr>
        <w:t xml:space="preserve">) i produktionsskedet. </w:t>
      </w:r>
    </w:p>
    <w:p w:rsidR="003F27B2" w:rsidRPr="006F7A82" w:rsidRDefault="003F27B2" w:rsidP="003F27B2">
      <w:pPr>
        <w:autoSpaceDE w:val="0"/>
        <w:autoSpaceDN w:val="0"/>
        <w:adjustRightInd w:val="0"/>
        <w:spacing w:after="0" w:line="240" w:lineRule="auto"/>
        <w:rPr>
          <w:rFonts w:cstheme="minorHAnsi"/>
        </w:rPr>
      </w:pPr>
    </w:p>
    <w:p w:rsidR="003F27B2" w:rsidRPr="006F7A82" w:rsidRDefault="00313343" w:rsidP="003F27B2">
      <w:pPr>
        <w:autoSpaceDE w:val="0"/>
        <w:autoSpaceDN w:val="0"/>
        <w:adjustRightInd w:val="0"/>
        <w:spacing w:after="0" w:line="240" w:lineRule="auto"/>
        <w:rPr>
          <w:rFonts w:cstheme="minorHAnsi"/>
        </w:rPr>
      </w:pPr>
      <w:r w:rsidRPr="006F7A82">
        <w:rPr>
          <w:rFonts w:cstheme="minorHAnsi"/>
        </w:rPr>
        <w:t>Bygget</w:t>
      </w:r>
      <w:r w:rsidR="003F27B2" w:rsidRPr="006F7A82">
        <w:rPr>
          <w:rFonts w:cstheme="minorHAnsi"/>
        </w:rPr>
        <w:t xml:space="preserve"> har utförts i två etapper med full 3D-projektering</w:t>
      </w:r>
      <w:r w:rsidR="00625AD8" w:rsidRPr="006F7A82">
        <w:rPr>
          <w:rFonts w:cstheme="minorHAnsi"/>
        </w:rPr>
        <w:t>, 4D-simuleringar</w:t>
      </w:r>
      <w:r w:rsidR="003F27B2" w:rsidRPr="006F7A82">
        <w:rPr>
          <w:rFonts w:cstheme="minorHAnsi"/>
        </w:rPr>
        <w:t xml:space="preserve"> och 5D-kalkylering. Projektet genomfördes enligt metoden Lean Construction tillsammans med strategiska leverantörer där Arcona använt BIM och </w:t>
      </w:r>
      <w:proofErr w:type="spellStart"/>
      <w:r w:rsidR="00625AD8" w:rsidRPr="006F7A82">
        <w:rPr>
          <w:rFonts w:cstheme="minorHAnsi"/>
        </w:rPr>
        <w:t>L</w:t>
      </w:r>
      <w:r w:rsidR="003F27B2" w:rsidRPr="006F7A82">
        <w:rPr>
          <w:rFonts w:cstheme="minorHAnsi"/>
        </w:rPr>
        <w:t>eanmetoder</w:t>
      </w:r>
      <w:proofErr w:type="spellEnd"/>
      <w:r w:rsidR="003F27B2" w:rsidRPr="006F7A82">
        <w:rPr>
          <w:rFonts w:cstheme="minorHAnsi"/>
        </w:rPr>
        <w:t xml:space="preserve"> för att visualisera produkten och bidra till stärkt samverkan genom öppenhet och förståelse.</w:t>
      </w:r>
    </w:p>
    <w:p w:rsidR="00313343" w:rsidRPr="006F7A82" w:rsidRDefault="00313343" w:rsidP="003F27B2">
      <w:pPr>
        <w:autoSpaceDE w:val="0"/>
        <w:autoSpaceDN w:val="0"/>
        <w:adjustRightInd w:val="0"/>
        <w:spacing w:after="0" w:line="240" w:lineRule="auto"/>
        <w:rPr>
          <w:rFonts w:cstheme="minorHAnsi"/>
        </w:rPr>
      </w:pPr>
    </w:p>
    <w:p w:rsidR="00625AD8" w:rsidRPr="006F7A82" w:rsidRDefault="00AC0CD0" w:rsidP="003F27B2">
      <w:pPr>
        <w:autoSpaceDE w:val="0"/>
        <w:autoSpaceDN w:val="0"/>
        <w:adjustRightInd w:val="0"/>
        <w:spacing w:after="0" w:line="240" w:lineRule="auto"/>
        <w:rPr>
          <w:rFonts w:cstheme="minorHAnsi"/>
        </w:rPr>
      </w:pPr>
      <w:r w:rsidRPr="006F7A82">
        <w:rPr>
          <w:rFonts w:cstheme="minorHAnsi"/>
        </w:rPr>
        <w:t xml:space="preserve">Johan Månsson på Arcona berättar att vi tidigt gjort gemensamma strategiska val för processen och ständigt arbetat för att uppnå utsatta mål och skapa engagemang i </w:t>
      </w:r>
      <w:r w:rsidR="0017373B" w:rsidRPr="006F7A82">
        <w:rPr>
          <w:rFonts w:cstheme="minorHAnsi"/>
        </w:rPr>
        <w:t>projekt</w:t>
      </w:r>
      <w:r w:rsidRPr="006F7A82">
        <w:rPr>
          <w:rFonts w:cstheme="minorHAnsi"/>
        </w:rPr>
        <w:t>gr</w:t>
      </w:r>
      <w:r w:rsidR="0017373B" w:rsidRPr="006F7A82">
        <w:rPr>
          <w:rFonts w:cstheme="minorHAnsi"/>
        </w:rPr>
        <w:t>uppen</w:t>
      </w:r>
      <w:r w:rsidRPr="006F7A82">
        <w:rPr>
          <w:rFonts w:cstheme="minorHAnsi"/>
        </w:rPr>
        <w:t xml:space="preserve">. </w:t>
      </w:r>
      <w:r w:rsidR="0017373B" w:rsidRPr="006F7A82">
        <w:rPr>
          <w:rFonts w:cstheme="minorHAnsi"/>
        </w:rPr>
        <w:t xml:space="preserve">Byggnaden </w:t>
      </w:r>
      <w:r w:rsidR="00625AD8" w:rsidRPr="006F7A82">
        <w:rPr>
          <w:rFonts w:cstheme="minorHAnsi"/>
        </w:rPr>
        <w:t xml:space="preserve">är miljöklassat till nivå </w:t>
      </w:r>
      <w:r w:rsidRPr="006F7A82">
        <w:rPr>
          <w:rFonts w:cstheme="minorHAnsi"/>
        </w:rPr>
        <w:t>SILVER</w:t>
      </w:r>
      <w:r w:rsidR="0017373B" w:rsidRPr="006F7A82">
        <w:rPr>
          <w:rFonts w:cstheme="minorHAnsi"/>
        </w:rPr>
        <w:t xml:space="preserve"> och är förberedd</w:t>
      </w:r>
      <w:r w:rsidR="00625AD8" w:rsidRPr="006F7A82">
        <w:rPr>
          <w:rFonts w:cstheme="minorHAnsi"/>
        </w:rPr>
        <w:t xml:space="preserve"> för </w:t>
      </w:r>
      <w:r w:rsidR="0017373B" w:rsidRPr="006F7A82">
        <w:rPr>
          <w:rFonts w:cstheme="minorHAnsi"/>
        </w:rPr>
        <w:t>”</w:t>
      </w:r>
      <w:r w:rsidR="00625AD8" w:rsidRPr="006F7A82">
        <w:rPr>
          <w:rFonts w:cstheme="minorHAnsi"/>
        </w:rPr>
        <w:t>morgondagens äldre</w:t>
      </w:r>
      <w:r w:rsidR="0017373B" w:rsidRPr="006F7A82">
        <w:rPr>
          <w:rFonts w:cstheme="minorHAnsi"/>
        </w:rPr>
        <w:t>”</w:t>
      </w:r>
      <w:r w:rsidR="00625AD8" w:rsidRPr="006F7A82">
        <w:rPr>
          <w:rFonts w:cstheme="minorHAnsi"/>
        </w:rPr>
        <w:t xml:space="preserve"> med de krav och förväntningar som idag kunnat förutspå. Genom hela processen har verksamheten och förvaltningen varit delaktiga och bidragit till en bra och hållbar produkt. </w:t>
      </w:r>
    </w:p>
    <w:p w:rsidR="003F27B2" w:rsidRPr="006F7A82" w:rsidRDefault="003F27B2" w:rsidP="003F27B2">
      <w:pPr>
        <w:autoSpaceDE w:val="0"/>
        <w:autoSpaceDN w:val="0"/>
        <w:adjustRightInd w:val="0"/>
        <w:spacing w:after="0" w:line="240" w:lineRule="auto"/>
        <w:rPr>
          <w:rFonts w:cstheme="minorHAnsi"/>
        </w:rPr>
      </w:pPr>
    </w:p>
    <w:p w:rsidR="003F27B2" w:rsidRPr="006F7A82" w:rsidRDefault="00313343" w:rsidP="003F27B2">
      <w:pPr>
        <w:autoSpaceDE w:val="0"/>
        <w:autoSpaceDN w:val="0"/>
        <w:adjustRightInd w:val="0"/>
        <w:spacing w:after="0" w:line="240" w:lineRule="auto"/>
        <w:rPr>
          <w:rFonts w:cstheme="minorHAnsi"/>
        </w:rPr>
      </w:pPr>
      <w:proofErr w:type="gramStart"/>
      <w:r w:rsidRPr="006F7A82">
        <w:rPr>
          <w:rFonts w:cstheme="minorHAnsi"/>
        </w:rPr>
        <w:t>-</w:t>
      </w:r>
      <w:proofErr w:type="gramEnd"/>
      <w:r w:rsidRPr="006F7A82">
        <w:rPr>
          <w:rFonts w:cstheme="minorHAnsi"/>
        </w:rPr>
        <w:t xml:space="preserve"> Vi</w:t>
      </w:r>
      <w:r w:rsidR="003F27B2" w:rsidRPr="006F7A82">
        <w:rPr>
          <w:rFonts w:cstheme="minorHAnsi"/>
        </w:rPr>
        <w:t xml:space="preserve"> upplever projektet som mycket positivt med nya och förädlade sätt at</w:t>
      </w:r>
      <w:r w:rsidRPr="006F7A82">
        <w:rPr>
          <w:rFonts w:cstheme="minorHAnsi"/>
        </w:rPr>
        <w:t>t kommunicera och ta beslut på, säger Mikael Alfredsson</w:t>
      </w:r>
      <w:r w:rsidR="00F82CE9">
        <w:rPr>
          <w:rFonts w:cstheme="minorHAnsi"/>
        </w:rPr>
        <w:t>, Teknisk Chef</w:t>
      </w:r>
      <w:r w:rsidRPr="006F7A82">
        <w:rPr>
          <w:rFonts w:cstheme="minorHAnsi"/>
        </w:rPr>
        <w:t xml:space="preserve"> på Huge Fastigheter.</w:t>
      </w:r>
    </w:p>
    <w:p w:rsidR="00313343" w:rsidRPr="00313343" w:rsidRDefault="00313343" w:rsidP="00313343">
      <w:pPr>
        <w:spacing w:before="100" w:beforeAutospacing="1" w:after="100" w:afterAutospacing="1" w:line="240" w:lineRule="auto"/>
        <w:rPr>
          <w:rFonts w:cstheme="minorHAnsi"/>
        </w:rPr>
      </w:pPr>
      <w:r w:rsidRPr="006F7A82">
        <w:rPr>
          <w:rFonts w:cstheme="minorHAnsi"/>
        </w:rPr>
        <w:t xml:space="preserve">Björnkulla äldreboende beläget i ett naturskönt parkområde med vacker grönska runt omkring, är ett profilboende med inriktning på finska, men har även plats för svenskspråkiga boende. Det finns </w:t>
      </w:r>
      <w:r w:rsidR="00625AD8" w:rsidRPr="006F7A82">
        <w:rPr>
          <w:rFonts w:cstheme="minorHAnsi"/>
        </w:rPr>
        <w:t>totalt 72</w:t>
      </w:r>
      <w:r w:rsidR="006F7A82">
        <w:rPr>
          <w:rFonts w:cstheme="minorHAnsi"/>
        </w:rPr>
        <w:t xml:space="preserve"> </w:t>
      </w:r>
      <w:proofErr w:type="spellStart"/>
      <w:r w:rsidR="00625AD8" w:rsidRPr="006F7A82">
        <w:rPr>
          <w:rFonts w:cstheme="minorHAnsi"/>
        </w:rPr>
        <w:t>st</w:t>
      </w:r>
      <w:proofErr w:type="spellEnd"/>
      <w:r w:rsidRPr="006F7A82">
        <w:rPr>
          <w:rFonts w:cstheme="minorHAnsi"/>
        </w:rPr>
        <w:t xml:space="preserve"> platser på demensboende och ålderdomshem. Alla boende har egen lägenhet med kokvrå, dusch och toalett. Varje avdelning har gemensamt vardagsrum och kök som ligger på markplan och ger möjlighet för de boende att komma direkt ut på innegårdar och uteplatser.</w:t>
      </w:r>
      <w:r w:rsidR="00625AD8" w:rsidRPr="006F7A82">
        <w:rPr>
          <w:rFonts w:cstheme="minorHAnsi"/>
        </w:rPr>
        <w:t xml:space="preserve"> Björnkulla </w:t>
      </w:r>
      <w:r w:rsidR="00596E8A">
        <w:rPr>
          <w:rFonts w:cstheme="minorHAnsi"/>
        </w:rPr>
        <w:t>ä</w:t>
      </w:r>
      <w:r w:rsidR="00625AD8" w:rsidRPr="006F7A82">
        <w:rPr>
          <w:rFonts w:cstheme="minorHAnsi"/>
        </w:rPr>
        <w:t>ldreboende innehåller även storkök och gemensamhetsutrymmen för vila och rekreation.</w:t>
      </w:r>
    </w:p>
    <w:p w:rsidR="003F27B2" w:rsidRPr="003F27B2" w:rsidRDefault="003F27B2" w:rsidP="003F27B2">
      <w:pPr>
        <w:pBdr>
          <w:bottom w:val="single" w:sz="6" w:space="1" w:color="auto"/>
        </w:pBdr>
        <w:autoSpaceDE w:val="0"/>
        <w:autoSpaceDN w:val="0"/>
        <w:adjustRightInd w:val="0"/>
        <w:spacing w:after="0" w:line="240" w:lineRule="auto"/>
        <w:rPr>
          <w:rFonts w:cstheme="minorHAnsi"/>
        </w:rPr>
      </w:pPr>
    </w:p>
    <w:p w:rsidR="004664C2" w:rsidRPr="003F27B2" w:rsidRDefault="002745C0" w:rsidP="003F27B2">
      <w:pPr>
        <w:pStyle w:val="Normalwebb"/>
        <w:rPr>
          <w:rStyle w:val="Stark"/>
          <w:rFonts w:asciiTheme="minorHAnsi" w:hAnsiTheme="minorHAnsi" w:cstheme="minorHAnsi"/>
          <w:b w:val="0"/>
          <w:bCs w:val="0"/>
        </w:rPr>
      </w:pPr>
      <w:r>
        <w:rPr>
          <w:rFonts w:asciiTheme="minorHAnsi" w:hAnsiTheme="minorHAnsi" w:cstheme="minorHAnsi"/>
        </w:rPr>
        <w:t>För mer information:</w:t>
      </w:r>
      <w:r>
        <w:rPr>
          <w:rFonts w:asciiTheme="minorHAnsi" w:hAnsiTheme="minorHAnsi" w:cstheme="minorHAnsi"/>
        </w:rPr>
        <w:br/>
      </w:r>
      <w:r w:rsidR="003F27B2">
        <w:rPr>
          <w:rFonts w:asciiTheme="minorHAnsi" w:hAnsiTheme="minorHAnsi" w:cstheme="minorHAnsi"/>
        </w:rPr>
        <w:t>Johan Månsson</w:t>
      </w:r>
      <w:r>
        <w:rPr>
          <w:rFonts w:asciiTheme="minorHAnsi" w:hAnsiTheme="minorHAnsi" w:cstheme="minorHAnsi"/>
        </w:rPr>
        <w:t>, projektchef</w:t>
      </w:r>
      <w:r w:rsidR="00436F3B">
        <w:rPr>
          <w:rFonts w:asciiTheme="minorHAnsi" w:hAnsiTheme="minorHAnsi" w:cstheme="minorHAnsi"/>
        </w:rPr>
        <w:t xml:space="preserve"> Arcona</w:t>
      </w:r>
      <w:r w:rsidR="00BF6F86" w:rsidRPr="00BF6F86">
        <w:rPr>
          <w:rFonts w:asciiTheme="minorHAnsi" w:hAnsiTheme="minorHAnsi" w:cstheme="minorHAnsi"/>
        </w:rPr>
        <w:t xml:space="preserve">, </w:t>
      </w:r>
      <w:proofErr w:type="spellStart"/>
      <w:r w:rsidR="00BF6F86" w:rsidRPr="00BF6F86">
        <w:rPr>
          <w:rFonts w:asciiTheme="minorHAnsi" w:hAnsiTheme="minorHAnsi" w:cstheme="minorHAnsi"/>
        </w:rPr>
        <w:t>tel</w:t>
      </w:r>
      <w:proofErr w:type="spellEnd"/>
      <w:r w:rsidR="00BF6F86" w:rsidRPr="00BF6F86">
        <w:rPr>
          <w:rFonts w:asciiTheme="minorHAnsi" w:hAnsiTheme="minorHAnsi" w:cstheme="minorHAnsi"/>
        </w:rPr>
        <w:t xml:space="preserve"> 08-601 21 </w:t>
      </w:r>
      <w:r w:rsidR="003F27B2">
        <w:rPr>
          <w:rFonts w:asciiTheme="minorHAnsi" w:hAnsiTheme="minorHAnsi" w:cstheme="minorHAnsi"/>
        </w:rPr>
        <w:t>47</w:t>
      </w:r>
      <w:r>
        <w:rPr>
          <w:rFonts w:asciiTheme="minorHAnsi" w:hAnsiTheme="minorHAnsi" w:cstheme="minorHAnsi"/>
        </w:rPr>
        <w:t xml:space="preserve">, e-post: </w:t>
      </w:r>
      <w:hyperlink r:id="rId7" w:history="1">
        <w:r w:rsidR="003F27B2" w:rsidRPr="003C7757">
          <w:rPr>
            <w:rStyle w:val="Hyperlnk"/>
            <w:rFonts w:asciiTheme="minorHAnsi" w:hAnsiTheme="minorHAnsi" w:cstheme="minorHAnsi"/>
          </w:rPr>
          <w:t>johan.mansson@arcona.se</w:t>
        </w:r>
      </w:hyperlink>
      <w:r w:rsidR="003F27B2">
        <w:rPr>
          <w:rFonts w:asciiTheme="minorHAnsi" w:hAnsiTheme="minorHAnsi" w:cstheme="minorHAnsi"/>
        </w:rPr>
        <w:t xml:space="preserve"> </w:t>
      </w:r>
    </w:p>
    <w:p w:rsidR="00061E3A" w:rsidRPr="004664C2" w:rsidRDefault="00061E3A" w:rsidP="00061E3A">
      <w:pPr>
        <w:pBdr>
          <w:top w:val="single" w:sz="4" w:space="1" w:color="auto"/>
        </w:pBdr>
        <w:spacing w:after="0" w:line="240" w:lineRule="auto"/>
        <w:rPr>
          <w:rStyle w:val="Stark"/>
          <w:rFonts w:cstheme="minorHAnsi"/>
          <w:iCs/>
          <w:sz w:val="24"/>
          <w:szCs w:val="24"/>
        </w:rPr>
      </w:pPr>
      <w:r w:rsidRPr="004664C2">
        <w:rPr>
          <w:rStyle w:val="Stark"/>
          <w:rFonts w:cstheme="minorHAnsi"/>
          <w:iCs/>
          <w:sz w:val="24"/>
          <w:szCs w:val="24"/>
        </w:rPr>
        <w:t>Om Arcona:</w:t>
      </w:r>
    </w:p>
    <w:p w:rsidR="0033364D" w:rsidRDefault="00061E3A" w:rsidP="00AE60E5">
      <w:pPr>
        <w:spacing w:line="240" w:lineRule="auto"/>
      </w:pPr>
      <w:r w:rsidRPr="004664C2">
        <w:rPr>
          <w:rStyle w:val="Stark"/>
          <w:rFonts w:cstheme="minorHAnsi"/>
          <w:i/>
          <w:sz w:val="24"/>
          <w:szCs w:val="24"/>
        </w:rPr>
        <w:t>Arcona</w:t>
      </w:r>
      <w:r w:rsidRPr="004664C2">
        <w:rPr>
          <w:rStyle w:val="Betoning"/>
          <w:rFonts w:cstheme="minorHAnsi"/>
          <w:b/>
          <w:bCs/>
          <w:sz w:val="24"/>
          <w:szCs w:val="24"/>
        </w:rPr>
        <w:t xml:space="preserve"> </w:t>
      </w:r>
      <w:r w:rsidRPr="004664C2">
        <w:rPr>
          <w:rStyle w:val="Betoning"/>
          <w:rFonts w:cstheme="minorHAnsi"/>
          <w:sz w:val="24"/>
          <w:szCs w:val="24"/>
        </w:rPr>
        <w:t xml:space="preserve">är ett Stockholmsbaserat företag som bygger och utvecklar fastigheter i Stockholm och Mälardalen. Verksamheten är organiserad i tre affärsområden. </w:t>
      </w:r>
      <w:r w:rsidRPr="004664C2">
        <w:rPr>
          <w:rStyle w:val="Stark"/>
          <w:rFonts w:cstheme="minorHAnsi"/>
          <w:i/>
          <w:sz w:val="24"/>
          <w:szCs w:val="24"/>
        </w:rPr>
        <w:t xml:space="preserve">Arcona Lean Construction </w:t>
      </w:r>
      <w:r w:rsidRPr="004664C2">
        <w:rPr>
          <w:rStyle w:val="Betoning"/>
          <w:rFonts w:cstheme="minorHAnsi"/>
          <w:sz w:val="24"/>
          <w:szCs w:val="24"/>
        </w:rPr>
        <w:t xml:space="preserve">projekterar och bygger i nära samarbete med både kunder och leverantörer enligt metoden Lean Construction, som bland annat innebär att man - utifrån en fördjupad förståelse för kundens verksamhet - från tidiga skeden kan ta ett helhetsansvar för projektet på ett effektivt sätt. </w:t>
      </w:r>
      <w:r w:rsidRPr="004664C2">
        <w:rPr>
          <w:rStyle w:val="Stark"/>
          <w:rFonts w:cstheme="minorHAnsi"/>
          <w:i/>
          <w:sz w:val="24"/>
          <w:szCs w:val="24"/>
        </w:rPr>
        <w:t>Arcona Concept</w:t>
      </w:r>
      <w:r w:rsidRPr="004664C2">
        <w:rPr>
          <w:rStyle w:val="Betoning"/>
          <w:rFonts w:cstheme="minorHAnsi"/>
          <w:sz w:val="24"/>
          <w:szCs w:val="24"/>
        </w:rPr>
        <w:t xml:space="preserve"> arbetar med fastighetsutveckling, både i egen regi, med partners och som konsulter. </w:t>
      </w:r>
      <w:r w:rsidRPr="004664C2">
        <w:rPr>
          <w:rStyle w:val="Stark"/>
          <w:rFonts w:cstheme="minorHAnsi"/>
          <w:i/>
          <w:sz w:val="24"/>
          <w:szCs w:val="24"/>
        </w:rPr>
        <w:t>Arcona Living</w:t>
      </w:r>
      <w:r w:rsidRPr="004664C2">
        <w:rPr>
          <w:rStyle w:val="Betoning"/>
          <w:rFonts w:cstheme="minorHAnsi"/>
          <w:sz w:val="24"/>
          <w:szCs w:val="24"/>
        </w:rPr>
        <w:t xml:space="preserve"> utvecklar och genomför Arconas bostadsprojekt från idé till slutförsäljning. BSK Arkitekter och Exengo Installationskonsult AB ingår också som strategiska resurser i koncernen. Arconak</w:t>
      </w:r>
      <w:r w:rsidR="00BC2968">
        <w:rPr>
          <w:rStyle w:val="Betoning"/>
          <w:rFonts w:cstheme="minorHAnsi"/>
          <w:sz w:val="24"/>
          <w:szCs w:val="24"/>
        </w:rPr>
        <w:t>oncernen omsatte 2011 ca 9</w:t>
      </w:r>
      <w:r w:rsidRPr="004664C2">
        <w:rPr>
          <w:rStyle w:val="Betoning"/>
          <w:rFonts w:cstheme="minorHAnsi"/>
          <w:sz w:val="24"/>
          <w:szCs w:val="24"/>
        </w:rPr>
        <w:t>50 MSEK.</w:t>
      </w:r>
    </w:p>
    <w:sectPr w:rsidR="00333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64D"/>
    <w:rsid w:val="00061E3A"/>
    <w:rsid w:val="00097462"/>
    <w:rsid w:val="0017373B"/>
    <w:rsid w:val="001D5565"/>
    <w:rsid w:val="00230DCB"/>
    <w:rsid w:val="002745C0"/>
    <w:rsid w:val="002900F8"/>
    <w:rsid w:val="00313343"/>
    <w:rsid w:val="0033364D"/>
    <w:rsid w:val="00372CA3"/>
    <w:rsid w:val="003E60EB"/>
    <w:rsid w:val="003F27B2"/>
    <w:rsid w:val="00436F3B"/>
    <w:rsid w:val="004664C2"/>
    <w:rsid w:val="005343A0"/>
    <w:rsid w:val="00596E8A"/>
    <w:rsid w:val="00625AD8"/>
    <w:rsid w:val="006C7FC0"/>
    <w:rsid w:val="006F1DD6"/>
    <w:rsid w:val="006F7A82"/>
    <w:rsid w:val="00A77FC1"/>
    <w:rsid w:val="00AC0CD0"/>
    <w:rsid w:val="00AE60E5"/>
    <w:rsid w:val="00BC2968"/>
    <w:rsid w:val="00BF6F86"/>
    <w:rsid w:val="00CD42D8"/>
    <w:rsid w:val="00E71A19"/>
    <w:rsid w:val="00E740D0"/>
    <w:rsid w:val="00F542B1"/>
    <w:rsid w:val="00F82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74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F6F8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F6F86"/>
    <w:rPr>
      <w:color w:val="0000FF"/>
      <w:u w:val="single"/>
    </w:rPr>
  </w:style>
  <w:style w:type="character" w:customStyle="1" w:styleId="Rubrik1Char">
    <w:name w:val="Rubrik 1 Char"/>
    <w:basedOn w:val="Standardstycketeckensnitt"/>
    <w:link w:val="Rubrik1"/>
    <w:uiPriority w:val="9"/>
    <w:rsid w:val="002745C0"/>
    <w:rPr>
      <w:rFonts w:asciiTheme="majorHAnsi" w:eastAsiaTheme="majorEastAsia" w:hAnsiTheme="majorHAnsi" w:cstheme="majorBidi"/>
      <w:b/>
      <w:bCs/>
      <w:color w:val="365F91" w:themeColor="accent1" w:themeShade="BF"/>
      <w:sz w:val="28"/>
      <w:szCs w:val="28"/>
    </w:rPr>
  </w:style>
  <w:style w:type="character" w:styleId="Betoning">
    <w:name w:val="Emphasis"/>
    <w:uiPriority w:val="20"/>
    <w:qFormat/>
    <w:rsid w:val="002745C0"/>
    <w:rPr>
      <w:i/>
      <w:iCs/>
    </w:rPr>
  </w:style>
  <w:style w:type="character" w:styleId="Stark">
    <w:name w:val="Strong"/>
    <w:uiPriority w:val="22"/>
    <w:qFormat/>
    <w:rsid w:val="002745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274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F6F8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F6F86"/>
    <w:rPr>
      <w:color w:val="0000FF"/>
      <w:u w:val="single"/>
    </w:rPr>
  </w:style>
  <w:style w:type="character" w:customStyle="1" w:styleId="Rubrik1Char">
    <w:name w:val="Rubrik 1 Char"/>
    <w:basedOn w:val="Standardstycketeckensnitt"/>
    <w:link w:val="Rubrik1"/>
    <w:uiPriority w:val="9"/>
    <w:rsid w:val="002745C0"/>
    <w:rPr>
      <w:rFonts w:asciiTheme="majorHAnsi" w:eastAsiaTheme="majorEastAsia" w:hAnsiTheme="majorHAnsi" w:cstheme="majorBidi"/>
      <w:b/>
      <w:bCs/>
      <w:color w:val="365F91" w:themeColor="accent1" w:themeShade="BF"/>
      <w:sz w:val="28"/>
      <w:szCs w:val="28"/>
    </w:rPr>
  </w:style>
  <w:style w:type="character" w:styleId="Betoning">
    <w:name w:val="Emphasis"/>
    <w:uiPriority w:val="20"/>
    <w:qFormat/>
    <w:rsid w:val="002745C0"/>
    <w:rPr>
      <w:i/>
      <w:iCs/>
    </w:rPr>
  </w:style>
  <w:style w:type="character" w:styleId="Stark">
    <w:name w:val="Strong"/>
    <w:uiPriority w:val="22"/>
    <w:qFormat/>
    <w:rsid w:val="00274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12765">
      <w:bodyDiv w:val="1"/>
      <w:marLeft w:val="0"/>
      <w:marRight w:val="0"/>
      <w:marTop w:val="0"/>
      <w:marBottom w:val="0"/>
      <w:divBdr>
        <w:top w:val="none" w:sz="0" w:space="0" w:color="auto"/>
        <w:left w:val="none" w:sz="0" w:space="0" w:color="auto"/>
        <w:bottom w:val="none" w:sz="0" w:space="0" w:color="auto"/>
        <w:right w:val="none" w:sz="0" w:space="0" w:color="auto"/>
      </w:divBdr>
    </w:div>
    <w:div w:id="1096246268">
      <w:bodyDiv w:val="1"/>
      <w:marLeft w:val="0"/>
      <w:marRight w:val="0"/>
      <w:marTop w:val="0"/>
      <w:marBottom w:val="0"/>
      <w:divBdr>
        <w:top w:val="none" w:sz="0" w:space="0" w:color="auto"/>
        <w:left w:val="none" w:sz="0" w:space="0" w:color="auto"/>
        <w:bottom w:val="none" w:sz="0" w:space="0" w:color="auto"/>
        <w:right w:val="none" w:sz="0" w:space="0" w:color="auto"/>
      </w:divBdr>
    </w:div>
    <w:div w:id="140779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an.mansson@arcona.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arcona.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442</Words>
  <Characters>2344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Arcona AB</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Sallmander Prien ARCONA</dc:creator>
  <cp:lastModifiedBy>Catherine Sallmander Prien ARCONA</cp:lastModifiedBy>
  <cp:revision>4</cp:revision>
  <cp:lastPrinted>2012-03-19T15:04:00Z</cp:lastPrinted>
  <dcterms:created xsi:type="dcterms:W3CDTF">2012-05-07T10:32:00Z</dcterms:created>
  <dcterms:modified xsi:type="dcterms:W3CDTF">2012-05-09T08:16:00Z</dcterms:modified>
</cp:coreProperties>
</file>