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EF" w:rsidRPr="00574DEF" w:rsidRDefault="00B5072C" w:rsidP="00574DEF">
      <w:pPr>
        <w:rPr>
          <w:rFonts w:ascii="Arial" w:hAnsi="Arial" w:cs="Arial"/>
          <w:b/>
        </w:rPr>
      </w:pPr>
      <w:r w:rsidRPr="00574DEF">
        <w:rPr>
          <w:rFonts w:ascii="Arial" w:hAnsi="Arial" w:cs="Arial"/>
          <w:sz w:val="18"/>
          <w:szCs w:val="18"/>
        </w:rPr>
        <w:t>Pressmeddel</w:t>
      </w:r>
      <w:r w:rsidR="00574DEF" w:rsidRPr="00574DEF">
        <w:rPr>
          <w:rFonts w:ascii="Arial" w:hAnsi="Arial" w:cs="Arial"/>
          <w:sz w:val="18"/>
          <w:szCs w:val="18"/>
        </w:rPr>
        <w:t>ande från Happy Homes 2014-06-09</w:t>
      </w:r>
      <w:r w:rsidRPr="00574DEF">
        <w:rPr>
          <w:rFonts w:ascii="Arial" w:hAnsi="Arial" w:cs="Arial"/>
          <w:b/>
          <w:sz w:val="32"/>
          <w:szCs w:val="32"/>
        </w:rPr>
        <w:br/>
      </w:r>
      <w:r w:rsidR="00574DEF" w:rsidRPr="00574DEF">
        <w:rPr>
          <w:rFonts w:ascii="Arial" w:hAnsi="Arial" w:cs="Arial"/>
          <w:b/>
          <w:sz w:val="36"/>
          <w:szCs w:val="36"/>
        </w:rPr>
        <w:t>Tips att tänka på vid en ommålning av träfasaden</w:t>
      </w:r>
    </w:p>
    <w:p w:rsidR="00574DEF" w:rsidRPr="00574DEF" w:rsidRDefault="00574DEF" w:rsidP="00574DEF">
      <w:pPr>
        <w:rPr>
          <w:rFonts w:ascii="Arial" w:hAnsi="Arial" w:cs="Arial"/>
          <w:b/>
          <w:sz w:val="20"/>
          <w:szCs w:val="20"/>
        </w:rPr>
      </w:pPr>
      <w:r w:rsidRPr="00574DEF">
        <w:rPr>
          <w:rFonts w:ascii="Arial" w:hAnsi="Arial" w:cs="Arial"/>
        </w:rPr>
        <w:br/>
      </w:r>
      <w:r w:rsidRPr="00574DEF">
        <w:rPr>
          <w:rFonts w:ascii="Arial" w:hAnsi="Arial" w:cs="Arial"/>
          <w:b/>
          <w:sz w:val="20"/>
          <w:szCs w:val="20"/>
        </w:rPr>
        <w:t xml:space="preserve">Som tur är behöver man inte måla fasaden speciellt ofta, men förr eller senare börjar färgen flagna och se flammig ut. Då är det dags att börja planera för en ommålning. </w:t>
      </w:r>
    </w:p>
    <w:p w:rsidR="00574DEF" w:rsidRPr="00574DEF" w:rsidRDefault="00574DEF" w:rsidP="00574DEF">
      <w:pPr>
        <w:rPr>
          <w:rFonts w:ascii="Arial" w:hAnsi="Arial" w:cs="Arial"/>
          <w:sz w:val="20"/>
          <w:szCs w:val="20"/>
        </w:rPr>
      </w:pPr>
    </w:p>
    <w:p w:rsidR="00574DEF" w:rsidRPr="00574DEF" w:rsidRDefault="00574DEF" w:rsidP="00574DEF">
      <w:pPr>
        <w:rPr>
          <w:rFonts w:ascii="Arial" w:hAnsi="Arial" w:cs="Arial"/>
          <w:sz w:val="20"/>
          <w:szCs w:val="20"/>
        </w:rPr>
      </w:pPr>
      <w:r w:rsidRPr="00574DEF">
        <w:rPr>
          <w:rFonts w:ascii="Arial" w:hAnsi="Arial" w:cs="Arial"/>
          <w:b/>
          <w:sz w:val="20"/>
          <w:szCs w:val="20"/>
        </w:rPr>
        <w:t>Ta reda på vilken färg som sitter på fasaden</w:t>
      </w:r>
      <w:r w:rsidRPr="00574DEF">
        <w:rPr>
          <w:rFonts w:ascii="Arial" w:hAnsi="Arial" w:cs="Arial"/>
          <w:sz w:val="20"/>
          <w:szCs w:val="20"/>
        </w:rPr>
        <w:br/>
        <w:t xml:space="preserve">Börja med att ta reda på vilken färg som sitter på fasaden, och fortsätt gärna med samma typ av färg vid ommålningen. Är det en akrylatfärg, en oljefärg eller kanske rent av en linoljefärg? Om du är osäker kan du alltid boka tid för ett hushälsa-besök hos in närmaste Happy Homes-butik, då kommer ett proffs hem till dig och gör en bedömning av fasadens skick Passa även på att få hjälp med färgsättningen av fasaden. </w:t>
      </w:r>
    </w:p>
    <w:p w:rsidR="00574DEF" w:rsidRPr="00574DEF" w:rsidRDefault="00574DEF" w:rsidP="00574DEF">
      <w:pPr>
        <w:rPr>
          <w:rFonts w:ascii="Arial" w:hAnsi="Arial" w:cs="Arial"/>
          <w:sz w:val="20"/>
          <w:szCs w:val="20"/>
        </w:rPr>
      </w:pPr>
      <w:r w:rsidRPr="00574DEF">
        <w:rPr>
          <w:rFonts w:ascii="Arial" w:hAnsi="Arial" w:cs="Arial"/>
          <w:sz w:val="20"/>
          <w:szCs w:val="20"/>
        </w:rPr>
        <w:br/>
      </w:r>
      <w:r w:rsidRPr="00574DEF">
        <w:rPr>
          <w:rFonts w:ascii="Arial" w:hAnsi="Arial" w:cs="Arial"/>
          <w:b/>
          <w:sz w:val="20"/>
          <w:szCs w:val="20"/>
        </w:rPr>
        <w:t>Gör ett ordentligt förarbete</w:t>
      </w:r>
      <w:r w:rsidRPr="00574DEF">
        <w:rPr>
          <w:rFonts w:ascii="Arial" w:hAnsi="Arial" w:cs="Arial"/>
          <w:sz w:val="20"/>
          <w:szCs w:val="20"/>
        </w:rPr>
        <w:br/>
        <w:t xml:space="preserve">Gör ett noggrant förarbete, då undviker du problem som kan uppstå och färgen får betydligt mycket längre livslängd. </w:t>
      </w:r>
    </w:p>
    <w:p w:rsidR="00574DEF" w:rsidRPr="00574DEF" w:rsidRDefault="00574DEF" w:rsidP="00574DEF">
      <w:pPr>
        <w:rPr>
          <w:rFonts w:ascii="Arial" w:hAnsi="Arial" w:cs="Arial"/>
          <w:sz w:val="20"/>
          <w:szCs w:val="20"/>
        </w:rPr>
      </w:pPr>
      <w:r w:rsidRPr="00574DEF">
        <w:rPr>
          <w:rFonts w:ascii="Arial" w:hAnsi="Arial" w:cs="Arial"/>
          <w:sz w:val="20"/>
          <w:szCs w:val="20"/>
        </w:rPr>
        <w:t>Börja alltid med att tvätta fasaden, då får färgen bättre fäste och håller därmed längre.</w:t>
      </w:r>
    </w:p>
    <w:p w:rsidR="00574DEF" w:rsidRPr="00574DEF" w:rsidRDefault="00574DEF" w:rsidP="00574DEF">
      <w:pPr>
        <w:rPr>
          <w:rFonts w:ascii="Arial" w:hAnsi="Arial" w:cs="Arial"/>
          <w:sz w:val="20"/>
          <w:szCs w:val="20"/>
        </w:rPr>
      </w:pPr>
      <w:r w:rsidRPr="00574DEF">
        <w:rPr>
          <w:rFonts w:ascii="Arial" w:hAnsi="Arial" w:cs="Arial"/>
          <w:sz w:val="20"/>
          <w:szCs w:val="20"/>
        </w:rPr>
        <w:t>Kontrollera därefter träet, mjukt trä som är angripet av röta måste bytas ut. Sedan är det dags att titta på färgfilmen på fasaden. Om den gamla färgen sitter dåligt, är sprucken eller allmänt sliten är det bäst att skrapa bort den helt. Även lösa träfibrer måste skrapas bort, ända ner till friskt trä. Om den gamla färgen däremot sitter ordentligt räcker det att skrapa bort de partier där färgen är lös eller har flagnat.</w:t>
      </w:r>
    </w:p>
    <w:p w:rsidR="00574DEF" w:rsidRPr="00574DEF" w:rsidRDefault="00574DEF" w:rsidP="00574DEF">
      <w:pPr>
        <w:rPr>
          <w:rFonts w:ascii="Arial" w:hAnsi="Arial" w:cs="Arial"/>
          <w:sz w:val="20"/>
          <w:szCs w:val="20"/>
        </w:rPr>
      </w:pPr>
      <w:r w:rsidRPr="00574DEF">
        <w:rPr>
          <w:rFonts w:ascii="Arial" w:hAnsi="Arial" w:cs="Arial"/>
          <w:sz w:val="20"/>
          <w:szCs w:val="20"/>
        </w:rPr>
        <w:br/>
        <w:t>Använd sandpapper och slipa de partier som blev ojämna och uppruggade efter skrapningen. Mattslipa även hårda och blanka ytor, så att färgen fäster ordentligt. Damma av ytorna.</w:t>
      </w:r>
    </w:p>
    <w:p w:rsidR="00574DEF" w:rsidRPr="00574DEF" w:rsidRDefault="00574DEF" w:rsidP="00574DEF">
      <w:pPr>
        <w:rPr>
          <w:rFonts w:ascii="Arial" w:hAnsi="Arial" w:cs="Arial"/>
          <w:sz w:val="20"/>
          <w:szCs w:val="20"/>
        </w:rPr>
      </w:pPr>
      <w:r w:rsidRPr="00574DEF">
        <w:rPr>
          <w:rFonts w:ascii="Arial" w:hAnsi="Arial" w:cs="Arial"/>
          <w:sz w:val="20"/>
          <w:szCs w:val="20"/>
        </w:rPr>
        <w:br/>
      </w:r>
      <w:r w:rsidRPr="00574DEF">
        <w:rPr>
          <w:rFonts w:ascii="Arial" w:hAnsi="Arial" w:cs="Arial"/>
          <w:b/>
          <w:sz w:val="20"/>
          <w:szCs w:val="20"/>
        </w:rPr>
        <w:t>Måla en mulen dag, när fasaden är torr</w:t>
      </w:r>
      <w:r w:rsidRPr="00574DEF">
        <w:rPr>
          <w:rFonts w:ascii="Arial" w:hAnsi="Arial" w:cs="Arial"/>
          <w:sz w:val="20"/>
          <w:szCs w:val="20"/>
        </w:rPr>
        <w:t xml:space="preserve"> </w:t>
      </w:r>
      <w:r w:rsidRPr="00574DEF">
        <w:rPr>
          <w:rFonts w:ascii="Arial" w:hAnsi="Arial" w:cs="Arial"/>
          <w:sz w:val="20"/>
          <w:szCs w:val="20"/>
        </w:rPr>
        <w:br/>
        <w:t xml:space="preserve">Fasaden måste vara helt torr innan du sätter igång att behandla träet. Om du är osäker kan du använda en fuktmätare. Försök pricka in en mulen dag utan risk för regn. Måla alltid i skuggan under soliga, varma sommardagar. </w:t>
      </w:r>
    </w:p>
    <w:p w:rsidR="00574DEF" w:rsidRPr="00574DEF" w:rsidRDefault="00574DEF" w:rsidP="00574DEF">
      <w:pPr>
        <w:rPr>
          <w:rFonts w:ascii="Arial" w:hAnsi="Arial" w:cs="Arial"/>
          <w:sz w:val="20"/>
          <w:szCs w:val="20"/>
        </w:rPr>
      </w:pPr>
      <w:r w:rsidRPr="00574DEF">
        <w:rPr>
          <w:rFonts w:ascii="Arial" w:hAnsi="Arial" w:cs="Arial"/>
          <w:sz w:val="20"/>
          <w:szCs w:val="20"/>
        </w:rPr>
        <w:t xml:space="preserve">Bart trä behandlas med impregneringsolja och därefter grundfärg. Slutligen målas fasaden med den valda fasadfärgen. </w:t>
      </w:r>
    </w:p>
    <w:p w:rsidR="00574DEF" w:rsidRPr="00574DEF" w:rsidRDefault="00574DEF" w:rsidP="00574DEF">
      <w:pPr>
        <w:rPr>
          <w:rFonts w:ascii="Arial" w:hAnsi="Arial" w:cs="Arial"/>
          <w:b/>
          <w:sz w:val="20"/>
          <w:szCs w:val="20"/>
        </w:rPr>
      </w:pPr>
      <w:r w:rsidRPr="00574DEF">
        <w:rPr>
          <w:rFonts w:ascii="Arial" w:hAnsi="Arial" w:cs="Arial"/>
          <w:b/>
          <w:sz w:val="20"/>
          <w:szCs w:val="20"/>
        </w:rPr>
        <w:t xml:space="preserve">Beroende på vilket fabrikat samt färg du använder dig av skiljer sig utförandet något från varandra, läs noga anvisningarna på burkarna som talar om vad som gäller för just din färg. Hos Happy Homes hittar du kvalitetsfärg från Beckers och </w:t>
      </w:r>
      <w:proofErr w:type="spellStart"/>
      <w:r w:rsidRPr="00574DEF">
        <w:rPr>
          <w:rFonts w:ascii="Arial" w:hAnsi="Arial" w:cs="Arial"/>
          <w:b/>
          <w:sz w:val="20"/>
          <w:szCs w:val="20"/>
        </w:rPr>
        <w:t>Jotun</w:t>
      </w:r>
      <w:proofErr w:type="spellEnd"/>
      <w:r w:rsidRPr="00574DEF">
        <w:rPr>
          <w:rFonts w:ascii="Arial" w:hAnsi="Arial" w:cs="Arial"/>
          <w:b/>
          <w:sz w:val="20"/>
          <w:szCs w:val="20"/>
        </w:rPr>
        <w:t>.</w:t>
      </w:r>
      <w:r w:rsidRPr="00574DEF">
        <w:rPr>
          <w:rFonts w:ascii="Arial" w:hAnsi="Arial" w:cs="Arial"/>
          <w:b/>
          <w:sz w:val="20"/>
          <w:szCs w:val="20"/>
        </w:rPr>
        <w:br/>
      </w:r>
    </w:p>
    <w:p w:rsidR="00574DEF" w:rsidRPr="00574DEF" w:rsidRDefault="00574DEF" w:rsidP="00574DEF">
      <w:pPr>
        <w:rPr>
          <w:rFonts w:ascii="Arial" w:hAnsi="Arial" w:cs="Arial"/>
          <w:sz w:val="20"/>
          <w:szCs w:val="20"/>
        </w:rPr>
      </w:pPr>
      <w:r w:rsidRPr="00574DEF">
        <w:rPr>
          <w:rFonts w:ascii="Arial" w:hAnsi="Arial" w:cs="Arial"/>
          <w:b/>
          <w:sz w:val="20"/>
          <w:szCs w:val="20"/>
        </w:rPr>
        <w:t>Underhållstvätta fasaden så håller den sig fin länge</w:t>
      </w:r>
      <w:r w:rsidRPr="00574DEF">
        <w:rPr>
          <w:rFonts w:ascii="Arial" w:hAnsi="Arial" w:cs="Arial"/>
          <w:sz w:val="20"/>
          <w:szCs w:val="20"/>
        </w:rPr>
        <w:br/>
        <w:t>Smuts bryter ner färgen och skapar en bra grogrund för mögel och alger. Genom att underhållstvätta fasaden med jämna mellanrum håller den sig fin länge.</w:t>
      </w:r>
    </w:p>
    <w:p w:rsidR="00274E74" w:rsidRPr="00574DEF" w:rsidRDefault="00574DEF">
      <w:pPr>
        <w:rPr>
          <w:rFonts w:ascii="Arial" w:hAnsi="Arial" w:cs="Arial"/>
          <w:sz w:val="18"/>
          <w:szCs w:val="18"/>
        </w:rPr>
      </w:pPr>
      <w:bookmarkStart w:id="0" w:name="_GoBack"/>
      <w:bookmarkEnd w:id="0"/>
    </w:p>
    <w:sectPr w:rsidR="00274E74" w:rsidRPr="00574D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7F5" w:rsidRDefault="003907F5" w:rsidP="003907F5">
      <w:pPr>
        <w:spacing w:after="0" w:line="240" w:lineRule="auto"/>
      </w:pPr>
      <w:r>
        <w:separator/>
      </w:r>
    </w:p>
  </w:endnote>
  <w:endnote w:type="continuationSeparator" w:id="0">
    <w:p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Default="003907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Default="003907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7F5" w:rsidRDefault="003907F5" w:rsidP="003907F5">
      <w:pPr>
        <w:spacing w:after="0" w:line="240" w:lineRule="auto"/>
      </w:pPr>
      <w:r>
        <w:separator/>
      </w:r>
    </w:p>
  </w:footnote>
  <w:footnote w:type="continuationSeparator" w:id="0">
    <w:p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Default="003907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Default="003907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F5" w:rsidRDefault="003907F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572DC"/>
    <w:multiLevelType w:val="hybridMultilevel"/>
    <w:tmpl w:val="1172AE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F5"/>
    <w:rsid w:val="003907F5"/>
    <w:rsid w:val="003A762A"/>
    <w:rsid w:val="003B2875"/>
    <w:rsid w:val="00404C59"/>
    <w:rsid w:val="00505C29"/>
    <w:rsid w:val="00574DEF"/>
    <w:rsid w:val="00605283"/>
    <w:rsid w:val="00820EA6"/>
    <w:rsid w:val="00B5072C"/>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4AD2CDC-F20B-4AF3-B10E-C2549232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customStyle="1" w:styleId="Default">
    <w:name w:val="Default"/>
    <w:rsid w:val="00B507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BD80-CD1D-4E26-8358-D4C1BF53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2</cp:revision>
  <cp:lastPrinted>2014-06-05T10:06:00Z</cp:lastPrinted>
  <dcterms:created xsi:type="dcterms:W3CDTF">2014-06-09T09:26:00Z</dcterms:created>
  <dcterms:modified xsi:type="dcterms:W3CDTF">2014-06-09T09:26:00Z</dcterms:modified>
</cp:coreProperties>
</file>