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FA394E" w:rsidRPr="004E621D" w:rsidTr="0042619E">
        <w:trPr>
          <w:gridAfter w:val="1"/>
          <w:wAfter w:w="3402" w:type="dxa"/>
          <w:cantSplit/>
          <w:trHeight w:hRule="exact" w:val="20"/>
          <w:hidden/>
        </w:trPr>
        <w:tc>
          <w:tcPr>
            <w:tcW w:w="4253" w:type="dxa"/>
          </w:tcPr>
          <w:p w:rsidR="00FA394E" w:rsidRPr="004E621D" w:rsidRDefault="00FA394E" w:rsidP="00827E02">
            <w:pPr>
              <w:pStyle w:val="EONKommentar"/>
            </w:pPr>
            <w:bookmarkStart w:id="0" w:name="Anrede"/>
            <w:bookmarkStart w:id="1" w:name="Fliess"/>
            <w:bookmarkEnd w:id="0"/>
            <w:bookmarkEnd w:id="1"/>
          </w:p>
        </w:tc>
      </w:tr>
      <w:tr w:rsidR="0011130B" w:rsidRPr="004E621D" w:rsidTr="0042619E">
        <w:trPr>
          <w:gridAfter w:val="1"/>
          <w:wAfter w:w="3402" w:type="dxa"/>
          <w:cantSplit/>
          <w:trHeight w:hRule="exact" w:val="261"/>
          <w:hidden w:val="0"/>
        </w:trPr>
        <w:tc>
          <w:tcPr>
            <w:tcW w:w="4253" w:type="dxa"/>
          </w:tcPr>
          <w:p w:rsidR="0011130B" w:rsidRPr="003000E8" w:rsidRDefault="00997BD8" w:rsidP="00827E02">
            <w:pPr>
              <w:pStyle w:val="EONKommentar"/>
              <w:spacing w:before="40"/>
            </w:pPr>
            <w:r>
              <w:rPr>
                <w:vanish w:val="0"/>
                <w:color w:val="auto"/>
                <w:sz w:val="22"/>
                <w:szCs w:val="22"/>
              </w:rPr>
              <w:t>8</w:t>
            </w:r>
            <w:bookmarkStart w:id="2" w:name="_GoBack"/>
            <w:bookmarkEnd w:id="2"/>
            <w:r w:rsidR="0011130B" w:rsidRPr="0011130B">
              <w:rPr>
                <w:vanish w:val="0"/>
                <w:color w:val="auto"/>
                <w:sz w:val="22"/>
                <w:szCs w:val="22"/>
              </w:rPr>
              <w:t>. Mai 2019</w:t>
            </w:r>
          </w:p>
        </w:tc>
      </w:tr>
      <w:tr w:rsidR="00FA394E" w:rsidRPr="004E621D" w:rsidTr="0042619E">
        <w:trPr>
          <w:gridAfter w:val="1"/>
          <w:wAfter w:w="3402" w:type="dxa"/>
          <w:cantSplit/>
          <w:trHeight w:hRule="exact" w:val="261"/>
          <w:hidden/>
        </w:trPr>
        <w:tc>
          <w:tcPr>
            <w:tcW w:w="4253" w:type="dxa"/>
          </w:tcPr>
          <w:p w:rsidR="00FA394E" w:rsidRPr="004E621D" w:rsidRDefault="00FA394E" w:rsidP="00827E02">
            <w:pPr>
              <w:pStyle w:val="EONKommentar"/>
              <w:spacing w:before="40"/>
            </w:pPr>
            <w:r w:rsidRPr="003000E8">
              <w:sym w:font="Wingdings" w:char="F0EA"/>
            </w:r>
            <w:r w:rsidRPr="003000E8">
              <w:t xml:space="preserve"> </w:t>
            </w:r>
            <w:r>
              <w:t>Titel</w:t>
            </w:r>
          </w:p>
        </w:tc>
      </w:tr>
      <w:tr w:rsidR="0042619E" w:rsidRPr="00124C73" w:rsidTr="0042619E">
        <w:trPr>
          <w:cantSplit/>
          <w:trHeight w:hRule="exact" w:val="20"/>
          <w:hidden/>
        </w:trPr>
        <w:tc>
          <w:tcPr>
            <w:tcW w:w="4253" w:type="dxa"/>
          </w:tcPr>
          <w:p w:rsidR="0042619E" w:rsidRPr="0025455A" w:rsidRDefault="0042619E" w:rsidP="00827E02">
            <w:pPr>
              <w:pStyle w:val="EONKommentar"/>
            </w:pPr>
          </w:p>
        </w:tc>
        <w:tc>
          <w:tcPr>
            <w:tcW w:w="3402" w:type="dxa"/>
          </w:tcPr>
          <w:p w:rsidR="0042619E" w:rsidRPr="0025455A" w:rsidRDefault="0042619E" w:rsidP="00827E02">
            <w:pPr>
              <w:pStyle w:val="EONKommentar"/>
            </w:pPr>
          </w:p>
        </w:tc>
      </w:tr>
      <w:tr w:rsidR="00C83230" w:rsidRPr="007E3C25" w:rsidTr="00684EA8">
        <w:trPr>
          <w:cantSplit/>
        </w:trPr>
        <w:tc>
          <w:tcPr>
            <w:tcW w:w="7655" w:type="dxa"/>
            <w:gridSpan w:val="2"/>
          </w:tcPr>
          <w:p w:rsidR="00C83230" w:rsidRDefault="00F2656E" w:rsidP="00684EA8">
            <w:pPr>
              <w:rPr>
                <w:b/>
                <w:sz w:val="24"/>
                <w:szCs w:val="22"/>
              </w:rPr>
            </w:pPr>
            <w:bookmarkStart w:id="3" w:name="Datum"/>
            <w:bookmarkStart w:id="4" w:name="Betreff"/>
            <w:bookmarkEnd w:id="3"/>
            <w:bookmarkEnd w:id="4"/>
            <w:r>
              <w:rPr>
                <w:b/>
                <w:sz w:val="24"/>
                <w:szCs w:val="22"/>
              </w:rPr>
              <w:t>Über eine h</w:t>
            </w:r>
            <w:r w:rsidR="00A0644B">
              <w:rPr>
                <w:b/>
                <w:sz w:val="24"/>
                <w:szCs w:val="22"/>
              </w:rPr>
              <w:t>albe Million Euro für neue Mittelspannungskabel</w:t>
            </w:r>
          </w:p>
          <w:p w:rsidR="00F304E2" w:rsidRPr="00F304E2" w:rsidRDefault="00F304E2" w:rsidP="00684EA8">
            <w:pPr>
              <w:rPr>
                <w:b/>
                <w:sz w:val="20"/>
                <w:szCs w:val="22"/>
              </w:rPr>
            </w:pPr>
          </w:p>
          <w:p w:rsidR="00C83230" w:rsidRPr="007E3C25" w:rsidRDefault="00A0644B" w:rsidP="00684EA8">
            <w:pPr>
              <w:rPr>
                <w:b/>
              </w:rPr>
            </w:pPr>
            <w:r>
              <w:rPr>
                <w:b/>
              </w:rPr>
              <w:t>Bayernwerk investiert in Versorgungssicherheit von Lengfurt</w:t>
            </w:r>
          </w:p>
        </w:tc>
      </w:tr>
      <w:tr w:rsidR="00F304E2" w:rsidRPr="007E3C25" w:rsidTr="00684EA8">
        <w:trPr>
          <w:cantSplit/>
        </w:trPr>
        <w:tc>
          <w:tcPr>
            <w:tcW w:w="7655" w:type="dxa"/>
            <w:gridSpan w:val="2"/>
          </w:tcPr>
          <w:p w:rsidR="00F304E2" w:rsidRDefault="00F304E2" w:rsidP="00684EA8">
            <w:pPr>
              <w:rPr>
                <w:b/>
                <w:szCs w:val="22"/>
              </w:rPr>
            </w:pPr>
          </w:p>
        </w:tc>
      </w:tr>
      <w:tr w:rsidR="00C83230" w:rsidRPr="007E3C25" w:rsidTr="00684EA8">
        <w:trPr>
          <w:cantSplit/>
          <w:trHeight w:hRule="exact" w:val="522"/>
          <w:hidden/>
        </w:trPr>
        <w:tc>
          <w:tcPr>
            <w:tcW w:w="7655" w:type="dxa"/>
            <w:gridSpan w:val="2"/>
          </w:tcPr>
          <w:p w:rsidR="00C83230" w:rsidRPr="007E3C25" w:rsidRDefault="00C83230" w:rsidP="00684EA8">
            <w:pPr>
              <w:spacing w:before="300" w:line="240" w:lineRule="auto"/>
              <w:rPr>
                <w:vanish/>
                <w:color w:val="FF0000"/>
                <w:sz w:val="18"/>
              </w:rPr>
            </w:pPr>
            <w:bookmarkStart w:id="5" w:name="Referenz"/>
            <w:bookmarkEnd w:id="5"/>
            <w:r w:rsidRPr="007E3C25">
              <w:rPr>
                <w:vanish/>
                <w:color w:val="FF0000"/>
                <w:sz w:val="16"/>
              </w:rPr>
              <w:sym w:font="Wingdings" w:char="F0EA"/>
            </w:r>
            <w:r w:rsidRPr="007E3C25">
              <w:rPr>
                <w:vanish/>
                <w:color w:val="FF0000"/>
                <w:sz w:val="16"/>
              </w:rPr>
              <w:t xml:space="preserve"> </w:t>
            </w:r>
            <w:r w:rsidRPr="007E3C25">
              <w:rPr>
                <w:vanish/>
                <w:color w:val="FF0000"/>
                <w:sz w:val="18"/>
              </w:rPr>
              <w:t>Fließtext</w:t>
            </w:r>
          </w:p>
        </w:tc>
      </w:tr>
    </w:tbl>
    <w:p w:rsidR="00C83230" w:rsidRPr="00A0644B" w:rsidRDefault="00A0644B" w:rsidP="00A0644B">
      <w:pPr>
        <w:rPr>
          <w:b/>
          <w:bCs/>
          <w:spacing w:val="-4"/>
          <w:szCs w:val="22"/>
        </w:rPr>
      </w:pPr>
      <w:r w:rsidRPr="00A0644B">
        <w:rPr>
          <w:b/>
        </w:rPr>
        <w:t xml:space="preserve">Die Bayernwerk Netz GmbH </w:t>
      </w:r>
      <w:r w:rsidR="000F2CAC">
        <w:rPr>
          <w:b/>
        </w:rPr>
        <w:t>ersetzt</w:t>
      </w:r>
      <w:r w:rsidRPr="00A0644B">
        <w:rPr>
          <w:b/>
        </w:rPr>
        <w:t xml:space="preserve"> derzeit zusammen mit ihrer Partnerfirma, der Fränkischen Baugesellschaft, </w:t>
      </w:r>
      <w:r w:rsidR="000F2CAC">
        <w:rPr>
          <w:b/>
        </w:rPr>
        <w:t>in</w:t>
      </w:r>
      <w:r w:rsidRPr="00A0644B">
        <w:rPr>
          <w:b/>
        </w:rPr>
        <w:t xml:space="preserve"> Lengfurt (Markt Triefenstein, Landkreis Main-Spessart)</w:t>
      </w:r>
      <w:r w:rsidR="000F2CAC">
        <w:rPr>
          <w:b/>
        </w:rPr>
        <w:t xml:space="preserve"> Mittelspannungsfreileitungen durch neue Erdkabel</w:t>
      </w:r>
      <w:r w:rsidRPr="00A0644B">
        <w:rPr>
          <w:b/>
        </w:rPr>
        <w:t xml:space="preserve">. </w:t>
      </w:r>
      <w:r w:rsidR="000F2CAC">
        <w:rPr>
          <w:b/>
        </w:rPr>
        <w:t>N</w:t>
      </w:r>
      <w:r w:rsidRPr="00A0644B">
        <w:rPr>
          <w:b/>
        </w:rPr>
        <w:t xml:space="preserve">och bis </w:t>
      </w:r>
      <w:r w:rsidR="000F2CAC">
        <w:rPr>
          <w:b/>
        </w:rPr>
        <w:t xml:space="preserve">voraussichtlich </w:t>
      </w:r>
      <w:r w:rsidRPr="00A0644B">
        <w:rPr>
          <w:b/>
        </w:rPr>
        <w:t xml:space="preserve">November werden </w:t>
      </w:r>
      <w:r w:rsidR="000F2CAC">
        <w:rPr>
          <w:b/>
        </w:rPr>
        <w:t xml:space="preserve">insgesamt </w:t>
      </w:r>
      <w:r w:rsidRPr="00A0644B">
        <w:rPr>
          <w:b/>
        </w:rPr>
        <w:t xml:space="preserve">rund fünf Kilometer Mittelspannungskabel </w:t>
      </w:r>
      <w:r w:rsidR="00E16F5F">
        <w:rPr>
          <w:b/>
        </w:rPr>
        <w:t>neu verlegt</w:t>
      </w:r>
      <w:r w:rsidRPr="00A0644B">
        <w:rPr>
          <w:b/>
        </w:rPr>
        <w:t xml:space="preserve">. Der Netzbetreiber investiert damit </w:t>
      </w:r>
      <w:r w:rsidR="00F2656E">
        <w:rPr>
          <w:b/>
        </w:rPr>
        <w:t>mehr als</w:t>
      </w:r>
      <w:r w:rsidRPr="00A0644B">
        <w:rPr>
          <w:b/>
        </w:rPr>
        <w:t xml:space="preserve"> eine halbe Million Euro in die Versorgungssicherheit von Lengfurt</w:t>
      </w:r>
      <w:r w:rsidR="00092BC3">
        <w:rPr>
          <w:b/>
        </w:rPr>
        <w:t xml:space="preserve"> und Umgebung</w:t>
      </w:r>
      <w:r w:rsidRPr="00A0644B">
        <w:rPr>
          <w:b/>
        </w:rPr>
        <w:t>.</w:t>
      </w:r>
    </w:p>
    <w:p w:rsidR="00C83230" w:rsidRPr="007E3C25" w:rsidRDefault="00C83230" w:rsidP="00C83230">
      <w:pPr>
        <w:rPr>
          <w:bCs/>
          <w:szCs w:val="22"/>
        </w:rPr>
      </w:pPr>
    </w:p>
    <w:p w:rsidR="000C332E" w:rsidRDefault="00987E4D" w:rsidP="00C83230">
      <w:pPr>
        <w:autoSpaceDE w:val="0"/>
        <w:autoSpaceDN w:val="0"/>
        <w:adjustRightInd w:val="0"/>
        <w:spacing w:line="240" w:lineRule="auto"/>
      </w:pPr>
      <w:r>
        <w:t xml:space="preserve">Vorderstes </w:t>
      </w:r>
      <w:r w:rsidR="00BA50CF">
        <w:t xml:space="preserve">Ziel der Baumaßnahme ist es, eine durch ein </w:t>
      </w:r>
      <w:r w:rsidR="00E16F5F">
        <w:t xml:space="preserve">Lengfurter </w:t>
      </w:r>
      <w:r w:rsidR="00BA50CF">
        <w:t xml:space="preserve">Wohngebiet verlaufende Mittelspannungsfreileitung durch ein entsprechendes Erdkabel zu ersetzen. </w:t>
      </w:r>
      <w:r w:rsidR="000C332E">
        <w:t xml:space="preserve">Das neue Mittelspannungskabel wird entlang der Marktheidenfelder Straße, Spessartstraße, Siemensstraße, Robert-Bosch-Straße und diverser Feldwege bis hin zu </w:t>
      </w:r>
      <w:r w:rsidR="00E16F5F">
        <w:t>ebenfalls erneuerten</w:t>
      </w:r>
      <w:r w:rsidR="000C332E">
        <w:t xml:space="preserve"> Freileitungsmasten verlegt. Von diesen Masten geht es </w:t>
      </w:r>
      <w:r w:rsidR="00E16F5F">
        <w:t xml:space="preserve">dann </w:t>
      </w:r>
      <w:r w:rsidR="000C332E">
        <w:t>weiter in eine Bayernwerk-Schaltstation im Raum Marktheidenfeld.</w:t>
      </w:r>
    </w:p>
    <w:p w:rsidR="000C332E" w:rsidRDefault="000C332E" w:rsidP="00C83230">
      <w:pPr>
        <w:autoSpaceDE w:val="0"/>
        <w:autoSpaceDN w:val="0"/>
        <w:adjustRightInd w:val="0"/>
        <w:spacing w:line="240" w:lineRule="auto"/>
      </w:pPr>
    </w:p>
    <w:p w:rsidR="00F2656E" w:rsidRPr="00F2656E" w:rsidRDefault="00F2656E" w:rsidP="00C83230">
      <w:pPr>
        <w:autoSpaceDE w:val="0"/>
        <w:autoSpaceDN w:val="0"/>
        <w:adjustRightInd w:val="0"/>
        <w:spacing w:line="240" w:lineRule="auto"/>
        <w:rPr>
          <w:b/>
        </w:rPr>
      </w:pPr>
      <w:r w:rsidRPr="00F2656E">
        <w:rPr>
          <w:b/>
        </w:rPr>
        <w:t>22 Freileitungsmasten werden abgebaut</w:t>
      </w:r>
    </w:p>
    <w:p w:rsidR="00F2656E" w:rsidRDefault="00F2656E" w:rsidP="00C83230">
      <w:pPr>
        <w:autoSpaceDE w:val="0"/>
        <w:autoSpaceDN w:val="0"/>
        <w:adjustRightInd w:val="0"/>
        <w:spacing w:line="240" w:lineRule="auto"/>
      </w:pPr>
    </w:p>
    <w:p w:rsidR="00092BC3" w:rsidRPr="00F2656E" w:rsidRDefault="00092BC3" w:rsidP="00E16F5F">
      <w:pPr>
        <w:autoSpaceDE w:val="0"/>
        <w:autoSpaceDN w:val="0"/>
        <w:adjustRightInd w:val="0"/>
        <w:spacing w:line="240" w:lineRule="auto"/>
      </w:pPr>
      <w:r w:rsidRPr="00F2656E">
        <w:t>„</w:t>
      </w:r>
      <w:r w:rsidR="00E16F5F" w:rsidRPr="00F2656E">
        <w:t>Erst wenn</w:t>
      </w:r>
      <w:r w:rsidR="00BA50CF" w:rsidRPr="00F2656E">
        <w:t xml:space="preserve"> wir zusammen mit unserer Partnerfirma die Verlegung der Mittelspannungskabel abgeschlossen haben</w:t>
      </w:r>
      <w:r w:rsidRPr="00F2656E">
        <w:t>,</w:t>
      </w:r>
      <w:r w:rsidR="00BA50CF" w:rsidRPr="00F2656E">
        <w:t xml:space="preserve"> beginnen wir mit der Demontage der Mittelspannungsfreileitung</w:t>
      </w:r>
      <w:r w:rsidRPr="00F2656E">
        <w:t>“, erklärt Philipp Hench, Netzbauleiter am zuständigen Bayernwerk-Kundencenter in Marktheidenfeld das weitere Vorgehen.</w:t>
      </w:r>
      <w:r w:rsidR="000C332E" w:rsidRPr="00F2656E">
        <w:t xml:space="preserve"> Insgesamt werden 1,7 </w:t>
      </w:r>
      <w:r w:rsidR="00E16F5F" w:rsidRPr="00F2656E">
        <w:t>Kilometer</w:t>
      </w:r>
      <w:r w:rsidR="000C332E" w:rsidRPr="00F2656E">
        <w:t xml:space="preserve"> Freileitung und </w:t>
      </w:r>
      <w:r w:rsidR="00F2656E" w:rsidRPr="00F2656E">
        <w:t>22</w:t>
      </w:r>
      <w:r w:rsidR="000C332E" w:rsidRPr="00F2656E">
        <w:t xml:space="preserve"> Betonmasten in Lengfurt abgebaut. Die Demontagearbeiten erfolgen im Anschluss an die Neuverkabelung, voraussichtlich Anfang nächsten Jahres.</w:t>
      </w:r>
      <w:r w:rsidR="00E16F5F" w:rsidRPr="00F2656E">
        <w:t xml:space="preserve"> Das Bayernwerk investiert insgesamt </w:t>
      </w:r>
      <w:r w:rsidR="00F2656E" w:rsidRPr="00F2656E">
        <w:t>mehr als</w:t>
      </w:r>
      <w:r w:rsidR="00E16F5F" w:rsidRPr="00F2656E">
        <w:t xml:space="preserve"> </w:t>
      </w:r>
      <w:r w:rsidRPr="00F2656E">
        <w:t>eine halbe Millionen Euro</w:t>
      </w:r>
      <w:r w:rsidR="00E16F5F" w:rsidRPr="00F2656E">
        <w:t xml:space="preserve"> in das Lengfurter </w:t>
      </w:r>
      <w:r w:rsidR="00C7021E" w:rsidRPr="00F2656E">
        <w:t>Ortsnetz</w:t>
      </w:r>
      <w:r w:rsidRPr="00F2656E">
        <w:t>.</w:t>
      </w:r>
    </w:p>
    <w:p w:rsidR="00E16F5F" w:rsidRPr="00F2656E" w:rsidRDefault="00E16F5F" w:rsidP="00E16F5F">
      <w:pPr>
        <w:autoSpaceDE w:val="0"/>
        <w:autoSpaceDN w:val="0"/>
        <w:adjustRightInd w:val="0"/>
        <w:spacing w:line="240" w:lineRule="auto"/>
      </w:pPr>
    </w:p>
    <w:p w:rsidR="00092BC3" w:rsidRPr="00575CAF" w:rsidRDefault="00E16F5F" w:rsidP="00092BC3">
      <w:r w:rsidRPr="00F2656E">
        <w:t xml:space="preserve">„Mit dieser Investition wappnen wir das örtliche Stromnetz für die Energiezukunft und </w:t>
      </w:r>
      <w:r w:rsidR="00092BC3" w:rsidRPr="00F2656E">
        <w:t xml:space="preserve">können </w:t>
      </w:r>
      <w:r w:rsidRPr="00F2656E">
        <w:t xml:space="preserve">die ohnehin hohe Versorgungssicherheit nochmals steigern“, </w:t>
      </w:r>
      <w:r w:rsidR="00A92530" w:rsidRPr="00F2656E">
        <w:t>sagt</w:t>
      </w:r>
      <w:r w:rsidRPr="00F2656E">
        <w:t xml:space="preserve"> Bayernwerk</w:t>
      </w:r>
      <w:r w:rsidRPr="00575CAF">
        <w:t>-Netzbau</w:t>
      </w:r>
      <w:r w:rsidR="00F2656E">
        <w:t>leiter</w:t>
      </w:r>
      <w:r w:rsidRPr="00575CAF">
        <w:t xml:space="preserve"> Philipp Hench. Die zügige Planung und Umsetzung der Baumaßnahme sei nur durch einen offenen Dialog mit der Gemeinde, allen Prozessbeteiligten sowie die vertrauensvolle Zusammenarbeit mit der </w:t>
      </w:r>
      <w:r w:rsidR="00575CAF" w:rsidRPr="00575CAF">
        <w:t>Fränkischen Baugesellschaft</w:t>
      </w:r>
      <w:r w:rsidRPr="00575CAF">
        <w:t xml:space="preserve"> möglich gewesen.</w:t>
      </w:r>
    </w:p>
    <w:p w:rsidR="00C83230" w:rsidRDefault="00C83230"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F05418" w:rsidRDefault="00F05418" w:rsidP="00C83230">
      <w:pPr>
        <w:rPr>
          <w:sz w:val="20"/>
        </w:rPr>
      </w:pPr>
    </w:p>
    <w:p w:rsidR="008C7B75" w:rsidRDefault="008C7B75" w:rsidP="00C83230">
      <w:pPr>
        <w:rPr>
          <w:sz w:val="20"/>
        </w:rPr>
      </w:pPr>
    </w:p>
    <w:p w:rsidR="00DE629E" w:rsidRDefault="00DE629E" w:rsidP="00C83230">
      <w:pPr>
        <w:rPr>
          <w:sz w:val="20"/>
        </w:rPr>
      </w:pPr>
    </w:p>
    <w:p w:rsidR="00DE629E" w:rsidRDefault="00DE629E" w:rsidP="00C83230">
      <w:pPr>
        <w:rPr>
          <w:sz w:val="20"/>
        </w:rPr>
      </w:pPr>
    </w:p>
    <w:p w:rsidR="00DE629E" w:rsidRDefault="00DE629E" w:rsidP="00C83230">
      <w:pPr>
        <w:rPr>
          <w:sz w:val="20"/>
        </w:rPr>
      </w:pPr>
    </w:p>
    <w:p w:rsidR="00C83230" w:rsidRDefault="00C83230" w:rsidP="00C83230">
      <w:pPr>
        <w:spacing w:line="240" w:lineRule="auto"/>
        <w:rPr>
          <w:sz w:val="20"/>
        </w:rPr>
      </w:pPr>
      <w:r>
        <w:rPr>
          <w:sz w:val="20"/>
        </w:rPr>
        <w:t>_______________________________________</w:t>
      </w:r>
    </w:p>
    <w:p w:rsidR="00C83230" w:rsidRDefault="00C83230" w:rsidP="00C83230">
      <w:pPr>
        <w:rPr>
          <w:b/>
          <w:szCs w:val="22"/>
        </w:rPr>
      </w:pPr>
      <w:r>
        <w:rPr>
          <w:b/>
          <w:szCs w:val="22"/>
        </w:rPr>
        <w:t>Kurzprofil Bayernwerk Netz GmbH</w:t>
      </w:r>
    </w:p>
    <w:p w:rsidR="00C83230" w:rsidRDefault="00C83230" w:rsidP="00C83230">
      <w:pPr>
        <w:rPr>
          <w:sz w:val="20"/>
        </w:rPr>
      </w:pPr>
      <w:r>
        <w:rPr>
          <w:sz w:val="20"/>
        </w:rPr>
        <w:t>Die Bayernwerk Netz GmbH sorgt mit rund 2.700 Mitarbeitern für eine sichere und zuverlässige Energieversorgung der rund sieben Millionen Menschen in den bayerischen Regionen Unter- und Oberfranken, Oberpfalz sowie Nieder- und Oberbayern. Das Unternehmen ist der größte regionale Verteilnetzbetreiber in Bayern: Sein Stromnetz umfasst 154.000 Kilometer, sein Gasnetz 5.800 Kilometer und das Straßenbeleuchtungsnetz 34.600 Kilometer. In seinen Energienetzen verteilt das Unternehmen zu 60 Prozent elektrische Energie aus erneuerbaren Quellen. In Nord- und Ostbayern versorgt das Unternehmen Kunden auch über sein Erdgasnetz. Dafür sorgen knapp 300.000 dezentrale Erzeugungsanlagen, die in das Netz des Bayernwerks Ökostrom einspeisen. Mit innovativen Lösungen entwickelt das Unternehmen Energiesysteme von morgen</w:t>
      </w:r>
      <w:r>
        <w:rPr>
          <w:color w:val="000000"/>
          <w:sz w:val="20"/>
        </w:rPr>
        <w:t xml:space="preserve"> und ist an mehr als 20 Standorten im Land präsent</w:t>
      </w:r>
      <w:r>
        <w:rPr>
          <w:sz w:val="20"/>
        </w:rPr>
        <w:t xml:space="preserve">. </w:t>
      </w:r>
    </w:p>
    <w:p w:rsidR="00C83230" w:rsidRDefault="00C83230" w:rsidP="00C83230">
      <w:pPr>
        <w:rPr>
          <w:sz w:val="20"/>
        </w:rPr>
      </w:pPr>
      <w:r>
        <w:rPr>
          <w:sz w:val="20"/>
        </w:rPr>
        <w:br/>
        <w:t xml:space="preserve">Sitz der Bayernwerk Netz GmbH ist Regensburg. </w:t>
      </w:r>
      <w:r>
        <w:rPr>
          <w:color w:val="000000"/>
          <w:sz w:val="20"/>
        </w:rPr>
        <w:t xml:space="preserve">Das Unternehmen </w:t>
      </w:r>
      <w:r>
        <w:rPr>
          <w:sz w:val="20"/>
        </w:rPr>
        <w:t>ist eine 100-prozentige Tochter der Bayernwerk AG.</w:t>
      </w:r>
    </w:p>
    <w:sectPr w:rsidR="00C83230" w:rsidSect="00860607">
      <w:headerReference w:type="default" r:id="rId8"/>
      <w:footerReference w:type="default" r:id="rId9"/>
      <w:headerReference w:type="first" r:id="rId10"/>
      <w:footerReference w:type="first" r:id="rId11"/>
      <w:pgSz w:w="11906" w:h="16838" w:code="9"/>
      <w:pgMar w:top="2495" w:right="2835" w:bottom="567"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B9" w:rsidRDefault="008103B9" w:rsidP="004669B6">
      <w:pPr>
        <w:pStyle w:val="EONKommentar"/>
      </w:pPr>
      <w:r>
        <w:separator/>
      </w:r>
    </w:p>
  </w:endnote>
  <w:endnote w:type="continuationSeparator" w:id="0">
    <w:p w:rsidR="008103B9" w:rsidRDefault="008103B9"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54FD0B48" wp14:editId="0AA6B2BC">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8" w:name="docname1"/>
                                    <w:bookmarkEnd w:id="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570C7">
                                        <w:rPr>
                                          <w:noProof/>
                                          <w:vanish/>
                                          <w:color w:val="FF0000"/>
                                          <w:lang w:val="fr-FR"/>
                                        </w:rPr>
                                        <w:t>Teilverkabelung_Lengfurt</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0B48"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570C7">
                                  <w:rPr>
                                    <w:noProof/>
                                    <w:vanish/>
                                    <w:color w:val="FF0000"/>
                                    <w:lang w:val="fr-FR"/>
                                  </w:rPr>
                                  <w:t>Teilverkabelung_Lengfurt</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C570C7">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C570C7">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C570C7">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C570C7">
            <w:rPr>
              <w:rStyle w:val="Seitenzahl"/>
              <w:noProof/>
            </w:rPr>
            <w:t>2</w:t>
          </w:r>
          <w:r>
            <w:rPr>
              <w:rStyle w:val="Seitenzahl"/>
            </w:rPr>
            <w:fldChar w:fldCharType="end"/>
          </w:r>
          <w:r w:rsidR="00D767A5">
            <w:rPr>
              <w:noProof/>
            </w:rPr>
            <mc:AlternateContent>
              <mc:Choice Requires="wps">
                <w:drawing>
                  <wp:anchor distT="0" distB="0" distL="114300" distR="114300" simplePos="0" relativeHeight="251658240" behindDoc="0" locked="0" layoutInCell="0" allowOverlap="1" wp14:anchorId="0589016F" wp14:editId="7408C395">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4" w:name="docname"/>
                                    <w:bookmarkEnd w:id="24"/>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570C7">
                                        <w:rPr>
                                          <w:noProof/>
                                          <w:vanish/>
                                          <w:color w:val="FF0000"/>
                                          <w:lang w:val="fr-FR"/>
                                        </w:rPr>
                                        <w:t>Teilverkabelung_Lengfurt</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9016F"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5" w:name="docname"/>
                              <w:bookmarkEnd w:id="25"/>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570C7">
                                  <w:rPr>
                                    <w:noProof/>
                                    <w:vanish/>
                                    <w:color w:val="FF0000"/>
                                    <w:lang w:val="fr-FR"/>
                                  </w:rPr>
                                  <w:t>Teilverkabelung_Lengfurt</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B9" w:rsidRPr="00BA3C82" w:rsidRDefault="008103B9" w:rsidP="00BA3C82">
      <w:pPr>
        <w:pStyle w:val="EONKommentar"/>
        <w:spacing w:line="240" w:lineRule="atLeast"/>
        <w:rPr>
          <w:vanish w:val="0"/>
          <w:color w:val="auto"/>
        </w:rPr>
      </w:pPr>
      <w:r w:rsidRPr="00BA3C82">
        <w:rPr>
          <w:vanish w:val="0"/>
          <w:color w:val="auto"/>
        </w:rPr>
        <w:separator/>
      </w:r>
    </w:p>
  </w:footnote>
  <w:footnote w:type="continuationSeparator" w:id="0">
    <w:p w:rsidR="008103B9" w:rsidRDefault="008103B9"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4144" behindDoc="0" locked="0" layoutInCell="1" allowOverlap="1" wp14:anchorId="632C50BC" wp14:editId="362217EF">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50BC"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60288" behindDoc="0" locked="0" layoutInCell="0" allowOverlap="1" wp14:anchorId="38238727" wp14:editId="4604A72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0" w:name="kopf1"/>
                                      <w:bookmarkEnd w:id="10"/>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38727"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192" behindDoc="0" locked="0" layoutInCell="0" allowOverlap="1" wp14:anchorId="3B8C6D2A" wp14:editId="1544A560">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12" w:name="Unternehmen"/>
                                      <w:bookmarkEnd w:id="12"/>
                                      <w:r>
                                        <w:rPr>
                                          <w:b/>
                                          <w:noProof/>
                                        </w:rPr>
                                        <w:t xml:space="preserve">Bayernwerk </w:t>
                                      </w:r>
                                      <w:r w:rsidR="00E80A79">
                                        <w:rPr>
                                          <w:b/>
                                          <w:noProof/>
                                        </w:rPr>
                                        <w:t xml:space="preserve">Netz </w:t>
                                      </w:r>
                                      <w:r>
                                        <w:rPr>
                                          <w:b/>
                                          <w:noProof/>
                                        </w:rPr>
                                        <w:t>G</w:t>
                                      </w:r>
                                      <w:r w:rsidR="00E80A79">
                                        <w:rPr>
                                          <w:b/>
                                          <w:noProof/>
                                        </w:rPr>
                                        <w:t>mbH</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3" w:name="Standort"/>
                                      <w:bookmarkEnd w:id="13"/>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w:t>
                                      </w:r>
                                      <w:r w:rsidR="00E80A79">
                                        <w:rPr>
                                          <w:noProof/>
                                        </w:rPr>
                                        <w:t>-netz</w:t>
                                      </w:r>
                                      <w:r>
                                        <w:rPr>
                                          <w:noProof/>
                                        </w:rPr>
                                        <w:t>.de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14" w:name="Bearbeiter"/>
                                      <w:bookmarkEnd w:id="14"/>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15" w:name="fon"/>
                                      <w:bookmarkEnd w:id="15"/>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6" w:name="fax"/>
                                      <w:bookmarkEnd w:id="16"/>
                                      <w:r>
                                        <w:rPr>
                                          <w:noProof/>
                                        </w:rPr>
                                        <w:t>09 41-2 01-70 23</w:t>
                                      </w:r>
                                    </w:p>
                                  </w:tc>
                                </w:tr>
                                <w:tr w:rsidR="00BE7FAF" w:rsidTr="001221F3">
                                  <w:tc>
                                    <w:tcPr>
                                      <w:tcW w:w="20" w:type="dxa"/>
                                    </w:tcPr>
                                    <w:p w:rsidR="00BE7FAF" w:rsidRDefault="00BE7FAF">
                                      <w:pPr>
                                        <w:pStyle w:val="EONangaben"/>
                                        <w:rPr>
                                          <w:noProof/>
                                        </w:rPr>
                                      </w:pPr>
                                    </w:p>
                                  </w:tc>
                                  <w:tc>
                                    <w:tcPr>
                                      <w:tcW w:w="2048" w:type="dxa"/>
                                      <w:gridSpan w:val="2"/>
                                    </w:tcPr>
                                    <w:p w:rsidR="0025455A" w:rsidRDefault="00F4290E">
                                      <w:pPr>
                                        <w:pStyle w:val="EONangaben"/>
                                        <w:suppressAutoHyphens/>
                                        <w:rPr>
                                          <w:noProof/>
                                        </w:rPr>
                                      </w:pPr>
                                      <w:bookmarkStart w:id="17" w:name="email"/>
                                      <w:bookmarkEnd w:id="17"/>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C6D2A" id="Text Box 23" o:spid="_x0000_s1029" type="#_x0000_t202" style="position:absolute;margin-left:467.8pt;margin-top:141.45pt;width:103.45pt;height:28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18" w:name="Unternehmen"/>
                                <w:bookmarkEnd w:id="18"/>
                                <w:r>
                                  <w:rPr>
                                    <w:b/>
                                    <w:noProof/>
                                  </w:rPr>
                                  <w:t xml:space="preserve">Bayernwerk </w:t>
                                </w:r>
                                <w:r w:rsidR="00E80A79">
                                  <w:rPr>
                                    <w:b/>
                                    <w:noProof/>
                                  </w:rPr>
                                  <w:t xml:space="preserve">Netz </w:t>
                                </w:r>
                                <w:r>
                                  <w:rPr>
                                    <w:b/>
                                    <w:noProof/>
                                  </w:rPr>
                                  <w:t>G</w:t>
                                </w:r>
                                <w:r w:rsidR="00E80A79">
                                  <w:rPr>
                                    <w:b/>
                                    <w:noProof/>
                                  </w:rPr>
                                  <w:t>mbH</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9" w:name="Standort"/>
                                <w:bookmarkEnd w:id="19"/>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w:t>
                                </w:r>
                                <w:r w:rsidR="00E80A79">
                                  <w:rPr>
                                    <w:noProof/>
                                  </w:rPr>
                                  <w:t>-netz</w:t>
                                </w:r>
                                <w:r>
                                  <w:rPr>
                                    <w:noProof/>
                                  </w:rPr>
                                  <w:t>.de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20" w:name="Bearbeiter"/>
                                <w:bookmarkEnd w:id="20"/>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21" w:name="fon"/>
                                <w:bookmarkEnd w:id="21"/>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2" w:name="fax"/>
                                <w:bookmarkEnd w:id="22"/>
                                <w:r>
                                  <w:rPr>
                                    <w:noProof/>
                                  </w:rPr>
                                  <w:t>09 41-2 01-70 23</w:t>
                                </w:r>
                              </w:p>
                            </w:tc>
                          </w:tr>
                          <w:tr w:rsidR="00BE7FAF" w:rsidTr="001221F3">
                            <w:tc>
                              <w:tcPr>
                                <w:tcW w:w="20" w:type="dxa"/>
                              </w:tcPr>
                              <w:p w:rsidR="00BE7FAF" w:rsidRDefault="00BE7FAF">
                                <w:pPr>
                                  <w:pStyle w:val="EONangaben"/>
                                  <w:rPr>
                                    <w:noProof/>
                                  </w:rPr>
                                </w:pPr>
                              </w:p>
                            </w:tc>
                            <w:tc>
                              <w:tcPr>
                                <w:tcW w:w="2048" w:type="dxa"/>
                                <w:gridSpan w:val="2"/>
                              </w:tcPr>
                              <w:p w:rsidR="0025455A" w:rsidRDefault="00F4290E">
                                <w:pPr>
                                  <w:pStyle w:val="EONangaben"/>
                                  <w:suppressAutoHyphens/>
                                  <w:rPr>
                                    <w:noProof/>
                                  </w:rPr>
                                </w:pPr>
                                <w:bookmarkStart w:id="23" w:name="email"/>
                                <w:bookmarkEnd w:id="23"/>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1"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2"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3"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4" w15:restartNumberingAfterBreak="0">
    <w:nsid w:val="4E165EE3"/>
    <w:multiLevelType w:val="hybridMultilevel"/>
    <w:tmpl w:val="D6C83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6"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7"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8"/>
  </w:num>
  <w:num w:numId="2">
    <w:abstractNumId w:val="1"/>
  </w:num>
  <w:num w:numId="3">
    <w:abstractNumId w:val="6"/>
  </w:num>
  <w:num w:numId="4">
    <w:abstractNumId w:val="0"/>
  </w:num>
  <w:num w:numId="5">
    <w:abstractNumId w:val="2"/>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E80A79"/>
    <w:rsid w:val="000122F6"/>
    <w:rsid w:val="00020F6C"/>
    <w:rsid w:val="00021531"/>
    <w:rsid w:val="000251E9"/>
    <w:rsid w:val="00027C51"/>
    <w:rsid w:val="00035CA2"/>
    <w:rsid w:val="00036EAF"/>
    <w:rsid w:val="00045B85"/>
    <w:rsid w:val="000649F4"/>
    <w:rsid w:val="00071127"/>
    <w:rsid w:val="000779C2"/>
    <w:rsid w:val="000808B4"/>
    <w:rsid w:val="0008322B"/>
    <w:rsid w:val="00092BC3"/>
    <w:rsid w:val="00092DC3"/>
    <w:rsid w:val="000930A5"/>
    <w:rsid w:val="00093C7C"/>
    <w:rsid w:val="000B2FBD"/>
    <w:rsid w:val="000B60EF"/>
    <w:rsid w:val="000C332E"/>
    <w:rsid w:val="000D5176"/>
    <w:rsid w:val="000E3703"/>
    <w:rsid w:val="000F2CAC"/>
    <w:rsid w:val="000F63AC"/>
    <w:rsid w:val="00102C1A"/>
    <w:rsid w:val="00106C1F"/>
    <w:rsid w:val="0011130B"/>
    <w:rsid w:val="001155F6"/>
    <w:rsid w:val="001221F3"/>
    <w:rsid w:val="00123819"/>
    <w:rsid w:val="00124C73"/>
    <w:rsid w:val="00132DBE"/>
    <w:rsid w:val="00135472"/>
    <w:rsid w:val="0015504A"/>
    <w:rsid w:val="00157236"/>
    <w:rsid w:val="0016774D"/>
    <w:rsid w:val="00177BCF"/>
    <w:rsid w:val="0018507E"/>
    <w:rsid w:val="00185F91"/>
    <w:rsid w:val="001861CC"/>
    <w:rsid w:val="00186DB4"/>
    <w:rsid w:val="00193B51"/>
    <w:rsid w:val="001B5C20"/>
    <w:rsid w:val="001B73C8"/>
    <w:rsid w:val="001E21AB"/>
    <w:rsid w:val="001F0157"/>
    <w:rsid w:val="001F3147"/>
    <w:rsid w:val="001F4B7B"/>
    <w:rsid w:val="001F62F4"/>
    <w:rsid w:val="0020345C"/>
    <w:rsid w:val="00203FC5"/>
    <w:rsid w:val="002125AE"/>
    <w:rsid w:val="0021318D"/>
    <w:rsid w:val="00217FBF"/>
    <w:rsid w:val="0022001C"/>
    <w:rsid w:val="00232BF9"/>
    <w:rsid w:val="002412FE"/>
    <w:rsid w:val="00243740"/>
    <w:rsid w:val="00243F9B"/>
    <w:rsid w:val="002454E8"/>
    <w:rsid w:val="00252775"/>
    <w:rsid w:val="0025455A"/>
    <w:rsid w:val="002556FB"/>
    <w:rsid w:val="0025609E"/>
    <w:rsid w:val="002603F8"/>
    <w:rsid w:val="00264CF5"/>
    <w:rsid w:val="00286E1D"/>
    <w:rsid w:val="0028757F"/>
    <w:rsid w:val="002A0A78"/>
    <w:rsid w:val="002A57D8"/>
    <w:rsid w:val="002B7F4A"/>
    <w:rsid w:val="002C1151"/>
    <w:rsid w:val="002D1AEB"/>
    <w:rsid w:val="002D2B23"/>
    <w:rsid w:val="002D540A"/>
    <w:rsid w:val="002E24E4"/>
    <w:rsid w:val="002F2CBC"/>
    <w:rsid w:val="003000E8"/>
    <w:rsid w:val="00301C2A"/>
    <w:rsid w:val="00310B1F"/>
    <w:rsid w:val="00311159"/>
    <w:rsid w:val="0031168A"/>
    <w:rsid w:val="00311939"/>
    <w:rsid w:val="00314073"/>
    <w:rsid w:val="0031729F"/>
    <w:rsid w:val="00326D2C"/>
    <w:rsid w:val="00343410"/>
    <w:rsid w:val="00353E81"/>
    <w:rsid w:val="00366B56"/>
    <w:rsid w:val="003B00A9"/>
    <w:rsid w:val="003B2401"/>
    <w:rsid w:val="003D0407"/>
    <w:rsid w:val="003D20DD"/>
    <w:rsid w:val="003D5587"/>
    <w:rsid w:val="003D5E05"/>
    <w:rsid w:val="003E0C88"/>
    <w:rsid w:val="003E3C34"/>
    <w:rsid w:val="003F00E3"/>
    <w:rsid w:val="003F0274"/>
    <w:rsid w:val="003F3E97"/>
    <w:rsid w:val="00405198"/>
    <w:rsid w:val="00406F3E"/>
    <w:rsid w:val="00424C49"/>
    <w:rsid w:val="0042619E"/>
    <w:rsid w:val="004349E0"/>
    <w:rsid w:val="00444E94"/>
    <w:rsid w:val="004669B6"/>
    <w:rsid w:val="0047663F"/>
    <w:rsid w:val="00480933"/>
    <w:rsid w:val="00483837"/>
    <w:rsid w:val="004A29E3"/>
    <w:rsid w:val="004B6993"/>
    <w:rsid w:val="004D06FB"/>
    <w:rsid w:val="004D0A82"/>
    <w:rsid w:val="004D78D9"/>
    <w:rsid w:val="004E0160"/>
    <w:rsid w:val="004E2870"/>
    <w:rsid w:val="004F556D"/>
    <w:rsid w:val="004F7D9A"/>
    <w:rsid w:val="0050288E"/>
    <w:rsid w:val="005320B0"/>
    <w:rsid w:val="00542F82"/>
    <w:rsid w:val="0055070D"/>
    <w:rsid w:val="00553BC9"/>
    <w:rsid w:val="00575CAF"/>
    <w:rsid w:val="005818EC"/>
    <w:rsid w:val="005911E8"/>
    <w:rsid w:val="005926E9"/>
    <w:rsid w:val="005957F4"/>
    <w:rsid w:val="005A3A07"/>
    <w:rsid w:val="005B2C03"/>
    <w:rsid w:val="005C6210"/>
    <w:rsid w:val="005D072D"/>
    <w:rsid w:val="005F1372"/>
    <w:rsid w:val="005F7C0C"/>
    <w:rsid w:val="006005FE"/>
    <w:rsid w:val="00601EB4"/>
    <w:rsid w:val="006058F4"/>
    <w:rsid w:val="0060642D"/>
    <w:rsid w:val="0061227B"/>
    <w:rsid w:val="00614193"/>
    <w:rsid w:val="00631F2C"/>
    <w:rsid w:val="00640FD7"/>
    <w:rsid w:val="00644CFE"/>
    <w:rsid w:val="006646C2"/>
    <w:rsid w:val="0066683F"/>
    <w:rsid w:val="00670727"/>
    <w:rsid w:val="006812E0"/>
    <w:rsid w:val="0069479D"/>
    <w:rsid w:val="006968AA"/>
    <w:rsid w:val="006B19DE"/>
    <w:rsid w:val="006B29D7"/>
    <w:rsid w:val="006B4A66"/>
    <w:rsid w:val="006D50F6"/>
    <w:rsid w:val="006E28FA"/>
    <w:rsid w:val="006E5970"/>
    <w:rsid w:val="00700C67"/>
    <w:rsid w:val="00706A90"/>
    <w:rsid w:val="007074BF"/>
    <w:rsid w:val="00712B2F"/>
    <w:rsid w:val="00716C8B"/>
    <w:rsid w:val="007215BC"/>
    <w:rsid w:val="0075193A"/>
    <w:rsid w:val="0075580E"/>
    <w:rsid w:val="00756E64"/>
    <w:rsid w:val="007632E6"/>
    <w:rsid w:val="00765E79"/>
    <w:rsid w:val="00772F37"/>
    <w:rsid w:val="00773216"/>
    <w:rsid w:val="00773223"/>
    <w:rsid w:val="00774F81"/>
    <w:rsid w:val="00777D7C"/>
    <w:rsid w:val="007840CB"/>
    <w:rsid w:val="00790C7C"/>
    <w:rsid w:val="00794BB5"/>
    <w:rsid w:val="00795E6A"/>
    <w:rsid w:val="0079610A"/>
    <w:rsid w:val="007A2D69"/>
    <w:rsid w:val="007A746B"/>
    <w:rsid w:val="007B1DD9"/>
    <w:rsid w:val="007B727B"/>
    <w:rsid w:val="007C5003"/>
    <w:rsid w:val="007F5217"/>
    <w:rsid w:val="007F63E6"/>
    <w:rsid w:val="00805162"/>
    <w:rsid w:val="008103B9"/>
    <w:rsid w:val="00811CA4"/>
    <w:rsid w:val="008175A6"/>
    <w:rsid w:val="0082678A"/>
    <w:rsid w:val="0084218C"/>
    <w:rsid w:val="00844935"/>
    <w:rsid w:val="00853C45"/>
    <w:rsid w:val="0085479E"/>
    <w:rsid w:val="00860607"/>
    <w:rsid w:val="00860982"/>
    <w:rsid w:val="00870365"/>
    <w:rsid w:val="00880422"/>
    <w:rsid w:val="00886D23"/>
    <w:rsid w:val="00894166"/>
    <w:rsid w:val="008A1F0C"/>
    <w:rsid w:val="008C7B75"/>
    <w:rsid w:val="008F284B"/>
    <w:rsid w:val="00900493"/>
    <w:rsid w:val="009267BF"/>
    <w:rsid w:val="0093259B"/>
    <w:rsid w:val="00935230"/>
    <w:rsid w:val="00940ADD"/>
    <w:rsid w:val="00941E26"/>
    <w:rsid w:val="00954214"/>
    <w:rsid w:val="0096418C"/>
    <w:rsid w:val="00967508"/>
    <w:rsid w:val="00970EE4"/>
    <w:rsid w:val="00975074"/>
    <w:rsid w:val="00984CB6"/>
    <w:rsid w:val="00987C26"/>
    <w:rsid w:val="00987E4D"/>
    <w:rsid w:val="00993F7E"/>
    <w:rsid w:val="00997BD8"/>
    <w:rsid w:val="009A3BA7"/>
    <w:rsid w:val="009A7D93"/>
    <w:rsid w:val="009B6721"/>
    <w:rsid w:val="009C4201"/>
    <w:rsid w:val="009C4425"/>
    <w:rsid w:val="009C62CD"/>
    <w:rsid w:val="009D691D"/>
    <w:rsid w:val="009E2B90"/>
    <w:rsid w:val="009F1355"/>
    <w:rsid w:val="009F40A2"/>
    <w:rsid w:val="009F41A3"/>
    <w:rsid w:val="00A0644B"/>
    <w:rsid w:val="00A12DA1"/>
    <w:rsid w:val="00A1410F"/>
    <w:rsid w:val="00A17652"/>
    <w:rsid w:val="00A272BE"/>
    <w:rsid w:val="00A31152"/>
    <w:rsid w:val="00A45D8C"/>
    <w:rsid w:val="00A5176D"/>
    <w:rsid w:val="00A55032"/>
    <w:rsid w:val="00A62DE5"/>
    <w:rsid w:val="00A65620"/>
    <w:rsid w:val="00A65E8B"/>
    <w:rsid w:val="00A674FE"/>
    <w:rsid w:val="00A771A0"/>
    <w:rsid w:val="00A835EA"/>
    <w:rsid w:val="00A8360D"/>
    <w:rsid w:val="00A83CD2"/>
    <w:rsid w:val="00A85DFA"/>
    <w:rsid w:val="00A9029D"/>
    <w:rsid w:val="00A9076A"/>
    <w:rsid w:val="00A92530"/>
    <w:rsid w:val="00A93517"/>
    <w:rsid w:val="00AC0357"/>
    <w:rsid w:val="00AC24EB"/>
    <w:rsid w:val="00AC4D2F"/>
    <w:rsid w:val="00AD66B7"/>
    <w:rsid w:val="00AD71BD"/>
    <w:rsid w:val="00AE0911"/>
    <w:rsid w:val="00AE3E26"/>
    <w:rsid w:val="00B00471"/>
    <w:rsid w:val="00B216D1"/>
    <w:rsid w:val="00B30289"/>
    <w:rsid w:val="00B45310"/>
    <w:rsid w:val="00B53F1C"/>
    <w:rsid w:val="00B5446E"/>
    <w:rsid w:val="00B57AF6"/>
    <w:rsid w:val="00B65C96"/>
    <w:rsid w:val="00B71322"/>
    <w:rsid w:val="00B95B65"/>
    <w:rsid w:val="00BA3C82"/>
    <w:rsid w:val="00BA50CF"/>
    <w:rsid w:val="00BA668F"/>
    <w:rsid w:val="00BB28AF"/>
    <w:rsid w:val="00BB777C"/>
    <w:rsid w:val="00BC0C72"/>
    <w:rsid w:val="00BC6EC3"/>
    <w:rsid w:val="00BD5C0D"/>
    <w:rsid w:val="00BE7FAF"/>
    <w:rsid w:val="00BF6A69"/>
    <w:rsid w:val="00BF754A"/>
    <w:rsid w:val="00C021AF"/>
    <w:rsid w:val="00C11382"/>
    <w:rsid w:val="00C13F35"/>
    <w:rsid w:val="00C20CFF"/>
    <w:rsid w:val="00C21182"/>
    <w:rsid w:val="00C2398D"/>
    <w:rsid w:val="00C32EBC"/>
    <w:rsid w:val="00C33E00"/>
    <w:rsid w:val="00C34124"/>
    <w:rsid w:val="00C363F1"/>
    <w:rsid w:val="00C402ED"/>
    <w:rsid w:val="00C44DF9"/>
    <w:rsid w:val="00C570C7"/>
    <w:rsid w:val="00C6667D"/>
    <w:rsid w:val="00C6756F"/>
    <w:rsid w:val="00C67673"/>
    <w:rsid w:val="00C7021E"/>
    <w:rsid w:val="00C7269E"/>
    <w:rsid w:val="00C767DD"/>
    <w:rsid w:val="00C83230"/>
    <w:rsid w:val="00C8632B"/>
    <w:rsid w:val="00C87A7B"/>
    <w:rsid w:val="00C92C47"/>
    <w:rsid w:val="00C947B9"/>
    <w:rsid w:val="00C95B02"/>
    <w:rsid w:val="00C9606F"/>
    <w:rsid w:val="00C9611B"/>
    <w:rsid w:val="00CA47C6"/>
    <w:rsid w:val="00CB6BEF"/>
    <w:rsid w:val="00CB6F12"/>
    <w:rsid w:val="00CC27CA"/>
    <w:rsid w:val="00CD4664"/>
    <w:rsid w:val="00CD486F"/>
    <w:rsid w:val="00CE7B7F"/>
    <w:rsid w:val="00CF38A3"/>
    <w:rsid w:val="00CF3ED8"/>
    <w:rsid w:val="00D03689"/>
    <w:rsid w:val="00D20959"/>
    <w:rsid w:val="00D4420E"/>
    <w:rsid w:val="00D51420"/>
    <w:rsid w:val="00D5177D"/>
    <w:rsid w:val="00D548F0"/>
    <w:rsid w:val="00D66B1E"/>
    <w:rsid w:val="00D764F0"/>
    <w:rsid w:val="00D767A5"/>
    <w:rsid w:val="00D772A5"/>
    <w:rsid w:val="00DA2583"/>
    <w:rsid w:val="00DA304E"/>
    <w:rsid w:val="00DB3CC6"/>
    <w:rsid w:val="00DB683E"/>
    <w:rsid w:val="00DC6619"/>
    <w:rsid w:val="00DD00B3"/>
    <w:rsid w:val="00DD117C"/>
    <w:rsid w:val="00DD237E"/>
    <w:rsid w:val="00DD6C66"/>
    <w:rsid w:val="00DE22A1"/>
    <w:rsid w:val="00DE3441"/>
    <w:rsid w:val="00DE59F8"/>
    <w:rsid w:val="00DE629E"/>
    <w:rsid w:val="00E16F5F"/>
    <w:rsid w:val="00E30067"/>
    <w:rsid w:val="00E40FF0"/>
    <w:rsid w:val="00E47C25"/>
    <w:rsid w:val="00E52ABA"/>
    <w:rsid w:val="00E55679"/>
    <w:rsid w:val="00E55A0B"/>
    <w:rsid w:val="00E604AA"/>
    <w:rsid w:val="00E7326F"/>
    <w:rsid w:val="00E80A79"/>
    <w:rsid w:val="00E85A32"/>
    <w:rsid w:val="00E877A1"/>
    <w:rsid w:val="00E87E43"/>
    <w:rsid w:val="00E9511A"/>
    <w:rsid w:val="00E96A02"/>
    <w:rsid w:val="00EA0F35"/>
    <w:rsid w:val="00EB040E"/>
    <w:rsid w:val="00EC79E4"/>
    <w:rsid w:val="00ED359D"/>
    <w:rsid w:val="00EE0412"/>
    <w:rsid w:val="00EE7534"/>
    <w:rsid w:val="00F05418"/>
    <w:rsid w:val="00F07090"/>
    <w:rsid w:val="00F120EA"/>
    <w:rsid w:val="00F2656E"/>
    <w:rsid w:val="00F27B44"/>
    <w:rsid w:val="00F304E2"/>
    <w:rsid w:val="00F347C9"/>
    <w:rsid w:val="00F349F4"/>
    <w:rsid w:val="00F40BA0"/>
    <w:rsid w:val="00F4290E"/>
    <w:rsid w:val="00F5085A"/>
    <w:rsid w:val="00F56FC7"/>
    <w:rsid w:val="00F57303"/>
    <w:rsid w:val="00F73024"/>
    <w:rsid w:val="00F82185"/>
    <w:rsid w:val="00F82C06"/>
    <w:rsid w:val="00FA394E"/>
    <w:rsid w:val="00FA5347"/>
    <w:rsid w:val="00FB03AE"/>
    <w:rsid w:val="00FD4861"/>
    <w:rsid w:val="00FE1890"/>
    <w:rsid w:val="00FE1D68"/>
    <w:rsid w:val="00FE3FFD"/>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980807"/>
  <w15:docId w15:val="{2D864357-5104-440B-B880-1647E81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paragraph" w:styleId="Kommentartext">
    <w:name w:val="annotation text"/>
    <w:basedOn w:val="Standard"/>
    <w:link w:val="KommentartextZchn1"/>
    <w:semiHidden/>
    <w:unhideWhenUsed/>
    <w:rsid w:val="003F0274"/>
    <w:pPr>
      <w:spacing w:line="240" w:lineRule="auto"/>
    </w:pPr>
    <w:rPr>
      <w:sz w:val="20"/>
    </w:rPr>
  </w:style>
  <w:style w:type="character" w:customStyle="1" w:styleId="KommentartextZchn">
    <w:name w:val="Kommentartext Zchn"/>
    <w:basedOn w:val="Absatz-Standardschriftart"/>
    <w:semiHidden/>
    <w:rsid w:val="003F0274"/>
  </w:style>
  <w:style w:type="character" w:styleId="Kommentarzeichen">
    <w:name w:val="annotation reference"/>
    <w:basedOn w:val="Absatz-Standardschriftart"/>
    <w:semiHidden/>
    <w:unhideWhenUsed/>
    <w:rsid w:val="003F0274"/>
    <w:rPr>
      <w:sz w:val="16"/>
      <w:szCs w:val="16"/>
    </w:rPr>
  </w:style>
  <w:style w:type="character" w:customStyle="1" w:styleId="KommentartextZchn1">
    <w:name w:val="Kommentartext Zchn1"/>
    <w:basedOn w:val="Absatz-Standardschriftart"/>
    <w:link w:val="Kommentartext"/>
    <w:uiPriority w:val="99"/>
    <w:semiHidden/>
    <w:locked/>
    <w:rsid w:val="003F0274"/>
  </w:style>
  <w:style w:type="paragraph" w:styleId="Kommentarthema">
    <w:name w:val="annotation subject"/>
    <w:basedOn w:val="Kommentartext"/>
    <w:next w:val="Kommentartext"/>
    <w:link w:val="KommentarthemaZchn"/>
    <w:semiHidden/>
    <w:unhideWhenUsed/>
    <w:rsid w:val="00935230"/>
    <w:rPr>
      <w:b/>
      <w:bCs/>
    </w:rPr>
  </w:style>
  <w:style w:type="character" w:customStyle="1" w:styleId="KommentarthemaZchn">
    <w:name w:val="Kommentarthema Zchn"/>
    <w:basedOn w:val="KommentartextZchn1"/>
    <w:link w:val="Kommentarthema"/>
    <w:semiHidden/>
    <w:rsid w:val="00935230"/>
    <w:rPr>
      <w:b/>
      <w:bCs/>
    </w:rPr>
  </w:style>
  <w:style w:type="character" w:styleId="Platzhaltertext">
    <w:name w:val="Placeholder Text"/>
    <w:basedOn w:val="Absatz-Standardschriftart"/>
    <w:uiPriority w:val="99"/>
    <w:semiHidden/>
    <w:rsid w:val="00614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6068">
      <w:bodyDiv w:val="1"/>
      <w:marLeft w:val="0"/>
      <w:marRight w:val="0"/>
      <w:marTop w:val="0"/>
      <w:marBottom w:val="0"/>
      <w:divBdr>
        <w:top w:val="none" w:sz="0" w:space="0" w:color="auto"/>
        <w:left w:val="none" w:sz="0" w:space="0" w:color="auto"/>
        <w:bottom w:val="none" w:sz="0" w:space="0" w:color="auto"/>
        <w:right w:val="none" w:sz="0" w:space="0" w:color="auto"/>
      </w:divBdr>
    </w:div>
    <w:div w:id="1156412778">
      <w:bodyDiv w:val="1"/>
      <w:marLeft w:val="0"/>
      <w:marRight w:val="0"/>
      <w:marTop w:val="0"/>
      <w:marBottom w:val="0"/>
      <w:divBdr>
        <w:top w:val="none" w:sz="0" w:space="0" w:color="auto"/>
        <w:left w:val="none" w:sz="0" w:space="0" w:color="auto"/>
        <w:bottom w:val="none" w:sz="0" w:space="0" w:color="auto"/>
        <w:right w:val="none" w:sz="0" w:space="0" w:color="auto"/>
      </w:divBdr>
    </w:div>
    <w:div w:id="1659071337">
      <w:bodyDiv w:val="1"/>
      <w:marLeft w:val="0"/>
      <w:marRight w:val="0"/>
      <w:marTop w:val="0"/>
      <w:marBottom w:val="0"/>
      <w:divBdr>
        <w:top w:val="none" w:sz="0" w:space="0" w:color="auto"/>
        <w:left w:val="none" w:sz="0" w:space="0" w:color="auto"/>
        <w:bottom w:val="none" w:sz="0" w:space="0" w:color="auto"/>
        <w:right w:val="none" w:sz="0" w:space="0" w:color="auto"/>
      </w:divBdr>
    </w:div>
    <w:div w:id="1743066377">
      <w:bodyDiv w:val="1"/>
      <w:marLeft w:val="0"/>
      <w:marRight w:val="0"/>
      <w:marTop w:val="0"/>
      <w:marBottom w:val="0"/>
      <w:divBdr>
        <w:top w:val="none" w:sz="0" w:space="0" w:color="auto"/>
        <w:left w:val="none" w:sz="0" w:space="0" w:color="auto"/>
        <w:bottom w:val="none" w:sz="0" w:space="0" w:color="auto"/>
        <w:right w:val="none" w:sz="0" w:space="0" w:color="auto"/>
      </w:divBdr>
    </w:div>
    <w:div w:id="19761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1D33-EB86-4BEF-A22D-9838EEC9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2</Pages>
  <Words>390</Words>
  <Characters>2809</Characters>
  <Application>Microsoft Office Word</Application>
  <DocSecurity>0</DocSecurity>
  <Lines>100</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Köppl, Manuel</cp:lastModifiedBy>
  <cp:revision>33</cp:revision>
  <cp:lastPrinted>2019-05-07T14:33:00Z</cp:lastPrinted>
  <dcterms:created xsi:type="dcterms:W3CDTF">2019-05-06T09:02:00Z</dcterms:created>
  <dcterms:modified xsi:type="dcterms:W3CDTF">2019-05-07T14:33:00Z</dcterms:modified>
</cp:coreProperties>
</file>