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E8" w:rsidRDefault="001134E8" w:rsidP="001134E8"/>
    <w:p w:rsidR="001134E8" w:rsidRPr="009E7217" w:rsidRDefault="005528EF" w:rsidP="005528EF">
      <w:pPr>
        <w:pStyle w:val="Rubrik3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1134E8" w:rsidRPr="009E7217">
        <w:rPr>
          <w:rFonts w:ascii="Arial" w:hAnsi="Arial" w:cs="Arial"/>
        </w:rPr>
        <w:t>Pressmeddelande</w:t>
      </w:r>
    </w:p>
    <w:p w:rsidR="001134E8" w:rsidRPr="009E7217" w:rsidRDefault="005528EF" w:rsidP="005528EF">
      <w:pPr>
        <w:pStyle w:val="Rubrik3"/>
        <w:rPr>
          <w:rFonts w:ascii="Arial" w:hAnsi="Arial" w:cs="Arial"/>
        </w:rPr>
      </w:pPr>
      <w:r w:rsidRPr="009E7217">
        <w:rPr>
          <w:rFonts w:ascii="Arial" w:hAnsi="Arial" w:cs="Arial"/>
        </w:rPr>
        <w:tab/>
      </w:r>
      <w:r w:rsidRPr="009E7217">
        <w:rPr>
          <w:rFonts w:ascii="Arial" w:hAnsi="Arial" w:cs="Arial"/>
        </w:rPr>
        <w:tab/>
      </w:r>
      <w:r w:rsidRPr="009E7217">
        <w:rPr>
          <w:rFonts w:ascii="Arial" w:hAnsi="Arial" w:cs="Arial"/>
        </w:rPr>
        <w:tab/>
      </w:r>
      <w:r w:rsidRPr="009E7217">
        <w:rPr>
          <w:rFonts w:ascii="Arial" w:hAnsi="Arial" w:cs="Arial"/>
        </w:rPr>
        <w:tab/>
      </w:r>
      <w:r w:rsidR="00423E88">
        <w:rPr>
          <w:rFonts w:ascii="Arial" w:hAnsi="Arial" w:cs="Arial"/>
        </w:rPr>
        <w:t>2013-05-21</w:t>
      </w:r>
    </w:p>
    <w:p w:rsidR="005A25BA" w:rsidRDefault="005A25BA" w:rsidP="005528EF">
      <w:pPr>
        <w:pStyle w:val="Rubrik2"/>
        <w:rPr>
          <w:rFonts w:ascii="Arial" w:hAnsi="Arial" w:cs="Arial"/>
          <w:sz w:val="32"/>
          <w:szCs w:val="32"/>
        </w:rPr>
      </w:pPr>
    </w:p>
    <w:p w:rsidR="001134E8" w:rsidRPr="009E7217" w:rsidRDefault="001134E8" w:rsidP="005528EF">
      <w:pPr>
        <w:pStyle w:val="Rubrik2"/>
        <w:rPr>
          <w:rFonts w:ascii="Arial" w:hAnsi="Arial" w:cs="Arial"/>
        </w:rPr>
      </w:pPr>
      <w:r w:rsidRPr="009E7217">
        <w:rPr>
          <w:rFonts w:ascii="Arial" w:hAnsi="Arial" w:cs="Arial"/>
          <w:sz w:val="32"/>
          <w:szCs w:val="32"/>
        </w:rPr>
        <w:br/>
      </w:r>
      <w:r w:rsidR="00CF5D42">
        <w:rPr>
          <w:rFonts w:ascii="Arial" w:hAnsi="Arial" w:cs="Arial"/>
        </w:rPr>
        <w:t xml:space="preserve">100 nya </w:t>
      </w:r>
      <w:r w:rsidR="00423E88">
        <w:rPr>
          <w:rFonts w:ascii="Arial" w:hAnsi="Arial" w:cs="Arial"/>
        </w:rPr>
        <w:t>studentlägenheter till Göteborg</w:t>
      </w:r>
    </w:p>
    <w:p w:rsidR="00472C24" w:rsidRPr="009E7217" w:rsidRDefault="00472C24" w:rsidP="00472C24">
      <w:pPr>
        <w:rPr>
          <w:rFonts w:ascii="Arial" w:hAnsi="Arial" w:cs="Arial"/>
        </w:rPr>
      </w:pPr>
    </w:p>
    <w:p w:rsidR="002B09F2" w:rsidRDefault="002B09F2" w:rsidP="004C4A2D">
      <w:pPr>
        <w:rPr>
          <w:rFonts w:ascii="Arial" w:hAnsi="Arial" w:cs="Arial"/>
          <w:b/>
          <w:sz w:val="22"/>
        </w:rPr>
      </w:pPr>
    </w:p>
    <w:p w:rsidR="00A3181D" w:rsidRPr="00A3181D" w:rsidRDefault="00A3181D" w:rsidP="00A3181D">
      <w:pPr>
        <w:pStyle w:val="Rubrik3"/>
        <w:rPr>
          <w:rFonts w:ascii="Arial" w:hAnsi="Arial" w:cs="Arial"/>
        </w:rPr>
      </w:pPr>
      <w:r w:rsidRPr="00A3181D">
        <w:rPr>
          <w:rFonts w:ascii="Arial" w:hAnsi="Arial" w:cs="Arial"/>
        </w:rPr>
        <w:t>Ö</w:t>
      </w:r>
      <w:r w:rsidR="00423E88" w:rsidRPr="00A3181D">
        <w:rPr>
          <w:rFonts w:ascii="Arial" w:hAnsi="Arial" w:cs="Arial"/>
        </w:rPr>
        <w:t xml:space="preserve">ver 100 </w:t>
      </w:r>
      <w:r w:rsidR="00620074">
        <w:rPr>
          <w:rFonts w:ascii="Arial" w:hAnsi="Arial" w:cs="Arial"/>
        </w:rPr>
        <w:t>nya studentlägenhet</w:t>
      </w:r>
      <w:r w:rsidR="00C0308C">
        <w:rPr>
          <w:rFonts w:ascii="Arial" w:hAnsi="Arial" w:cs="Arial"/>
        </w:rPr>
        <w:t>er</w:t>
      </w:r>
      <w:r w:rsidR="00620074">
        <w:rPr>
          <w:rFonts w:ascii="Arial" w:hAnsi="Arial" w:cs="Arial"/>
        </w:rPr>
        <w:t xml:space="preserve"> blir ett efterfrågat tillskott till studentstaden Göteborg. </w:t>
      </w:r>
      <w:r w:rsidRPr="00A3181D">
        <w:rPr>
          <w:rFonts w:ascii="Arial" w:hAnsi="Arial" w:cs="Arial"/>
        </w:rPr>
        <w:t>6 km från centrala Göteborg</w:t>
      </w:r>
      <w:r w:rsidR="00620074">
        <w:rPr>
          <w:rFonts w:ascii="Arial" w:hAnsi="Arial" w:cs="Arial"/>
        </w:rPr>
        <w:t xml:space="preserve"> och med närhet</w:t>
      </w:r>
      <w:r>
        <w:rPr>
          <w:rFonts w:ascii="Arial" w:hAnsi="Arial" w:cs="Arial"/>
        </w:rPr>
        <w:t xml:space="preserve"> till handel, </w:t>
      </w:r>
      <w:r w:rsidR="00620074">
        <w:rPr>
          <w:rFonts w:ascii="Arial" w:hAnsi="Arial" w:cs="Arial"/>
        </w:rPr>
        <w:t>service och bra kollektivtrafik bygger GöteborgsLokaler om en fastighet i Backa</w:t>
      </w:r>
      <w:r w:rsidR="004445FA">
        <w:rPr>
          <w:rFonts w:ascii="Arial" w:hAnsi="Arial" w:cs="Arial"/>
        </w:rPr>
        <w:t xml:space="preserve"> till studentlägenheter</w:t>
      </w:r>
      <w:r w:rsidR="00620074">
        <w:rPr>
          <w:rFonts w:ascii="Arial" w:hAnsi="Arial" w:cs="Arial"/>
        </w:rPr>
        <w:t>.</w:t>
      </w:r>
    </w:p>
    <w:p w:rsidR="00A3181D" w:rsidRDefault="00A3181D" w:rsidP="004C4A2D">
      <w:pPr>
        <w:rPr>
          <w:rFonts w:ascii="Times New Roman" w:hAnsi="Times New Roman"/>
        </w:rPr>
      </w:pPr>
    </w:p>
    <w:p w:rsidR="004445FA" w:rsidRDefault="004445FA" w:rsidP="004445FA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>- Vi börjar med en gång, berättar Jonas Lissel, fastighetsförvaltare.</w:t>
      </w:r>
    </w:p>
    <w:p w:rsidR="004445FA" w:rsidRPr="00620074" w:rsidRDefault="004445FA" w:rsidP="004445FA">
      <w:pPr>
        <w:rPr>
          <w:rFonts w:ascii="Times New Roman" w:hAnsi="Times New Roman"/>
        </w:rPr>
      </w:pPr>
    </w:p>
    <w:p w:rsidR="004445FA" w:rsidRDefault="004445FA" w:rsidP="004C4A2D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>Behovet av studentlägenheter är stort i Göteborg.</w:t>
      </w:r>
      <w:r w:rsidRPr="004445FA">
        <w:rPr>
          <w:rFonts w:ascii="Times New Roman" w:hAnsi="Times New Roman"/>
        </w:rPr>
        <w:t xml:space="preserve"> Under de senaste åren har det förmedlats omkring tusen studentlägenheter per år genom Boplats Göteborg. Bland de studen</w:t>
      </w:r>
      <w:r w:rsidR="00765844">
        <w:rPr>
          <w:rFonts w:ascii="Times New Roman" w:hAnsi="Times New Roman"/>
        </w:rPr>
        <w:t>ter som fått kontrakt under 2012</w:t>
      </w:r>
      <w:r w:rsidRPr="004445FA">
        <w:rPr>
          <w:rFonts w:ascii="Times New Roman" w:hAnsi="Times New Roman"/>
        </w:rPr>
        <w:t>, har man i genomsnitt varit registrerad på Boplats i 728 dagar – det vill säga i två års tid.</w:t>
      </w:r>
    </w:p>
    <w:p w:rsidR="00CF5D42" w:rsidRPr="00620074" w:rsidRDefault="00CF5D42" w:rsidP="004C4A2D">
      <w:pPr>
        <w:rPr>
          <w:rFonts w:ascii="Times New Roman" w:hAnsi="Times New Roman"/>
        </w:rPr>
      </w:pPr>
      <w:bookmarkStart w:id="0" w:name="_GoBack"/>
      <w:bookmarkEnd w:id="0"/>
    </w:p>
    <w:p w:rsidR="00F7297A" w:rsidRPr="00620074" w:rsidRDefault="00F7297A" w:rsidP="004C4A2D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 xml:space="preserve">GöteborgsLokaler kommer att bygga om en fastighet </w:t>
      </w:r>
      <w:r w:rsidR="00620074">
        <w:rPr>
          <w:rFonts w:ascii="Times New Roman" w:hAnsi="Times New Roman"/>
        </w:rPr>
        <w:t>i Backa, granne med Selma Lagerlöfs Torg,</w:t>
      </w:r>
      <w:r w:rsidR="003D10E2">
        <w:rPr>
          <w:rFonts w:ascii="Times New Roman" w:hAnsi="Times New Roman"/>
        </w:rPr>
        <w:t xml:space="preserve"> </w:t>
      </w:r>
      <w:r w:rsidRPr="00620074">
        <w:rPr>
          <w:rFonts w:ascii="Times New Roman" w:hAnsi="Times New Roman"/>
        </w:rPr>
        <w:t xml:space="preserve">till drygt 100 </w:t>
      </w:r>
      <w:r w:rsidR="00620074" w:rsidRPr="00620074">
        <w:rPr>
          <w:rFonts w:ascii="Times New Roman" w:hAnsi="Times New Roman"/>
        </w:rPr>
        <w:t xml:space="preserve">nya </w:t>
      </w:r>
      <w:r w:rsidRPr="00620074">
        <w:rPr>
          <w:rFonts w:ascii="Times New Roman" w:hAnsi="Times New Roman"/>
        </w:rPr>
        <w:t>studentlägenheter, samtliga med eget pentry och badrum. De flesta är 1:or på ca 24 kvm, men även några större lägenheter kommer att byggas för kompisboende.</w:t>
      </w:r>
      <w:r w:rsidR="00620074" w:rsidRPr="00620074">
        <w:rPr>
          <w:rFonts w:ascii="Times New Roman" w:hAnsi="Times New Roman"/>
        </w:rPr>
        <w:t xml:space="preserve"> Lägenheterna kommer att vara</w:t>
      </w:r>
      <w:r w:rsidRPr="00620074">
        <w:rPr>
          <w:rFonts w:ascii="Times New Roman" w:hAnsi="Times New Roman"/>
        </w:rPr>
        <w:t xml:space="preserve"> k</w:t>
      </w:r>
      <w:r w:rsidR="00620074">
        <w:rPr>
          <w:rFonts w:ascii="Times New Roman" w:hAnsi="Times New Roman"/>
        </w:rPr>
        <w:t>lara för inflyttning lagom till</w:t>
      </w:r>
      <w:r w:rsidRPr="00620074">
        <w:rPr>
          <w:rFonts w:ascii="Times New Roman" w:hAnsi="Times New Roman"/>
        </w:rPr>
        <w:t xml:space="preserve"> </w:t>
      </w:r>
      <w:r w:rsidR="00661AB9">
        <w:rPr>
          <w:rFonts w:ascii="Times New Roman" w:hAnsi="Times New Roman"/>
        </w:rPr>
        <w:t xml:space="preserve">när </w:t>
      </w:r>
      <w:r w:rsidRPr="00620074">
        <w:rPr>
          <w:rFonts w:ascii="Times New Roman" w:hAnsi="Times New Roman"/>
        </w:rPr>
        <w:t>vårterminen 2014 börjar.</w:t>
      </w:r>
      <w:r w:rsidR="003D10E2">
        <w:rPr>
          <w:rFonts w:ascii="Times New Roman" w:hAnsi="Times New Roman"/>
        </w:rPr>
        <w:t xml:space="preserve"> </w:t>
      </w:r>
    </w:p>
    <w:p w:rsidR="00F7297A" w:rsidRPr="00620074" w:rsidRDefault="00F7297A" w:rsidP="004C4A2D">
      <w:pPr>
        <w:rPr>
          <w:rFonts w:ascii="Times New Roman" w:hAnsi="Times New Roman"/>
        </w:rPr>
      </w:pPr>
    </w:p>
    <w:p w:rsidR="00F7297A" w:rsidRDefault="00F7297A" w:rsidP="004C4A2D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>Till varje lägenhet kommer det att finnas en egen cykelparkering</w:t>
      </w:r>
      <w:r w:rsidR="00620074" w:rsidRPr="00620074">
        <w:rPr>
          <w:rFonts w:ascii="Times New Roman" w:hAnsi="Times New Roman"/>
        </w:rPr>
        <w:t>. Ett eget låst utrymme per lä</w:t>
      </w:r>
      <w:r w:rsidR="00911A46">
        <w:rPr>
          <w:rFonts w:ascii="Times New Roman" w:hAnsi="Times New Roman"/>
        </w:rPr>
        <w:t>genhet. Närheten till centrala Göteborg gör att cykel kommer att fungera väldigt bra som färdmedel.</w:t>
      </w:r>
    </w:p>
    <w:p w:rsidR="003D10E2" w:rsidRDefault="003D10E2" w:rsidP="004C4A2D">
      <w:pPr>
        <w:rPr>
          <w:rFonts w:ascii="Times New Roman" w:hAnsi="Times New Roman"/>
        </w:rPr>
      </w:pPr>
    </w:p>
    <w:p w:rsidR="003D10E2" w:rsidRPr="00620074" w:rsidRDefault="003D10E2" w:rsidP="004C4A2D">
      <w:pPr>
        <w:rPr>
          <w:rFonts w:ascii="Times New Roman" w:hAnsi="Times New Roman"/>
        </w:rPr>
      </w:pPr>
      <w:r>
        <w:rPr>
          <w:rFonts w:ascii="Times New Roman" w:hAnsi="Times New Roman"/>
        </w:rPr>
        <w:t>SGS Studentbostäder kommer att hyra lägenheterna och de kommer hanteras via deras ordinarie system.</w:t>
      </w:r>
    </w:p>
    <w:p w:rsidR="00423E88" w:rsidRPr="00620074" w:rsidRDefault="00423E88" w:rsidP="004C4A2D">
      <w:pPr>
        <w:rPr>
          <w:rFonts w:ascii="Times New Roman" w:hAnsi="Times New Roman"/>
        </w:rPr>
      </w:pPr>
    </w:p>
    <w:p w:rsidR="00423E88" w:rsidRPr="00620074" w:rsidRDefault="00423E88" w:rsidP="004C4A2D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>- Vi hjälper till med att göra Göteborg till en än mer attraktiv studentstad, samtidigt som vi påbörjar förnyelsen av Selma Lagerlöfs Torg, säger Robert Hörnquist, VD på GöteborgsLokaler.</w:t>
      </w:r>
    </w:p>
    <w:p w:rsidR="00423E88" w:rsidRPr="00620074" w:rsidRDefault="00423E88" w:rsidP="004C4A2D">
      <w:pPr>
        <w:rPr>
          <w:rFonts w:ascii="Times New Roman" w:hAnsi="Times New Roman"/>
        </w:rPr>
      </w:pPr>
    </w:p>
    <w:p w:rsidR="00423E88" w:rsidRDefault="00F7297A" w:rsidP="004C4A2D">
      <w:pPr>
        <w:rPr>
          <w:rFonts w:ascii="Times New Roman" w:hAnsi="Times New Roman"/>
        </w:rPr>
      </w:pPr>
      <w:r w:rsidRPr="00620074">
        <w:rPr>
          <w:rFonts w:ascii="Times New Roman" w:hAnsi="Times New Roman"/>
        </w:rPr>
        <w:t xml:space="preserve">Området kring Selma Lagerlöfs Torg kommer </w:t>
      </w:r>
      <w:r w:rsidR="00620074">
        <w:rPr>
          <w:rFonts w:ascii="Times New Roman" w:hAnsi="Times New Roman"/>
        </w:rPr>
        <w:t xml:space="preserve">de närmaste åren att genomgå en stor förvandling. I olika etapper kommer ett nytt torg, lägenheter och radhus att byggas. Läs mer på </w:t>
      </w:r>
      <w:hyperlink r:id="rId8" w:history="1">
        <w:r w:rsidR="00620074" w:rsidRPr="00581A72">
          <w:rPr>
            <w:rStyle w:val="Hyperlnk"/>
            <w:rFonts w:ascii="Times New Roman" w:hAnsi="Times New Roman"/>
          </w:rPr>
          <w:t>www.framtidensselma.se</w:t>
        </w:r>
      </w:hyperlink>
      <w:r w:rsidR="00620074">
        <w:rPr>
          <w:rFonts w:ascii="Times New Roman" w:hAnsi="Times New Roman"/>
        </w:rPr>
        <w:t>.</w:t>
      </w:r>
    </w:p>
    <w:p w:rsidR="00620074" w:rsidRPr="00620074" w:rsidRDefault="00620074" w:rsidP="004C4A2D">
      <w:pPr>
        <w:rPr>
          <w:rFonts w:ascii="Times New Roman" w:hAnsi="Times New Roman"/>
        </w:rPr>
      </w:pPr>
    </w:p>
    <w:p w:rsidR="005C27E3" w:rsidRPr="00620074" w:rsidRDefault="005C27E3" w:rsidP="0000722E">
      <w:pPr>
        <w:rPr>
          <w:rFonts w:ascii="Times New Roman" w:hAnsi="Times New Roman"/>
          <w:sz w:val="22"/>
          <w:szCs w:val="22"/>
        </w:rPr>
      </w:pPr>
    </w:p>
    <w:p w:rsidR="001134E8" w:rsidRPr="00620074" w:rsidRDefault="0090395C" w:rsidP="0000722E">
      <w:pPr>
        <w:rPr>
          <w:rFonts w:ascii="Times New Roman" w:hAnsi="Times New Roman"/>
          <w:sz w:val="22"/>
          <w:szCs w:val="22"/>
        </w:rPr>
      </w:pPr>
      <w:r w:rsidRPr="00620074">
        <w:rPr>
          <w:rFonts w:ascii="Times New Roman" w:hAnsi="Times New Roman"/>
          <w:sz w:val="22"/>
          <w:szCs w:val="22"/>
        </w:rPr>
        <w:t>För vidare information, kontakta:</w:t>
      </w:r>
    </w:p>
    <w:p w:rsidR="009E7217" w:rsidRDefault="0061385D" w:rsidP="00447533">
      <w:pPr>
        <w:rPr>
          <w:rFonts w:ascii="Times New Roman" w:hAnsi="Times New Roman"/>
          <w:sz w:val="22"/>
          <w:szCs w:val="22"/>
        </w:rPr>
      </w:pPr>
      <w:r w:rsidRPr="00620074">
        <w:rPr>
          <w:rFonts w:ascii="Times New Roman" w:hAnsi="Times New Roman"/>
          <w:sz w:val="22"/>
          <w:szCs w:val="22"/>
        </w:rPr>
        <w:t xml:space="preserve">Fastighetsförvaltare </w:t>
      </w:r>
      <w:r w:rsidR="00423E88" w:rsidRPr="00620074">
        <w:rPr>
          <w:rFonts w:ascii="Times New Roman" w:hAnsi="Times New Roman"/>
          <w:sz w:val="22"/>
          <w:szCs w:val="22"/>
        </w:rPr>
        <w:t>Jonas Lissel 031-33 50</w:t>
      </w:r>
      <w:r w:rsidR="004445FA">
        <w:rPr>
          <w:rFonts w:ascii="Times New Roman" w:hAnsi="Times New Roman"/>
          <w:sz w:val="22"/>
          <w:szCs w:val="22"/>
        </w:rPr>
        <w:t> </w:t>
      </w:r>
      <w:r w:rsidR="00423E88" w:rsidRPr="00620074">
        <w:rPr>
          <w:rFonts w:ascii="Times New Roman" w:hAnsi="Times New Roman"/>
          <w:sz w:val="22"/>
          <w:szCs w:val="22"/>
        </w:rPr>
        <w:t>125</w:t>
      </w:r>
    </w:p>
    <w:p w:rsidR="004445FA" w:rsidRPr="004445FA" w:rsidRDefault="004445FA" w:rsidP="00447533">
      <w:pPr>
        <w:rPr>
          <w:rFonts w:ascii="Times New Roman" w:hAnsi="Times New Roman"/>
          <w:sz w:val="22"/>
          <w:szCs w:val="22"/>
        </w:rPr>
      </w:pPr>
    </w:p>
    <w:p w:rsidR="007F731B" w:rsidRPr="001134E8" w:rsidRDefault="001134E8" w:rsidP="001134E8">
      <w:r w:rsidRPr="00984D03">
        <w:rPr>
          <w:b/>
          <w:i/>
          <w:sz w:val="22"/>
          <w:szCs w:val="22"/>
        </w:rPr>
        <w:t xml:space="preserve">GöteborgsLokaler </w:t>
      </w:r>
      <w:r w:rsidRPr="00984D03">
        <w:rPr>
          <w:i/>
          <w:sz w:val="22"/>
          <w:szCs w:val="22"/>
        </w:rPr>
        <w:t xml:space="preserve">förvaltar kommersiella lokaler för butik, kontor och kommunal verksamhet. Samtliga lokaler och fastigheter är geografiskt placerade inom Göteborgs kommun och en stor del av lokalerna är koncentrerade kring </w:t>
      </w:r>
      <w:r w:rsidR="002E2F33">
        <w:rPr>
          <w:i/>
          <w:sz w:val="22"/>
          <w:szCs w:val="22"/>
        </w:rPr>
        <w:t>s</w:t>
      </w:r>
      <w:r w:rsidRPr="00984D03">
        <w:rPr>
          <w:i/>
          <w:sz w:val="22"/>
          <w:szCs w:val="22"/>
        </w:rPr>
        <w:t>tadsdelstorg. Sammanlagt omfattar GöteborgsLo</w:t>
      </w:r>
      <w:r w:rsidR="0061385D">
        <w:rPr>
          <w:i/>
          <w:sz w:val="22"/>
          <w:szCs w:val="22"/>
        </w:rPr>
        <w:t>kale</w:t>
      </w:r>
      <w:r w:rsidR="005C27E3">
        <w:rPr>
          <w:i/>
          <w:sz w:val="22"/>
          <w:szCs w:val="22"/>
        </w:rPr>
        <w:t>rs fastighetsförvaltning 484</w:t>
      </w:r>
      <w:r w:rsidRPr="00984D03">
        <w:rPr>
          <w:i/>
          <w:sz w:val="22"/>
          <w:szCs w:val="22"/>
        </w:rPr>
        <w:t xml:space="preserve"> 000 kvm ko</w:t>
      </w:r>
      <w:r w:rsidR="005C27E3">
        <w:rPr>
          <w:i/>
          <w:sz w:val="22"/>
          <w:szCs w:val="22"/>
        </w:rPr>
        <w:t xml:space="preserve">mmersiella ytor, vilket gör bolaget </w:t>
      </w:r>
      <w:r w:rsidRPr="00984D03">
        <w:rPr>
          <w:i/>
          <w:sz w:val="22"/>
          <w:szCs w:val="22"/>
        </w:rPr>
        <w:t>till en av Göteborgs största fastighetsförvaltare.</w:t>
      </w:r>
    </w:p>
    <w:sectPr w:rsidR="007F731B" w:rsidRPr="001134E8" w:rsidSect="000E02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C7" w:rsidRDefault="001C0AC7">
      <w:r>
        <w:separator/>
      </w:r>
    </w:p>
  </w:endnote>
  <w:endnote w:type="continuationSeparator" w:id="0">
    <w:p w:rsidR="001C0AC7" w:rsidRDefault="001C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6E10F6A8-AD96-4F9B-805A-8C42D4B88C38}"/>
    <w:embedItalic r:id="rId2" w:fontKey="{30BE4AD9-3D51-47E5-B8AF-C9823FF6510A}"/>
    <w:embedBoldItalic r:id="rId3" w:fontKey="{D6533640-9758-49DD-84F8-163EF459B5AF}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s Gothic MT">
    <w:altName w:val="Segoe Script"/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82" w:rsidRDefault="00081882">
    <w:pPr>
      <w:pStyle w:val="Sidfot"/>
    </w:pPr>
  </w:p>
  <w:p w:rsidR="00081882" w:rsidRPr="000D7E61" w:rsidRDefault="00081882" w:rsidP="00081882">
    <w:pPr>
      <w:pStyle w:val="Sidfot"/>
      <w:jc w:val="center"/>
      <w:rPr>
        <w:sz w:val="20"/>
      </w:rPr>
    </w:pPr>
    <w:r w:rsidRPr="000D7E61">
      <w:rPr>
        <w:sz w:val="20"/>
      </w:rPr>
      <w:t>Förvaltnings AB GöteborgsLokaler, Box 5265, 402 25 Göteborg, Tel. 031-335 01 00</w:t>
    </w:r>
    <w:r>
      <w:rPr>
        <w:sz w:val="20"/>
      </w:rPr>
      <w:t>, Fax.</w:t>
    </w:r>
    <w:r w:rsidRPr="000D7E61">
      <w:rPr>
        <w:sz w:val="20"/>
      </w:rPr>
      <w:t xml:space="preserve"> 031 335 84 34, info@goteborgslokaler.se, www.goteborgslokaler.se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C7" w:rsidRDefault="001C0AC7">
      <w:r>
        <w:separator/>
      </w:r>
    </w:p>
  </w:footnote>
  <w:footnote w:type="continuationSeparator" w:id="0">
    <w:p w:rsidR="001C0AC7" w:rsidRDefault="001C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82" w:rsidRDefault="0061385D">
    <w:pPr>
      <w:pStyle w:val="Sidhuvud"/>
    </w:pPr>
    <w:r>
      <w:rPr>
        <w:noProof/>
      </w:rPr>
      <w:drawing>
        <wp:inline distT="0" distB="0" distL="0" distR="0">
          <wp:extent cx="2857500" cy="333375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TEBORG_CMYK utan text_lite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E8"/>
    <w:rsid w:val="0000722E"/>
    <w:rsid w:val="00023B51"/>
    <w:rsid w:val="00054F7B"/>
    <w:rsid w:val="00081882"/>
    <w:rsid w:val="00087665"/>
    <w:rsid w:val="000E029B"/>
    <w:rsid w:val="001134E8"/>
    <w:rsid w:val="00122777"/>
    <w:rsid w:val="00163B91"/>
    <w:rsid w:val="001C0AC7"/>
    <w:rsid w:val="001C2063"/>
    <w:rsid w:val="001E27A2"/>
    <w:rsid w:val="002569BF"/>
    <w:rsid w:val="002B09F2"/>
    <w:rsid w:val="002D643E"/>
    <w:rsid w:val="002E2F33"/>
    <w:rsid w:val="003C47FA"/>
    <w:rsid w:val="003D10E2"/>
    <w:rsid w:val="00423E88"/>
    <w:rsid w:val="004445FA"/>
    <w:rsid w:val="00447533"/>
    <w:rsid w:val="00472C24"/>
    <w:rsid w:val="00484F12"/>
    <w:rsid w:val="004A4686"/>
    <w:rsid w:val="004A7405"/>
    <w:rsid w:val="004B3B44"/>
    <w:rsid w:val="004C4A2D"/>
    <w:rsid w:val="005528EF"/>
    <w:rsid w:val="0059089D"/>
    <w:rsid w:val="005A25BA"/>
    <w:rsid w:val="005C27E3"/>
    <w:rsid w:val="0061385D"/>
    <w:rsid w:val="00620074"/>
    <w:rsid w:val="00661AB9"/>
    <w:rsid w:val="0068100D"/>
    <w:rsid w:val="00765844"/>
    <w:rsid w:val="007E07AE"/>
    <w:rsid w:val="007F731B"/>
    <w:rsid w:val="008369C2"/>
    <w:rsid w:val="0084027F"/>
    <w:rsid w:val="0085300A"/>
    <w:rsid w:val="0090395C"/>
    <w:rsid w:val="00911A46"/>
    <w:rsid w:val="009358CC"/>
    <w:rsid w:val="009E7217"/>
    <w:rsid w:val="009F4914"/>
    <w:rsid w:val="00A30E5B"/>
    <w:rsid w:val="00A3181D"/>
    <w:rsid w:val="00A45BD4"/>
    <w:rsid w:val="00AC0304"/>
    <w:rsid w:val="00AD5DC8"/>
    <w:rsid w:val="00AE26DF"/>
    <w:rsid w:val="00B113A6"/>
    <w:rsid w:val="00BA0B38"/>
    <w:rsid w:val="00BC4B00"/>
    <w:rsid w:val="00C0308C"/>
    <w:rsid w:val="00C610BF"/>
    <w:rsid w:val="00C73B2F"/>
    <w:rsid w:val="00CF5D42"/>
    <w:rsid w:val="00D10436"/>
    <w:rsid w:val="00D16F90"/>
    <w:rsid w:val="00DA770A"/>
    <w:rsid w:val="00DF68E4"/>
    <w:rsid w:val="00E25D33"/>
    <w:rsid w:val="00E262D2"/>
    <w:rsid w:val="00EB45D8"/>
    <w:rsid w:val="00EC76AF"/>
    <w:rsid w:val="00F15F0D"/>
    <w:rsid w:val="00F62BA6"/>
    <w:rsid w:val="00F7297A"/>
    <w:rsid w:val="00F84DE5"/>
    <w:rsid w:val="00FD3698"/>
    <w:rsid w:val="00FD4A06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E8"/>
    <w:rPr>
      <w:rFonts w:ascii="Garamond" w:eastAsia="Times" w:hAnsi="Garamond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DF68E4"/>
    <w:pPr>
      <w:keepNext/>
      <w:keepLines/>
      <w:spacing w:before="280"/>
      <w:outlineLvl w:val="0"/>
    </w:pPr>
    <w:rPr>
      <w:rFonts w:ascii="News Gothic MT" w:eastAsia="Times New Roman" w:hAnsi="News Gothic MT"/>
      <w:b/>
      <w:bCs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DF68E4"/>
    <w:pPr>
      <w:keepNext/>
      <w:keepLines/>
      <w:spacing w:before="140"/>
      <w:outlineLvl w:val="1"/>
    </w:pPr>
    <w:rPr>
      <w:rFonts w:ascii="News Gothic MT" w:eastAsia="Times New Roman" w:hAnsi="News Gothic MT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68E4"/>
    <w:pPr>
      <w:keepNext/>
      <w:keepLines/>
      <w:spacing w:before="120"/>
      <w:outlineLvl w:val="2"/>
    </w:pPr>
    <w:rPr>
      <w:rFonts w:ascii="News Gothic MT" w:eastAsia="Times New Roman" w:hAnsi="News Gothic MT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DF68E4"/>
    <w:pPr>
      <w:keepNext/>
      <w:keepLines/>
      <w:spacing w:before="120"/>
      <w:outlineLvl w:val="3"/>
    </w:pPr>
    <w:rPr>
      <w:rFonts w:ascii="News Gothic MT" w:eastAsia="Times New Roman" w:hAnsi="News Gothic MT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DF68E4"/>
    <w:pPr>
      <w:keepNext/>
      <w:keepLines/>
      <w:spacing w:before="120"/>
      <w:outlineLvl w:val="4"/>
    </w:pPr>
    <w:rPr>
      <w:rFonts w:ascii="News Gothic MT" w:eastAsia="Times New Roman" w:hAnsi="News Gothic MT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00114A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04040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F68E4"/>
    <w:rPr>
      <w:rFonts w:ascii="News Gothic MT" w:eastAsia="Times New Roman" w:hAnsi="News Gothic MT" w:cs="Times New Roman"/>
      <w:b/>
      <w:bCs/>
      <w:cap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F68E4"/>
    <w:rPr>
      <w:rFonts w:ascii="News Gothic MT" w:eastAsia="Times New Roman" w:hAnsi="News Gothic MT" w:cs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F68E4"/>
    <w:rPr>
      <w:rFonts w:ascii="News Gothic MT" w:eastAsia="Times New Roman" w:hAnsi="News Gothic MT" w:cs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F68E4"/>
    <w:rPr>
      <w:rFonts w:ascii="News Gothic MT" w:eastAsia="Times New Roman" w:hAnsi="News Gothic MT" w:cs="Times New Roman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DF68E4"/>
    <w:rPr>
      <w:rFonts w:ascii="News Gothic MT" w:eastAsia="Times New Roman" w:hAnsi="News Gothic MT" w:cs="Times New Roman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="Cambria" w:eastAsia="Times New Roman" w:hAnsi="Cambria" w:cs="Times New Roman"/>
      <w:i/>
      <w:iCs/>
      <w:color w:val="00114A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395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="Cambria" w:eastAsia="Times New Roman" w:hAnsi="Cambria"/>
      <w:i/>
      <w:iCs/>
      <w:color w:val="002395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="Cambria" w:eastAsia="Times New Roman" w:hAnsi="Cambria" w:cs="Times New Roman"/>
      <w:i/>
      <w:iCs/>
      <w:color w:val="002395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="Calibri" w:hAnsi="Calibr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="Calibri" w:hAnsi="Calibr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="Calibri" w:hAnsi="Calibri"/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39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002395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395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395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69BE28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69BE28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nhideWhenUsed/>
    <w:rsid w:val="007F731B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134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134E8"/>
    <w:rPr>
      <w:rFonts w:ascii="Garamond" w:eastAsia="Times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1134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134E8"/>
    <w:rPr>
      <w:rFonts w:ascii="Garamond" w:eastAsia="Times" w:hAnsi="Garamond" w:cs="Times New Roman"/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2007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4445F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E8"/>
    <w:rPr>
      <w:rFonts w:ascii="Garamond" w:eastAsia="Times" w:hAnsi="Garamond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DF68E4"/>
    <w:pPr>
      <w:keepNext/>
      <w:keepLines/>
      <w:spacing w:before="280"/>
      <w:outlineLvl w:val="0"/>
    </w:pPr>
    <w:rPr>
      <w:rFonts w:ascii="News Gothic MT" w:eastAsia="Times New Roman" w:hAnsi="News Gothic MT"/>
      <w:b/>
      <w:bCs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DF68E4"/>
    <w:pPr>
      <w:keepNext/>
      <w:keepLines/>
      <w:spacing w:before="140"/>
      <w:outlineLvl w:val="1"/>
    </w:pPr>
    <w:rPr>
      <w:rFonts w:ascii="News Gothic MT" w:eastAsia="Times New Roman" w:hAnsi="News Gothic MT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68E4"/>
    <w:pPr>
      <w:keepNext/>
      <w:keepLines/>
      <w:spacing w:before="120"/>
      <w:outlineLvl w:val="2"/>
    </w:pPr>
    <w:rPr>
      <w:rFonts w:ascii="News Gothic MT" w:eastAsia="Times New Roman" w:hAnsi="News Gothic MT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DF68E4"/>
    <w:pPr>
      <w:keepNext/>
      <w:keepLines/>
      <w:spacing w:before="120"/>
      <w:outlineLvl w:val="3"/>
    </w:pPr>
    <w:rPr>
      <w:rFonts w:ascii="News Gothic MT" w:eastAsia="Times New Roman" w:hAnsi="News Gothic MT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DF68E4"/>
    <w:pPr>
      <w:keepNext/>
      <w:keepLines/>
      <w:spacing w:before="120"/>
      <w:outlineLvl w:val="4"/>
    </w:pPr>
    <w:rPr>
      <w:rFonts w:ascii="News Gothic MT" w:eastAsia="Times New Roman" w:hAnsi="News Gothic MT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00114A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04040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F68E4"/>
    <w:rPr>
      <w:rFonts w:ascii="News Gothic MT" w:eastAsia="Times New Roman" w:hAnsi="News Gothic MT" w:cs="Times New Roman"/>
      <w:b/>
      <w:bCs/>
      <w:cap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F68E4"/>
    <w:rPr>
      <w:rFonts w:ascii="News Gothic MT" w:eastAsia="Times New Roman" w:hAnsi="News Gothic MT" w:cs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F68E4"/>
    <w:rPr>
      <w:rFonts w:ascii="News Gothic MT" w:eastAsia="Times New Roman" w:hAnsi="News Gothic MT" w:cs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F68E4"/>
    <w:rPr>
      <w:rFonts w:ascii="News Gothic MT" w:eastAsia="Times New Roman" w:hAnsi="News Gothic MT" w:cs="Times New Roman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DF68E4"/>
    <w:rPr>
      <w:rFonts w:ascii="News Gothic MT" w:eastAsia="Times New Roman" w:hAnsi="News Gothic MT" w:cs="Times New Roman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="Cambria" w:eastAsia="Times New Roman" w:hAnsi="Cambria" w:cs="Times New Roman"/>
      <w:i/>
      <w:iCs/>
      <w:color w:val="00114A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395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="Cambria" w:eastAsia="Times New Roman" w:hAnsi="Cambria"/>
      <w:i/>
      <w:iCs/>
      <w:color w:val="002395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="Cambria" w:eastAsia="Times New Roman" w:hAnsi="Cambria" w:cs="Times New Roman"/>
      <w:i/>
      <w:iCs/>
      <w:color w:val="002395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="Calibri" w:hAnsi="Calibr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="Calibri" w:hAnsi="Calibr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="Calibri" w:hAnsi="Calibri"/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39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002395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395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395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69BE28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69BE28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nhideWhenUsed/>
    <w:rsid w:val="007F731B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134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134E8"/>
    <w:rPr>
      <w:rFonts w:ascii="Garamond" w:eastAsia="Times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1134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134E8"/>
    <w:rPr>
      <w:rFonts w:ascii="Garamond" w:eastAsia="Times" w:hAnsi="Garamond" w:cs="Times New Roman"/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2007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4445F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mtidensselma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A73D-CC2A-4910-805B-B7006F94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pijoh</dc:creator>
  <cp:lastModifiedBy>Jessica Wellergård</cp:lastModifiedBy>
  <cp:revision>11</cp:revision>
  <cp:lastPrinted>2013-05-21T08:17:00Z</cp:lastPrinted>
  <dcterms:created xsi:type="dcterms:W3CDTF">2013-05-20T06:08:00Z</dcterms:created>
  <dcterms:modified xsi:type="dcterms:W3CDTF">2013-05-21T08:18:00Z</dcterms:modified>
</cp:coreProperties>
</file>