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9BD79" w14:textId="77777777" w:rsidR="00670F7D" w:rsidRDefault="00670F7D" w:rsidP="007F367F">
      <w:pPr>
        <w:rPr>
          <w:b/>
          <w:sz w:val="48"/>
        </w:rPr>
      </w:pPr>
    </w:p>
    <w:p w14:paraId="4146A060" w14:textId="77777777" w:rsidR="003A33D5" w:rsidRDefault="003A33D5" w:rsidP="003A33D5">
      <w:pPr>
        <w:rPr>
          <w:b/>
          <w:sz w:val="36"/>
          <w:szCs w:val="36"/>
        </w:rPr>
      </w:pPr>
    </w:p>
    <w:p w14:paraId="4D835F69" w14:textId="77777777" w:rsidR="003A33D5" w:rsidRPr="003A33D5" w:rsidRDefault="003A33D5" w:rsidP="003A33D5">
      <w:pPr>
        <w:rPr>
          <w:b/>
        </w:rPr>
      </w:pPr>
      <w:proofErr w:type="spellStart"/>
      <w:r w:rsidRPr="003A33D5">
        <w:rPr>
          <w:b/>
          <w:sz w:val="36"/>
          <w:szCs w:val="36"/>
        </w:rPr>
        <w:t>Stromma</w:t>
      </w:r>
      <w:proofErr w:type="spellEnd"/>
      <w:r w:rsidRPr="003A33D5">
        <w:rPr>
          <w:b/>
          <w:sz w:val="36"/>
          <w:szCs w:val="36"/>
        </w:rPr>
        <w:t xml:space="preserve"> inför KRAV-certifiering på alla restaurangbåtar</w:t>
      </w:r>
    </w:p>
    <w:p w14:paraId="43F0257F" w14:textId="77777777" w:rsidR="003A33D5" w:rsidRPr="007E609B" w:rsidRDefault="003A33D5" w:rsidP="003A33D5">
      <w:pPr>
        <w:rPr>
          <w:b/>
        </w:rPr>
      </w:pPr>
      <w:r>
        <w:rPr>
          <w:b/>
          <w:sz w:val="48"/>
        </w:rPr>
        <w:br/>
      </w:r>
      <w:bookmarkStart w:id="0" w:name="_GoBack"/>
      <w:proofErr w:type="spellStart"/>
      <w:r>
        <w:rPr>
          <w:b/>
        </w:rPr>
        <w:t>Stromma</w:t>
      </w:r>
      <w:proofErr w:type="spellEnd"/>
      <w:r>
        <w:rPr>
          <w:b/>
        </w:rPr>
        <w:t xml:space="preserve"> fortsätter sitt hållbarhetsarbete och har infört KRAV-certifiering på samtliga restaurangbåtar </w:t>
      </w:r>
      <w:r>
        <w:rPr>
          <w:b/>
        </w:rPr>
        <w:t xml:space="preserve">samt på </w:t>
      </w:r>
      <w:r>
        <w:rPr>
          <w:b/>
        </w:rPr>
        <w:t xml:space="preserve">Vaxholms Kastell och Restaurang Särimner på Birka. </w:t>
      </w:r>
      <w:r>
        <w:rPr>
          <w:b/>
        </w:rPr>
        <w:br/>
      </w:r>
      <w:r>
        <w:rPr>
          <w:b/>
        </w:rPr>
        <w:br/>
      </w:r>
      <w:r w:rsidRPr="006C4078">
        <w:t xml:space="preserve">Företaget jobbar på flera olika nivåer med hållbarhetsfrågor och under 2019 fortsätter </w:t>
      </w:r>
      <w:proofErr w:type="spellStart"/>
      <w:r w:rsidRPr="006C4078">
        <w:t>Str</w:t>
      </w:r>
      <w:r>
        <w:t>o</w:t>
      </w:r>
      <w:r w:rsidRPr="006C4078">
        <w:t>mma</w:t>
      </w:r>
      <w:proofErr w:type="spellEnd"/>
      <w:r w:rsidRPr="006C4078">
        <w:t xml:space="preserve"> sitt samarbete med</w:t>
      </w:r>
      <w:r>
        <w:t xml:space="preserve"> Världsnaturfonden</w:t>
      </w:r>
      <w:r w:rsidRPr="006C4078">
        <w:t xml:space="preserve"> WWF för ett renare Östersjön</w:t>
      </w:r>
      <w:r>
        <w:t xml:space="preserve">. </w:t>
      </w:r>
      <w:r w:rsidRPr="006C4078">
        <w:t xml:space="preserve">KRAV-certifieringen ska göra det enkelt för gästerna att äta god mat som är snäll mot naturen. </w:t>
      </w:r>
      <w:r>
        <w:br/>
      </w:r>
    </w:p>
    <w:p w14:paraId="6EDB579E" w14:textId="77777777" w:rsidR="003A33D5" w:rsidRDefault="003A33D5" w:rsidP="003A33D5">
      <w:pPr>
        <w:pStyle w:val="Liststycke"/>
        <w:numPr>
          <w:ilvl w:val="0"/>
          <w:numId w:val="10"/>
        </w:numPr>
        <w:spacing w:after="160" w:line="259" w:lineRule="auto"/>
      </w:pPr>
      <w:r>
        <w:t xml:space="preserve">Denna första KRAV-certifiering är ännu ett steg i rätt riktning för oss på </w:t>
      </w:r>
      <w:proofErr w:type="spellStart"/>
      <w:r>
        <w:t>Stromma</w:t>
      </w:r>
      <w:proofErr w:type="spellEnd"/>
      <w:r>
        <w:t xml:space="preserve"> i vårt miljö- och hållbarhetsarbete. Vi älskar skärgården och Östersjön och samarbetar med flera olika organisationer för att värna om denna vackra miljö vi arbetar med och i</w:t>
      </w:r>
      <w:r w:rsidRPr="008F6261">
        <w:t xml:space="preserve">, säger Peter Henricson, </w:t>
      </w:r>
      <w:proofErr w:type="spellStart"/>
      <w:r w:rsidRPr="008F6261">
        <w:t>Strommas</w:t>
      </w:r>
      <w:proofErr w:type="spellEnd"/>
      <w:r w:rsidRPr="008F6261">
        <w:t xml:space="preserve"> Sverigechef</w:t>
      </w:r>
      <w:r>
        <w:t xml:space="preserve">. </w:t>
      </w:r>
    </w:p>
    <w:p w14:paraId="6FBD4A79" w14:textId="77777777" w:rsidR="003A33D5" w:rsidRDefault="003A33D5" w:rsidP="003A33D5">
      <w:pPr>
        <w:spacing w:after="160" w:line="259" w:lineRule="auto"/>
      </w:pPr>
      <w:proofErr w:type="spellStart"/>
      <w:r>
        <w:t>Stromma</w:t>
      </w:r>
      <w:proofErr w:type="spellEnd"/>
      <w:r>
        <w:t xml:space="preserve"> har länge arbetat med krögare som brinner för att göra bra mat med bra råvaror. KC Wallberg som varit verksam i över tjugo år blev 2017 utsedd till </w:t>
      </w:r>
      <w:r w:rsidRPr="003A33D5">
        <w:rPr>
          <w:i/>
        </w:rPr>
        <w:t xml:space="preserve">Årets Hållbarhetskock </w:t>
      </w:r>
      <w:r>
        <w:t xml:space="preserve">och är krögare på M/S Prins Carl Philip, S/S Drottningholm och M/S Angantyr. Även prisade krögaren Malin Söderström på M/S Gustafsberg VII jobbar nära med svenska råvaror efter säsong med sina populära temakryssningar. Restaurangbåtarna erbjuder förutom fantastiska vyer en kulinarisk och hållbar upplevelse. </w:t>
      </w:r>
      <w:r>
        <w:t xml:space="preserve"> </w:t>
      </w:r>
    </w:p>
    <w:p w14:paraId="4BDEEA62" w14:textId="77777777" w:rsidR="003A33D5" w:rsidRPr="00BD4EB8" w:rsidRDefault="003A33D5" w:rsidP="003A33D5">
      <w:pPr>
        <w:pStyle w:val="Liststycke"/>
        <w:numPr>
          <w:ilvl w:val="0"/>
          <w:numId w:val="10"/>
        </w:numPr>
        <w:spacing w:after="160" w:line="259" w:lineRule="auto"/>
      </w:pPr>
      <w:r>
        <w:t>KRAV-certifieringen innebär framförallt att vi kan synliggöra för alla våra gäster att vi jobbar med bra och hållbara råvaror under alla våra matkryssningar</w:t>
      </w:r>
      <w:r w:rsidRPr="008F6261">
        <w:t xml:space="preserve">, säger Peter Henricson </w:t>
      </w:r>
      <w:proofErr w:type="spellStart"/>
      <w:r w:rsidRPr="008F6261">
        <w:t>Strommas</w:t>
      </w:r>
      <w:proofErr w:type="spellEnd"/>
      <w:r w:rsidRPr="008F6261">
        <w:t xml:space="preserve"> Sverigechef.</w:t>
      </w:r>
      <w:r w:rsidRPr="008F6261">
        <w:br/>
      </w:r>
    </w:p>
    <w:p w14:paraId="41D29721" w14:textId="77777777" w:rsidR="003A33D5" w:rsidRPr="00FF0F19" w:rsidRDefault="003A33D5" w:rsidP="003A33D5">
      <w:pPr>
        <w:rPr>
          <w:rFonts w:asciiTheme="minorHAnsi" w:hAnsiTheme="minorHAnsi" w:cs="Arial"/>
          <w:strike/>
        </w:rPr>
      </w:pPr>
      <w:r w:rsidRPr="00636726">
        <w:t xml:space="preserve">KRAV-certifieringen är ytterligare ett steg mot att vara ledande i hållbarhetsfrågor i branschen. </w:t>
      </w:r>
    </w:p>
    <w:p w14:paraId="46FCAB8C" w14:textId="77777777" w:rsidR="003A33D5" w:rsidRDefault="003A33D5" w:rsidP="003A33D5"/>
    <w:p w14:paraId="664DFC8A" w14:textId="77777777" w:rsidR="003A33D5" w:rsidRDefault="003A33D5" w:rsidP="003A33D5">
      <w:pPr>
        <w:pStyle w:val="Normalwebb"/>
        <w:spacing w:before="0" w:beforeAutospacing="0" w:after="27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För mer information, kontakta:</w:t>
      </w:r>
    </w:p>
    <w:p w14:paraId="58DE1C70" w14:textId="2221AE57" w:rsidR="003A33D5" w:rsidRPr="006E5D9D" w:rsidRDefault="003A33D5" w:rsidP="003A33D5">
      <w:pPr>
        <w:pStyle w:val="Normalwebb"/>
        <w:spacing w:before="0" w:beforeAutospacing="0" w:after="270" w:afterAutospacing="0"/>
        <w:rPr>
          <w:rFonts w:ascii="Arial" w:hAnsi="Arial" w:cs="Arial"/>
          <w:i/>
          <w:iCs/>
          <w:color w:val="242424"/>
          <w:sz w:val="21"/>
          <w:szCs w:val="21"/>
          <w:lang w:val="en-US"/>
        </w:rPr>
      </w:pPr>
      <w:r w:rsidRPr="006E5D9D">
        <w:rPr>
          <w:rStyle w:val="Betoning"/>
          <w:rFonts w:ascii="Arial" w:hAnsi="Arial" w:cs="Arial"/>
          <w:color w:val="242424"/>
          <w:sz w:val="21"/>
          <w:szCs w:val="21"/>
          <w:lang w:val="en-US"/>
        </w:rPr>
        <w:t xml:space="preserve">Peter Henricson, COO </w:t>
      </w:r>
      <w:proofErr w:type="spellStart"/>
      <w:r w:rsidRPr="006E5D9D">
        <w:rPr>
          <w:rStyle w:val="Betoning"/>
          <w:rFonts w:ascii="Arial" w:hAnsi="Arial" w:cs="Arial"/>
          <w:color w:val="242424"/>
          <w:sz w:val="21"/>
          <w:szCs w:val="21"/>
          <w:lang w:val="en-US"/>
        </w:rPr>
        <w:t>Stromma</w:t>
      </w:r>
      <w:proofErr w:type="spellEnd"/>
      <w:r w:rsidRPr="006E5D9D">
        <w:rPr>
          <w:rStyle w:val="Betoning"/>
          <w:rFonts w:ascii="Arial" w:hAnsi="Arial" w:cs="Arial"/>
          <w:color w:val="242424"/>
          <w:sz w:val="21"/>
          <w:szCs w:val="21"/>
          <w:lang w:val="en-US"/>
        </w:rPr>
        <w:t xml:space="preserve"> Sverige</w:t>
      </w:r>
      <w:r w:rsidR="006E5D9D">
        <w:rPr>
          <w:rStyle w:val="Betoning"/>
          <w:rFonts w:ascii="Arial" w:hAnsi="Arial" w:cs="Arial"/>
          <w:color w:val="242424"/>
          <w:sz w:val="21"/>
          <w:szCs w:val="21"/>
          <w:lang w:val="en-US"/>
        </w:rPr>
        <w:br/>
      </w:r>
      <w:r w:rsidRPr="006E5D9D">
        <w:rPr>
          <w:rStyle w:val="Betoning"/>
          <w:rFonts w:ascii="Arial" w:hAnsi="Arial" w:cs="Arial"/>
          <w:color w:val="242424"/>
          <w:sz w:val="21"/>
          <w:szCs w:val="21"/>
          <w:lang w:val="en-US"/>
        </w:rPr>
        <w:t>peter.henricson@stromma.se,</w:t>
      </w:r>
      <w:r w:rsidR="006E5D9D">
        <w:rPr>
          <w:rStyle w:val="Betoning"/>
          <w:rFonts w:ascii="Arial" w:hAnsi="Arial" w:cs="Arial"/>
          <w:color w:val="242424"/>
          <w:sz w:val="21"/>
          <w:szCs w:val="21"/>
          <w:lang w:val="en-US"/>
        </w:rPr>
        <w:br/>
      </w:r>
      <w:r w:rsidRPr="006E5D9D">
        <w:rPr>
          <w:rStyle w:val="Betoning"/>
          <w:rFonts w:ascii="Arial" w:hAnsi="Arial" w:cs="Arial"/>
          <w:color w:val="242424"/>
          <w:sz w:val="21"/>
          <w:szCs w:val="21"/>
          <w:lang w:val="en-US"/>
        </w:rPr>
        <w:t>0708 - 94 76 33</w:t>
      </w:r>
    </w:p>
    <w:bookmarkEnd w:id="0"/>
    <w:p w14:paraId="5BF5DA83" w14:textId="77777777" w:rsidR="005800B8" w:rsidRPr="006E5D9D" w:rsidRDefault="005800B8" w:rsidP="00411362">
      <w:pPr>
        <w:rPr>
          <w:rFonts w:asciiTheme="minorHAnsi" w:hAnsiTheme="minorHAnsi" w:cstheme="minorHAnsi"/>
          <w:lang w:val="en-US"/>
        </w:rPr>
      </w:pPr>
    </w:p>
    <w:sectPr w:rsidR="005800B8" w:rsidRPr="006E5D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EB8E0" w14:textId="77777777" w:rsidR="003F07AC" w:rsidRDefault="003F07AC" w:rsidP="003F07AC">
      <w:r>
        <w:separator/>
      </w:r>
    </w:p>
  </w:endnote>
  <w:endnote w:type="continuationSeparator" w:id="0">
    <w:p w14:paraId="37DB5B29" w14:textId="77777777" w:rsidR="003F07AC" w:rsidRDefault="003F07AC" w:rsidP="003F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Klavika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3DA2" w14:textId="77777777" w:rsidR="003F07AC" w:rsidRPr="007370D7" w:rsidRDefault="003F07AC" w:rsidP="00670F7D">
    <w:pPr>
      <w:pStyle w:val="Normalwebb"/>
      <w:spacing w:before="0" w:beforeAutospacing="0" w:after="0" w:afterAutospacing="0" w:line="200" w:lineRule="atLeast"/>
      <w:rPr>
        <w:rFonts w:ascii="Gill Sans MT" w:hAnsi="Gill Sans MT"/>
        <w:sz w:val="20"/>
        <w:szCs w:val="20"/>
        <w:lang w:val="en-US"/>
      </w:rPr>
    </w:pPr>
    <w:r w:rsidRPr="007370D7">
      <w:rPr>
        <w:rFonts w:ascii="Gill Sans MT" w:hAnsi="Gill Sans MT"/>
        <w:i/>
        <w:iCs/>
        <w:color w:val="000000"/>
        <w:sz w:val="20"/>
        <w:szCs w:val="20"/>
        <w:lang w:val="en-GB"/>
      </w:rPr>
      <w:t>Stromma is the leading provider of experiences within sightseeing in Northern Europe</w:t>
    </w:r>
    <w:r w:rsidRPr="007370D7">
      <w:rPr>
        <w:rFonts w:ascii="Gill Sans MT" w:hAnsi="Gill Sans MT"/>
        <w:color w:val="000000"/>
        <w:sz w:val="20"/>
        <w:szCs w:val="20"/>
        <w:lang w:val="en-GB"/>
      </w:rPr>
      <w:t xml:space="preserve">. </w:t>
    </w:r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Stromma offers experiences that aim to give every single guest </w:t>
    </w:r>
    <w:proofErr w:type="gramStart"/>
    <w:r w:rsidRPr="007370D7">
      <w:rPr>
        <w:rFonts w:ascii="Gill Sans MT" w:hAnsi="Gill Sans MT"/>
        <w:i/>
        <w:iCs/>
        <w:sz w:val="20"/>
        <w:szCs w:val="20"/>
        <w:lang w:val="en-US"/>
      </w:rPr>
      <w:t>memorie</w:t>
    </w:r>
    <w:r w:rsidR="000F5229">
      <w:rPr>
        <w:rFonts w:ascii="Gill Sans MT" w:hAnsi="Gill Sans MT"/>
        <w:i/>
        <w:iCs/>
        <w:sz w:val="20"/>
        <w:szCs w:val="20"/>
        <w:lang w:val="en-US"/>
      </w:rPr>
      <w:t>s</w:t>
    </w:r>
    <w:proofErr w:type="gramEnd"/>
    <w:r w:rsidR="000F5229">
      <w:rPr>
        <w:rFonts w:ascii="Gill Sans MT" w:hAnsi="Gill Sans MT"/>
        <w:i/>
        <w:iCs/>
        <w:sz w:val="20"/>
        <w:szCs w:val="20"/>
        <w:lang w:val="en-US"/>
      </w:rPr>
      <w:t xml:space="preserve"> for life</w:t>
    </w:r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. These experiences focus on sightseeing tours, entertainment and activities for tourists, </w:t>
    </w:r>
    <w:proofErr w:type="gramStart"/>
    <w:r w:rsidRPr="007370D7">
      <w:rPr>
        <w:rFonts w:ascii="Gill Sans MT" w:hAnsi="Gill Sans MT"/>
        <w:i/>
        <w:iCs/>
        <w:sz w:val="20"/>
        <w:szCs w:val="20"/>
        <w:lang w:val="en-US"/>
      </w:rPr>
      <w:t>local residents</w:t>
    </w:r>
    <w:proofErr w:type="gram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and companies. Stromma has a history dating back to 1809 with a strong tradition of historic and cultural values. Today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Stromma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operates in 1</w:t>
    </w:r>
    <w:r w:rsidR="000F5229">
      <w:rPr>
        <w:rFonts w:ascii="Gill Sans MT" w:hAnsi="Gill Sans MT"/>
        <w:i/>
        <w:iCs/>
        <w:sz w:val="20"/>
        <w:szCs w:val="20"/>
        <w:lang w:val="en-US"/>
      </w:rPr>
      <w:t>4</w:t>
    </w:r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destinations; Amsterdam, Utrecht, </w:t>
    </w:r>
    <w:r w:rsidR="00084FDE">
      <w:rPr>
        <w:rFonts w:ascii="Gill Sans MT" w:hAnsi="Gill Sans MT"/>
        <w:i/>
        <w:iCs/>
        <w:sz w:val="20"/>
        <w:szCs w:val="20"/>
        <w:lang w:val="en-US"/>
      </w:rPr>
      <w:t xml:space="preserve">Berlin, </w:t>
    </w:r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Copenhagen,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Århus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, Oslo, Bergen,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Ålesund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,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Geiranger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, Stavanger, Stockholm, Gothenburg, Malmö and Helsinki.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Stromma’s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15 brands include the well-known names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Göta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Kanal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Rederiaktiebolag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,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Paddan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Sightseeing,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Strömma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Kanalbolaget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, Canal Tours Copenhagen, Helsinki Sightseeing, Canal Tours Amsterdam, but also unique experiences like Birka (the Viking City),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A’dam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Lookout and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Vaxholms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Kastell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. Read more on </w:t>
    </w:r>
    <w:hyperlink r:id="rId1" w:history="1">
      <w:r w:rsidRPr="007370D7">
        <w:rPr>
          <w:rStyle w:val="Hyperlnk"/>
          <w:rFonts w:ascii="Gill Sans MT" w:hAnsi="Gill Sans MT"/>
          <w:i/>
          <w:iCs/>
          <w:sz w:val="20"/>
          <w:szCs w:val="20"/>
          <w:lang w:val="en-US"/>
        </w:rPr>
        <w:t>www.stromma.com</w:t>
      </w:r>
    </w:hyperlink>
    <w:r w:rsidRPr="007370D7">
      <w:rPr>
        <w:rFonts w:ascii="Gill Sans MT" w:hAnsi="Gill Sans MT"/>
        <w:i/>
        <w:iCs/>
        <w:sz w:val="20"/>
        <w:szCs w:val="20"/>
        <w:lang w:val="en-US"/>
      </w:rPr>
      <w:t>.</w:t>
    </w:r>
  </w:p>
  <w:p w14:paraId="798C554D" w14:textId="77777777" w:rsidR="003F07AC" w:rsidRDefault="003F07AC">
    <w:pPr>
      <w:pStyle w:val="Sidfot"/>
    </w:pPr>
  </w:p>
  <w:p w14:paraId="17B16914" w14:textId="77777777" w:rsidR="003F07AC" w:rsidRDefault="003F07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DA111" w14:textId="77777777" w:rsidR="003F07AC" w:rsidRDefault="003F07AC" w:rsidP="003F07AC">
      <w:r>
        <w:separator/>
      </w:r>
    </w:p>
  </w:footnote>
  <w:footnote w:type="continuationSeparator" w:id="0">
    <w:p w14:paraId="49A31912" w14:textId="77777777" w:rsidR="003F07AC" w:rsidRDefault="003F07AC" w:rsidP="003F0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25159" w14:textId="77777777" w:rsidR="003F07AC" w:rsidRDefault="003F07AC">
    <w:pPr>
      <w:pStyle w:val="Sidhuvud"/>
    </w:pPr>
    <w:r>
      <w:rPr>
        <w:noProof/>
        <w:lang w:eastAsia="sv-SE"/>
      </w:rPr>
      <w:drawing>
        <wp:inline distT="0" distB="0" distL="0" distR="0" wp14:anchorId="6C641FB1" wp14:editId="5820AB4E">
          <wp:extent cx="1836710" cy="4095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8530" cy="416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57BFEF" w14:textId="77777777" w:rsidR="003F07AC" w:rsidRDefault="003F07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662BB"/>
    <w:multiLevelType w:val="multilevel"/>
    <w:tmpl w:val="D43A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E220D7"/>
    <w:multiLevelType w:val="hybridMultilevel"/>
    <w:tmpl w:val="8E4A322C"/>
    <w:lvl w:ilvl="0" w:tplc="F7A05E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92DAD"/>
    <w:multiLevelType w:val="hybridMultilevel"/>
    <w:tmpl w:val="43662ED4"/>
    <w:lvl w:ilvl="0" w:tplc="2DD471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07E1E"/>
    <w:multiLevelType w:val="hybridMultilevel"/>
    <w:tmpl w:val="D416023A"/>
    <w:lvl w:ilvl="0" w:tplc="01BC0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65801"/>
    <w:multiLevelType w:val="hybridMultilevel"/>
    <w:tmpl w:val="3FC2534C"/>
    <w:lvl w:ilvl="0" w:tplc="0E0A0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06B45"/>
    <w:multiLevelType w:val="hybridMultilevel"/>
    <w:tmpl w:val="50BCB05C"/>
    <w:lvl w:ilvl="0" w:tplc="EC1CA040">
      <w:start w:val="62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D769E"/>
    <w:multiLevelType w:val="multilevel"/>
    <w:tmpl w:val="CF80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7442F3"/>
    <w:multiLevelType w:val="hybridMultilevel"/>
    <w:tmpl w:val="B176A130"/>
    <w:lvl w:ilvl="0" w:tplc="E2323D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435A6"/>
    <w:multiLevelType w:val="hybridMultilevel"/>
    <w:tmpl w:val="55C25208"/>
    <w:lvl w:ilvl="0" w:tplc="E3BC5E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1E28A5"/>
    <w:multiLevelType w:val="hybridMultilevel"/>
    <w:tmpl w:val="F5C8999C"/>
    <w:lvl w:ilvl="0" w:tplc="958A79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AA"/>
    <w:rsid w:val="0008249E"/>
    <w:rsid w:val="00084FDE"/>
    <w:rsid w:val="000F5229"/>
    <w:rsid w:val="001109BA"/>
    <w:rsid w:val="00116692"/>
    <w:rsid w:val="001626CD"/>
    <w:rsid w:val="00186310"/>
    <w:rsid w:val="00267D3D"/>
    <w:rsid w:val="00321203"/>
    <w:rsid w:val="00330841"/>
    <w:rsid w:val="003A33D5"/>
    <w:rsid w:val="003F07AC"/>
    <w:rsid w:val="00411362"/>
    <w:rsid w:val="00472DFA"/>
    <w:rsid w:val="00524626"/>
    <w:rsid w:val="005800B8"/>
    <w:rsid w:val="0062475A"/>
    <w:rsid w:val="00670F7D"/>
    <w:rsid w:val="006E5D9D"/>
    <w:rsid w:val="0071099D"/>
    <w:rsid w:val="007370D7"/>
    <w:rsid w:val="007A406C"/>
    <w:rsid w:val="007F367F"/>
    <w:rsid w:val="00861A5F"/>
    <w:rsid w:val="00871BDE"/>
    <w:rsid w:val="00882563"/>
    <w:rsid w:val="008854AA"/>
    <w:rsid w:val="008A1C24"/>
    <w:rsid w:val="008A5ABB"/>
    <w:rsid w:val="009101F1"/>
    <w:rsid w:val="00910692"/>
    <w:rsid w:val="00957020"/>
    <w:rsid w:val="00AA6583"/>
    <w:rsid w:val="00AA6A07"/>
    <w:rsid w:val="00AF2317"/>
    <w:rsid w:val="00D04FE6"/>
    <w:rsid w:val="00D370A0"/>
    <w:rsid w:val="00E21390"/>
    <w:rsid w:val="00E57419"/>
    <w:rsid w:val="00EA37C3"/>
    <w:rsid w:val="00EB60DA"/>
    <w:rsid w:val="00EE1B78"/>
    <w:rsid w:val="00F2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E38"/>
  <w15:docId w15:val="{F1AA65AD-D2F6-4C86-8559-FD2F6A95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4AA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21390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8A1C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8A1C24"/>
    <w:rPr>
      <w:b/>
      <w:bCs/>
    </w:rPr>
  </w:style>
  <w:style w:type="paragraph" w:customStyle="1" w:styleId="departsfrom">
    <w:name w:val="departsfrom"/>
    <w:basedOn w:val="Normal"/>
    <w:rsid w:val="008A1C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658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58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F07AC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F07A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F07AC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3F07A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F07AC"/>
    <w:rPr>
      <w:rFonts w:ascii="Calibri" w:hAnsi="Calibri" w:cs="Calibri"/>
    </w:rPr>
  </w:style>
  <w:style w:type="paragraph" w:customStyle="1" w:styleId="Allmntstyckeformat">
    <w:name w:val="[Allmänt styckeformat]"/>
    <w:basedOn w:val="Normal"/>
    <w:uiPriority w:val="99"/>
    <w:rsid w:val="0088256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InfoFakta9pkt">
    <w:name w:val="Info &amp; Fakta 9pkt"/>
    <w:basedOn w:val="Normal"/>
    <w:uiPriority w:val="99"/>
    <w:rsid w:val="00882563"/>
    <w:pPr>
      <w:autoSpaceDE w:val="0"/>
      <w:autoSpaceDN w:val="0"/>
      <w:adjustRightInd w:val="0"/>
      <w:spacing w:line="288" w:lineRule="auto"/>
      <w:textAlignment w:val="center"/>
    </w:pPr>
    <w:rPr>
      <w:rFonts w:ascii="Klavika-Light" w:hAnsi="Klavika-Light" w:cs="Klavika-Light"/>
      <w:color w:val="000000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411362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3A33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romm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Cygate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Egberg</dc:creator>
  <cp:lastModifiedBy>Cecilia Sandberg</cp:lastModifiedBy>
  <cp:revision>2</cp:revision>
  <cp:lastPrinted>2019-03-29T10:30:00Z</cp:lastPrinted>
  <dcterms:created xsi:type="dcterms:W3CDTF">2019-03-29T10:34:00Z</dcterms:created>
  <dcterms:modified xsi:type="dcterms:W3CDTF">2019-03-29T10:34:00Z</dcterms:modified>
</cp:coreProperties>
</file>