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DB8D3" w14:textId="0E9B38BD" w:rsidR="005037C1" w:rsidRDefault="005037C1" w:rsidP="005037C1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 xml:space="preserve">QUIZscape </w:t>
      </w:r>
      <w:r w:rsidR="00017394">
        <w:rPr>
          <w:rFonts w:ascii="Arial" w:eastAsia="Calibri" w:hAnsi="Arial" w:cs="Arial"/>
          <w:color w:val="000000" w:themeColor="text1"/>
          <w:sz w:val="24"/>
          <w:szCs w:val="20"/>
        </w:rPr>
        <w:t xml:space="preserve">– </w:t>
      </w:r>
      <w:r w:rsidR="008C6634">
        <w:rPr>
          <w:rFonts w:ascii="Arial" w:eastAsia="Calibri" w:hAnsi="Arial" w:cs="Arial"/>
          <w:color w:val="000000" w:themeColor="text1"/>
          <w:sz w:val="24"/>
          <w:szCs w:val="20"/>
        </w:rPr>
        <w:t>Die Zeitreise-Agentur</w:t>
      </w:r>
    </w:p>
    <w:p w14:paraId="6AF84600" w14:textId="77777777" w:rsidR="005037C1" w:rsidRPr="0062102A" w:rsidRDefault="00017394" w:rsidP="005037C1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="Calibri" w:hAnsi="Arial" w:cs="Arial"/>
          <w:b w:val="0"/>
          <w:sz w:val="22"/>
          <w:szCs w:val="20"/>
        </w:rPr>
        <w:t>Das neue Quiz-Escape Spiel der Reihe</w:t>
      </w:r>
    </w:p>
    <w:p w14:paraId="51A2558D" w14:textId="77777777" w:rsidR="00BD40F2" w:rsidRDefault="00BD40F2" w:rsidP="00BD40F2">
      <w:pPr>
        <w:rPr>
          <w:rFonts w:ascii="Arial" w:hAnsi="Arial" w:cs="Arial"/>
          <w:b w:val="0"/>
        </w:rPr>
      </w:pPr>
    </w:p>
    <w:p w14:paraId="753580B3" w14:textId="6300AD9A" w:rsidR="008C6634" w:rsidRDefault="008C6634" w:rsidP="00BD40F2">
      <w:pPr>
        <w:jc w:val="both"/>
        <w:rPr>
          <w:rFonts w:ascii="Arial" w:hAnsi="Arial" w:cs="Arial"/>
          <w:b w:val="0"/>
          <w:color w:val="000000" w:themeColor="text1"/>
        </w:rPr>
      </w:pPr>
      <w:r w:rsidRPr="00F0283E">
        <w:rPr>
          <w:rFonts w:ascii="Arial" w:hAnsi="Arial" w:cs="Arial"/>
          <w:color w:val="000000" w:themeColor="text1"/>
        </w:rPr>
        <w:t>QUIZscape</w:t>
      </w:r>
      <w:r>
        <w:rPr>
          <w:rFonts w:ascii="Arial" w:hAnsi="Arial" w:cs="Arial"/>
          <w:b w:val="0"/>
          <w:color w:val="000000" w:themeColor="text1"/>
        </w:rPr>
        <w:t xml:space="preserve"> ist ein Spiel für Rätselfans, die ein wenig mehr wollen: Durch das Zusammenspiel von Escape-</w:t>
      </w:r>
      <w:proofErr w:type="spellStart"/>
      <w:r>
        <w:rPr>
          <w:rFonts w:ascii="Arial" w:hAnsi="Arial" w:cs="Arial"/>
          <w:b w:val="0"/>
          <w:color w:val="000000" w:themeColor="text1"/>
        </w:rPr>
        <w:t>Room</w:t>
      </w:r>
      <w:proofErr w:type="spellEnd"/>
      <w:r>
        <w:rPr>
          <w:rFonts w:ascii="Arial" w:hAnsi="Arial" w:cs="Arial"/>
          <w:b w:val="0"/>
          <w:color w:val="000000" w:themeColor="text1"/>
        </w:rPr>
        <w:t>-Elementen mit dem Beantworten kniffliger Quizfragen schafft QUIZscape ein völlig neues Spielerlebnis.</w:t>
      </w:r>
    </w:p>
    <w:p w14:paraId="2C10DBFE" w14:textId="1DD45A18" w:rsidR="008C6634" w:rsidRDefault="008C6634" w:rsidP="00BD40F2">
      <w:pPr>
        <w:jc w:val="both"/>
        <w:rPr>
          <w:rFonts w:ascii="Arial" w:hAnsi="Arial" w:cs="Arial"/>
          <w:b w:val="0"/>
          <w:color w:val="000000" w:themeColor="text1"/>
        </w:rPr>
      </w:pPr>
    </w:p>
    <w:p w14:paraId="61C62AFB" w14:textId="67FA30B5" w:rsidR="008C6634" w:rsidRDefault="008C6634" w:rsidP="00BD40F2">
      <w:pPr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>Mit dem neuen Teil der Reihe „</w:t>
      </w:r>
      <w:r w:rsidRPr="00732A63">
        <w:rPr>
          <w:rFonts w:ascii="Arial" w:hAnsi="Arial" w:cs="Arial"/>
          <w:color w:val="000000" w:themeColor="text1"/>
        </w:rPr>
        <w:t>Die Zeitreise-Agentur</w:t>
      </w:r>
      <w:r>
        <w:rPr>
          <w:rFonts w:ascii="Arial" w:hAnsi="Arial" w:cs="Arial"/>
          <w:b w:val="0"/>
          <w:color w:val="000000" w:themeColor="text1"/>
        </w:rPr>
        <w:t>“ geht dieses bewährte Konzept nun schon in die dritte Runde. Als Zeitreisende müssen die Mitspieler*innen in drei verschiedenen Missionen die Welt retten. Die ansprechende Verpackung des Spiels fungiert gleichzeitig als Zeitmaschine: Mit den herausziehbaren Elementen und aufwendig gestalteten Materialien kommen alle auf ihre Kosten und können vollständig in QUIZsc</w:t>
      </w:r>
      <w:r w:rsidR="00CB61BB">
        <w:rPr>
          <w:rFonts w:ascii="Arial" w:hAnsi="Arial" w:cs="Arial"/>
          <w:b w:val="0"/>
          <w:color w:val="000000" w:themeColor="text1"/>
        </w:rPr>
        <w:t>a</w:t>
      </w:r>
      <w:r>
        <w:rPr>
          <w:rFonts w:ascii="Arial" w:hAnsi="Arial" w:cs="Arial"/>
          <w:b w:val="0"/>
          <w:color w:val="000000" w:themeColor="text1"/>
        </w:rPr>
        <w:t>pe eintauchen.</w:t>
      </w:r>
    </w:p>
    <w:p w14:paraId="2F87CA96" w14:textId="0773B057" w:rsidR="008C6634" w:rsidRDefault="008C6634" w:rsidP="00BD40F2">
      <w:pPr>
        <w:jc w:val="both"/>
        <w:rPr>
          <w:rFonts w:ascii="Arial" w:hAnsi="Arial" w:cs="Arial"/>
          <w:b w:val="0"/>
          <w:color w:val="000000" w:themeColor="text1"/>
        </w:rPr>
      </w:pPr>
    </w:p>
    <w:p w14:paraId="7C40B6E5" w14:textId="7690D432" w:rsidR="008C6634" w:rsidRPr="008C6634" w:rsidRDefault="008C6634" w:rsidP="00BD40F2">
      <w:pPr>
        <w:jc w:val="both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>Das Spielerlebnis beginnt im Frankreich des 18. Jahrhunderts. Die Mitspieler*innen müssen den bekannten Schriftsteller Jules Verne von einem folgenschweren Fehler abhalten. Das zweite Abenteuer führt ins sagenumwobene Aztekenreich: Hier sorgt eine Gruppe von illegalen Zeitreisetouristen für Chaos. Im dritten Abenteuer verschlägt es die Mitspieler*innen in die Goldenen 1920er, wo sie es mit hartgesottenen Gangstern aufnehmen müssen. Jede einzelne Epoche fordert die Mitspieler*innen als Team heraus und garantiert ein einmaliges Spielerlebnis.</w:t>
      </w:r>
    </w:p>
    <w:p w14:paraId="669D848F" w14:textId="77777777" w:rsidR="008C6634" w:rsidRDefault="008C6634" w:rsidP="00BD40F2">
      <w:pPr>
        <w:jc w:val="both"/>
        <w:rPr>
          <w:rFonts w:ascii="Arial" w:hAnsi="Arial" w:cs="Arial"/>
          <w:b w:val="0"/>
          <w:color w:val="808080" w:themeColor="background1" w:themeShade="80"/>
        </w:rPr>
      </w:pPr>
    </w:p>
    <w:p w14:paraId="19498848" w14:textId="2C6048D3" w:rsidR="00BD40F2" w:rsidRPr="004F238F" w:rsidRDefault="007D2690" w:rsidP="00225833">
      <w:pPr>
        <w:jc w:val="both"/>
        <w:rPr>
          <w:rFonts w:ascii="Arial" w:hAnsi="Arial" w:cs="Arial"/>
          <w:b w:val="0"/>
          <w:color w:val="000000" w:themeColor="text1"/>
        </w:rPr>
      </w:pPr>
      <w:r w:rsidRPr="004F238F">
        <w:rPr>
          <w:rFonts w:ascii="Arial" w:hAnsi="Arial" w:cs="Arial"/>
          <w:b w:val="0"/>
          <w:color w:val="000000" w:themeColor="text1"/>
        </w:rPr>
        <w:t>Das Spiel ist für Einsteiger</w:t>
      </w:r>
      <w:r w:rsidR="004F238F" w:rsidRPr="004F238F">
        <w:rPr>
          <w:rFonts w:ascii="Arial" w:hAnsi="Arial" w:cs="Arial"/>
          <w:b w:val="0"/>
          <w:color w:val="000000" w:themeColor="text1"/>
        </w:rPr>
        <w:t>*innen</w:t>
      </w:r>
      <w:r w:rsidRPr="004F238F">
        <w:rPr>
          <w:rFonts w:ascii="Arial" w:hAnsi="Arial" w:cs="Arial"/>
          <w:b w:val="0"/>
          <w:color w:val="000000" w:themeColor="text1"/>
        </w:rPr>
        <w:t xml:space="preserve"> geeignet und bietet einen schnellen Spieleinstieg. So kann jede</w:t>
      </w:r>
      <w:r w:rsidR="002E1374">
        <w:rPr>
          <w:rFonts w:ascii="Arial" w:hAnsi="Arial" w:cs="Arial"/>
          <w:b w:val="0"/>
          <w:color w:val="000000" w:themeColor="text1"/>
        </w:rPr>
        <w:t>*</w:t>
      </w:r>
      <w:r w:rsidRPr="004F238F">
        <w:rPr>
          <w:rFonts w:ascii="Arial" w:hAnsi="Arial" w:cs="Arial"/>
          <w:b w:val="0"/>
          <w:color w:val="000000" w:themeColor="text1"/>
        </w:rPr>
        <w:t>r in wenigen Schritten direkt losrätseln.</w:t>
      </w:r>
      <w:r w:rsidR="001E6EF4" w:rsidRPr="004F238F">
        <w:rPr>
          <w:rFonts w:ascii="Arial" w:hAnsi="Arial" w:cs="Arial"/>
          <w:b w:val="0"/>
          <w:color w:val="000000" w:themeColor="text1"/>
        </w:rPr>
        <w:t xml:space="preserve"> </w:t>
      </w:r>
    </w:p>
    <w:p w14:paraId="34FDF97D" w14:textId="77777777" w:rsidR="00BD40F2" w:rsidRPr="008C6634" w:rsidRDefault="00BD40F2" w:rsidP="00BD40F2">
      <w:pPr>
        <w:rPr>
          <w:rFonts w:ascii="Arial" w:hAnsi="Arial" w:cs="Arial"/>
          <w:b w:val="0"/>
          <w:color w:val="808080" w:themeColor="background1" w:themeShade="80"/>
        </w:rPr>
      </w:pPr>
    </w:p>
    <w:p w14:paraId="0E590741" w14:textId="2A316ACC" w:rsidR="00BD40F2" w:rsidRPr="003B1D4A" w:rsidRDefault="00BD40F2" w:rsidP="00BD40F2">
      <w:pPr>
        <w:rPr>
          <w:rFonts w:ascii="Arial" w:hAnsi="Arial" w:cs="Arial"/>
          <w:color w:val="000000" w:themeColor="text1"/>
        </w:rPr>
      </w:pPr>
      <w:r w:rsidRPr="003B1D4A">
        <w:rPr>
          <w:rFonts w:ascii="Arial" w:hAnsi="Arial" w:cs="Arial"/>
          <w:color w:val="000000" w:themeColor="text1"/>
        </w:rPr>
        <w:t>So wird’s gespielt:</w:t>
      </w:r>
    </w:p>
    <w:p w14:paraId="08781019" w14:textId="2F4A2E22" w:rsidR="00BD40F2" w:rsidRPr="003B1D4A" w:rsidRDefault="00BD40F2" w:rsidP="00BD40F2">
      <w:pPr>
        <w:rPr>
          <w:rFonts w:ascii="Arial" w:hAnsi="Arial" w:cs="Arial"/>
          <w:b w:val="0"/>
          <w:color w:val="000000" w:themeColor="text1"/>
        </w:rPr>
      </w:pPr>
      <w:r w:rsidRPr="003B1D4A">
        <w:rPr>
          <w:rFonts w:ascii="Arial" w:hAnsi="Arial" w:cs="Arial"/>
          <w:b w:val="0"/>
          <w:color w:val="000000" w:themeColor="text1"/>
        </w:rPr>
        <w:t>Die Spieler</w:t>
      </w:r>
      <w:r w:rsidR="00257786" w:rsidRPr="003B1D4A">
        <w:rPr>
          <w:rFonts w:ascii="Arial" w:hAnsi="Arial" w:cs="Arial"/>
          <w:b w:val="0"/>
          <w:color w:val="000000" w:themeColor="text1"/>
        </w:rPr>
        <w:t>*innen</w:t>
      </w:r>
      <w:r w:rsidRPr="003B1D4A">
        <w:rPr>
          <w:rFonts w:ascii="Arial" w:hAnsi="Arial" w:cs="Arial"/>
          <w:b w:val="0"/>
          <w:color w:val="000000" w:themeColor="text1"/>
        </w:rPr>
        <w:t xml:space="preserve"> spielen sich gemeinsam durch 3 verschiedene Abenteuer.</w:t>
      </w:r>
    </w:p>
    <w:p w14:paraId="010E4D80" w14:textId="0EBF855E" w:rsidR="00BD40F2" w:rsidRPr="003B1D4A" w:rsidRDefault="00BD40F2" w:rsidP="00BD40F2">
      <w:pPr>
        <w:rPr>
          <w:rFonts w:ascii="Arial" w:hAnsi="Arial" w:cs="Arial"/>
          <w:b w:val="0"/>
          <w:color w:val="000000" w:themeColor="text1"/>
        </w:rPr>
      </w:pPr>
      <w:r w:rsidRPr="003B1D4A">
        <w:rPr>
          <w:rFonts w:ascii="Arial" w:hAnsi="Arial" w:cs="Arial"/>
          <w:b w:val="0"/>
          <w:color w:val="000000" w:themeColor="text1"/>
        </w:rPr>
        <w:t>• Dabei müssen sie Quizfragen beantworten und Rätsel lösen.</w:t>
      </w:r>
    </w:p>
    <w:p w14:paraId="1CBFE6BE" w14:textId="6485D97F" w:rsidR="00BD40F2" w:rsidRPr="003B1D4A" w:rsidRDefault="00BD40F2" w:rsidP="00BD40F2">
      <w:pPr>
        <w:rPr>
          <w:rFonts w:ascii="Arial" w:hAnsi="Arial" w:cs="Arial"/>
          <w:b w:val="0"/>
          <w:color w:val="000000" w:themeColor="text1"/>
        </w:rPr>
      </w:pPr>
      <w:r w:rsidRPr="003B1D4A">
        <w:rPr>
          <w:rFonts w:ascii="Arial" w:hAnsi="Arial" w:cs="Arial"/>
          <w:b w:val="0"/>
          <w:color w:val="000000" w:themeColor="text1"/>
        </w:rPr>
        <w:t>• In der Box sind zusätzliche Hinweise und geheime Botschaften versteckt.</w:t>
      </w:r>
    </w:p>
    <w:p w14:paraId="0903C631" w14:textId="1189C7B0" w:rsidR="00393CE9" w:rsidRPr="003B1D4A" w:rsidRDefault="00BD40F2" w:rsidP="00BD40F2">
      <w:pPr>
        <w:rPr>
          <w:rFonts w:ascii="Arial" w:hAnsi="Arial" w:cs="Arial"/>
          <w:b w:val="0"/>
          <w:color w:val="000000" w:themeColor="text1"/>
        </w:rPr>
      </w:pPr>
      <w:r w:rsidRPr="003B1D4A">
        <w:rPr>
          <w:rFonts w:ascii="Arial" w:hAnsi="Arial" w:cs="Arial"/>
          <w:b w:val="0"/>
          <w:color w:val="000000" w:themeColor="text1"/>
        </w:rPr>
        <w:t>• Doch Vorsicht: die Zeit drängt</w:t>
      </w:r>
      <w:r w:rsidR="00393CE9" w:rsidRPr="003B1D4A">
        <w:rPr>
          <w:rFonts w:ascii="Arial" w:hAnsi="Arial" w:cs="Arial"/>
          <w:b w:val="0"/>
          <w:color w:val="000000" w:themeColor="text1"/>
        </w:rPr>
        <w:t>, und bei jeder falsch beantworteten Quizfrage gibt es Zeitabzug</w:t>
      </w:r>
      <w:r w:rsidRPr="003B1D4A">
        <w:rPr>
          <w:rFonts w:ascii="Arial" w:hAnsi="Arial" w:cs="Arial"/>
          <w:b w:val="0"/>
          <w:color w:val="000000" w:themeColor="text1"/>
        </w:rPr>
        <w:t xml:space="preserve">. </w:t>
      </w:r>
    </w:p>
    <w:p w14:paraId="04943E78" w14:textId="181E1AA3" w:rsidR="00257786" w:rsidRPr="008A5496" w:rsidRDefault="00BD40F2" w:rsidP="00257786">
      <w:pPr>
        <w:rPr>
          <w:rFonts w:ascii="Arial" w:hAnsi="Arial" w:cs="Arial"/>
          <w:b w:val="0"/>
          <w:color w:val="000000" w:themeColor="text1"/>
        </w:rPr>
      </w:pPr>
      <w:r w:rsidRPr="003B1D4A">
        <w:rPr>
          <w:rFonts w:ascii="Arial" w:hAnsi="Arial" w:cs="Arial"/>
          <w:b w:val="0"/>
          <w:color w:val="000000" w:themeColor="text1"/>
        </w:rPr>
        <w:t>Finde</w:t>
      </w:r>
      <w:r w:rsidR="00257786" w:rsidRPr="003B1D4A">
        <w:rPr>
          <w:rFonts w:ascii="Arial" w:hAnsi="Arial" w:cs="Arial"/>
          <w:b w:val="0"/>
          <w:color w:val="000000" w:themeColor="text1"/>
        </w:rPr>
        <w:t xml:space="preserve">t das Team </w:t>
      </w:r>
      <w:r w:rsidRPr="003B1D4A">
        <w:rPr>
          <w:rFonts w:ascii="Arial" w:hAnsi="Arial" w:cs="Arial"/>
          <w:b w:val="0"/>
          <w:color w:val="000000" w:themeColor="text1"/>
        </w:rPr>
        <w:t xml:space="preserve">die </w:t>
      </w:r>
      <w:r w:rsidR="00257786" w:rsidRPr="003B1D4A">
        <w:rPr>
          <w:rFonts w:ascii="Arial" w:hAnsi="Arial" w:cs="Arial"/>
          <w:b w:val="0"/>
          <w:color w:val="000000" w:themeColor="text1"/>
        </w:rPr>
        <w:t xml:space="preserve">richtigen </w:t>
      </w:r>
      <w:r w:rsidRPr="003B1D4A">
        <w:rPr>
          <w:rFonts w:ascii="Arial" w:hAnsi="Arial" w:cs="Arial"/>
          <w:b w:val="0"/>
          <w:color w:val="000000" w:themeColor="text1"/>
        </w:rPr>
        <w:t xml:space="preserve">Hinweise und </w:t>
      </w:r>
      <w:r w:rsidR="00257786" w:rsidRPr="003B1D4A">
        <w:rPr>
          <w:rFonts w:ascii="Arial" w:hAnsi="Arial" w:cs="Arial"/>
          <w:b w:val="0"/>
          <w:color w:val="000000" w:themeColor="text1"/>
        </w:rPr>
        <w:t>kann</w:t>
      </w:r>
      <w:r w:rsidRPr="003B1D4A">
        <w:rPr>
          <w:rFonts w:ascii="Arial" w:hAnsi="Arial" w:cs="Arial"/>
          <w:b w:val="0"/>
          <w:color w:val="000000" w:themeColor="text1"/>
        </w:rPr>
        <w:t xml:space="preserve"> die Fragen und Rätsel lösen?</w:t>
      </w:r>
    </w:p>
    <w:p w14:paraId="462D3E10" w14:textId="49742403" w:rsidR="00257786" w:rsidRDefault="00257786" w:rsidP="00257786">
      <w:pPr>
        <w:rPr>
          <w:rFonts w:ascii="Arial" w:hAnsi="Arial" w:cs="Arial"/>
          <w:b w:val="0"/>
        </w:rPr>
      </w:pPr>
    </w:p>
    <w:p w14:paraId="50B2B5B1" w14:textId="07967623" w:rsidR="00257786" w:rsidRPr="00257786" w:rsidRDefault="009A092D" w:rsidP="00257786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</w:rPr>
        <w:drawing>
          <wp:anchor distT="0" distB="0" distL="114300" distR="114300" simplePos="0" relativeHeight="251658240" behindDoc="0" locked="0" layoutInCell="1" allowOverlap="1" wp14:anchorId="57D764B5" wp14:editId="532ED68B">
            <wp:simplePos x="0" y="0"/>
            <wp:positionH relativeFrom="column">
              <wp:posOffset>75565</wp:posOffset>
            </wp:positionH>
            <wp:positionV relativeFrom="paragraph">
              <wp:posOffset>16510</wp:posOffset>
            </wp:positionV>
            <wp:extent cx="1645920" cy="2320925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1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124E2" w14:textId="77777777" w:rsidR="005037C1" w:rsidRDefault="005037C1" w:rsidP="005037C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2820ED49" w14:textId="77777777" w:rsidR="005037C1" w:rsidRPr="00F238D4" w:rsidRDefault="00CD5A6A" w:rsidP="001A08C3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 w:val="18"/>
          <w:szCs w:val="20"/>
        </w:rPr>
      </w:pPr>
      <w:r w:rsidRPr="00F238D4">
        <w:rPr>
          <w:rFonts w:ascii="Arial" w:eastAsia="Calibri" w:hAnsi="Arial" w:cs="Arial"/>
          <w:b w:val="0"/>
          <w:sz w:val="18"/>
          <w:szCs w:val="20"/>
        </w:rPr>
        <w:t>Arno Steinwender</w:t>
      </w:r>
    </w:p>
    <w:p w14:paraId="123BD4AD" w14:textId="77777777" w:rsidR="005037C1" w:rsidRPr="00F238D4" w:rsidRDefault="005037C1" w:rsidP="001A08C3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 w:val="18"/>
          <w:szCs w:val="20"/>
        </w:rPr>
      </w:pPr>
    </w:p>
    <w:p w14:paraId="1C5AAB72" w14:textId="15570975" w:rsidR="005037C1" w:rsidRPr="00F238D4" w:rsidRDefault="00C81195" w:rsidP="001A08C3">
      <w:pPr>
        <w:spacing w:line="240" w:lineRule="auto"/>
        <w:ind w:left="2835" w:right="-142" w:hanging="2835"/>
        <w:rPr>
          <w:rFonts w:ascii="Arial" w:eastAsia="Calibri" w:hAnsi="Arial" w:cs="Arial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color w:val="000000" w:themeColor="text1"/>
          <w:sz w:val="18"/>
          <w:szCs w:val="20"/>
        </w:rPr>
        <w:t>QUIZscape</w:t>
      </w:r>
      <w:r w:rsidR="004604D2" w:rsidRPr="00F238D4">
        <w:rPr>
          <w:rFonts w:ascii="Arial" w:eastAsia="Calibri" w:hAnsi="Arial" w:cs="Arial"/>
          <w:color w:val="000000" w:themeColor="text1"/>
          <w:sz w:val="18"/>
          <w:szCs w:val="20"/>
        </w:rPr>
        <w:t xml:space="preserve"> – </w:t>
      </w:r>
      <w:r w:rsidR="00AB4946">
        <w:rPr>
          <w:rFonts w:ascii="Arial" w:eastAsia="Calibri" w:hAnsi="Arial" w:cs="Arial"/>
          <w:color w:val="000000" w:themeColor="text1"/>
          <w:sz w:val="18"/>
          <w:szCs w:val="20"/>
        </w:rPr>
        <w:t xml:space="preserve">Die Zeitreise-Agentur </w:t>
      </w:r>
      <w:r w:rsidR="00AB4946" w:rsidRPr="00AB4946">
        <w:rPr>
          <w:rFonts w:ascii="Arial" w:eastAsia="Calibri" w:hAnsi="Arial" w:cs="Arial"/>
          <w:color w:val="FF0000"/>
          <w:sz w:val="18"/>
          <w:szCs w:val="20"/>
        </w:rPr>
        <w:t>NEU</w:t>
      </w:r>
    </w:p>
    <w:p w14:paraId="5D6FE989" w14:textId="77777777" w:rsidR="00433CDF" w:rsidRPr="00F238D4" w:rsidRDefault="00433CDF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Illustration: </w:t>
      </w:r>
      <w:proofErr w:type="spellStart"/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Folko</w:t>
      </w:r>
      <w:proofErr w:type="spellEnd"/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</w:t>
      </w:r>
      <w:proofErr w:type="spellStart"/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Streese</w:t>
      </w:r>
      <w:proofErr w:type="spellEnd"/>
    </w:p>
    <w:p w14:paraId="295F24A8" w14:textId="77777777" w:rsidR="00433CDF" w:rsidRPr="00F238D4" w:rsidRDefault="00433CDF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Gestaltung: Kreativbunker</w:t>
      </w:r>
      <w:bookmarkStart w:id="0" w:name="_GoBack"/>
      <w:bookmarkEnd w:id="0"/>
    </w:p>
    <w:p w14:paraId="420E0C7C" w14:textId="77777777" w:rsidR="00DE057D" w:rsidRPr="00F238D4" w:rsidRDefault="00DE057D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</w:p>
    <w:p w14:paraId="3001C784" w14:textId="77777777" w:rsidR="005037C1" w:rsidRPr="00F238D4" w:rsidRDefault="005037C1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ab 1</w:t>
      </w:r>
      <w:r w:rsidR="00E77A51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4</w:t>
      </w: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Jahren</w:t>
      </w:r>
    </w:p>
    <w:p w14:paraId="4F4FDDF5" w14:textId="3483F3D1" w:rsidR="005037C1" w:rsidRPr="00F238D4" w:rsidRDefault="005037C1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2–5 Spieler</w:t>
      </w:r>
      <w:r w:rsidR="00AB494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*innen</w:t>
      </w:r>
    </w:p>
    <w:p w14:paraId="4602D306" w14:textId="77777777" w:rsidR="005037C1" w:rsidRPr="00F238D4" w:rsidRDefault="00E561A9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3 Abenteuer, j</w:t>
      </w:r>
      <w:r w:rsidR="006056B2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e</w:t>
      </w:r>
      <w:r w:rsidR="005037C1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</w:t>
      </w:r>
      <w:r w:rsidR="006056B2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60</w:t>
      </w:r>
      <w:r w:rsidR="005037C1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Minuten</w:t>
      </w:r>
    </w:p>
    <w:p w14:paraId="756670E8" w14:textId="77777777" w:rsidR="005037C1" w:rsidRPr="00F238D4" w:rsidRDefault="00D02C73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26</w:t>
      </w:r>
      <w:r w:rsidR="005037C1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cm x </w:t>
      </w: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18 cm x 6,2</w:t>
      </w:r>
      <w:r w:rsidR="005037C1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cm</w:t>
      </w:r>
    </w:p>
    <w:p w14:paraId="76066B6A" w14:textId="724D6DAE" w:rsidR="005037C1" w:rsidRPr="00F238D4" w:rsidRDefault="00AB4946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90143 | € 29</w:t>
      </w:r>
      <w:r w:rsidR="005037C1"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,95/Stück (UVP)</w:t>
      </w:r>
    </w:p>
    <w:p w14:paraId="6F53BA84" w14:textId="1F75A812" w:rsidR="005037C1" w:rsidRDefault="005037C1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F238D4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moses. Verlag, Kempen 202</w:t>
      </w:r>
      <w:r w:rsidR="00AB494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2</w:t>
      </w:r>
    </w:p>
    <w:p w14:paraId="7FBD77C0" w14:textId="6FA83409" w:rsidR="00AB4946" w:rsidRPr="00AB4946" w:rsidRDefault="00AB4946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FF0000"/>
          <w:sz w:val="18"/>
          <w:szCs w:val="20"/>
        </w:rPr>
      </w:pPr>
      <w:r w:rsidRPr="00AB4946">
        <w:rPr>
          <w:rFonts w:ascii="Arial" w:eastAsia="Calibri" w:hAnsi="Arial" w:cs="Arial"/>
          <w:b w:val="0"/>
          <w:color w:val="FF0000"/>
          <w:sz w:val="18"/>
          <w:szCs w:val="20"/>
        </w:rPr>
        <w:t>lieferbar ab Oktober 2022</w:t>
      </w:r>
    </w:p>
    <w:p w14:paraId="7A274147" w14:textId="77777777" w:rsidR="00257786" w:rsidRDefault="00257786" w:rsidP="001A08C3">
      <w:pPr>
        <w:ind w:right="-1276"/>
        <w:rPr>
          <w:rFonts w:ascii="Arial" w:hAnsi="Arial" w:cs="Arial"/>
        </w:rPr>
      </w:pPr>
    </w:p>
    <w:p w14:paraId="4F002D37" w14:textId="77777777" w:rsidR="00257786" w:rsidRDefault="00257786" w:rsidP="001A08C3">
      <w:pPr>
        <w:ind w:right="-1276"/>
        <w:rPr>
          <w:rFonts w:ascii="Arial" w:hAnsi="Arial" w:cs="Arial"/>
        </w:rPr>
      </w:pPr>
    </w:p>
    <w:p w14:paraId="6E7E2EAB" w14:textId="62710DF2" w:rsidR="007877ED" w:rsidRPr="007877ED" w:rsidRDefault="001A08C3" w:rsidP="001A08C3">
      <w:pPr>
        <w:ind w:right="-1276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7877ED">
        <w:rPr>
          <w:rFonts w:ascii="Arial" w:hAnsi="Arial" w:cs="Arial"/>
        </w:rPr>
        <w:t>rno Steinwender</w:t>
      </w:r>
      <w:r w:rsidR="007877ED">
        <w:rPr>
          <w:rFonts w:ascii="Arial" w:hAnsi="Arial" w:cs="Arial"/>
          <w:b w:val="0"/>
        </w:rPr>
        <w:t xml:space="preserve"> ist so kreativ</w:t>
      </w:r>
      <w:r w:rsidR="005446B3">
        <w:rPr>
          <w:rFonts w:ascii="Arial" w:hAnsi="Arial" w:cs="Arial"/>
          <w:b w:val="0"/>
        </w:rPr>
        <w:t xml:space="preserve"> wie vielseitig: Quizspiele und </w:t>
      </w:r>
      <w:r w:rsidR="007877ED">
        <w:rPr>
          <w:rFonts w:ascii="Arial" w:hAnsi="Arial" w:cs="Arial"/>
          <w:b w:val="0"/>
        </w:rPr>
        <w:t xml:space="preserve">Kommunikationsspiele sind </w:t>
      </w:r>
      <w:r w:rsidR="008B3B0C">
        <w:rPr>
          <w:rFonts w:ascii="Arial" w:hAnsi="Arial" w:cs="Arial"/>
          <w:b w:val="0"/>
        </w:rPr>
        <w:t>sein Steckenpferd. Er kennt sic</w:t>
      </w:r>
      <w:r w:rsidR="007877ED">
        <w:rPr>
          <w:rFonts w:ascii="Arial" w:hAnsi="Arial" w:cs="Arial"/>
          <w:b w:val="0"/>
        </w:rPr>
        <w:t>h au</w:t>
      </w:r>
      <w:r w:rsidR="008B3B0C">
        <w:rPr>
          <w:rFonts w:ascii="Arial" w:hAnsi="Arial" w:cs="Arial"/>
          <w:b w:val="0"/>
        </w:rPr>
        <w:t>c</w:t>
      </w:r>
      <w:r w:rsidR="005446B3">
        <w:rPr>
          <w:rFonts w:ascii="Arial" w:hAnsi="Arial" w:cs="Arial"/>
          <w:b w:val="0"/>
        </w:rPr>
        <w:t xml:space="preserve">h bestens mit </w:t>
      </w:r>
      <w:r w:rsidR="007877ED">
        <w:rPr>
          <w:rFonts w:ascii="Arial" w:hAnsi="Arial" w:cs="Arial"/>
          <w:b w:val="0"/>
        </w:rPr>
        <w:t>Escape-Spielen aus und verleiht ihnen seine besondere Note.</w:t>
      </w:r>
      <w:r w:rsidR="00356077">
        <w:rPr>
          <w:rFonts w:ascii="Arial" w:hAnsi="Arial" w:cs="Arial"/>
          <w:b w:val="0"/>
        </w:rPr>
        <w:t xml:space="preserve"> Im moses. Verlag hat er bereits mehrere Quizspiele veröffentlich, beispielsweise „(</w:t>
      </w:r>
      <w:proofErr w:type="spellStart"/>
      <w:r w:rsidR="00356077">
        <w:rPr>
          <w:rFonts w:ascii="Arial" w:hAnsi="Arial" w:cs="Arial"/>
          <w:b w:val="0"/>
        </w:rPr>
        <w:t>Come</w:t>
      </w:r>
      <w:proofErr w:type="spellEnd"/>
      <w:r w:rsidR="00356077">
        <w:rPr>
          <w:rFonts w:ascii="Arial" w:hAnsi="Arial" w:cs="Arial"/>
          <w:b w:val="0"/>
        </w:rPr>
        <w:t xml:space="preserve"> on) </w:t>
      </w:r>
      <w:proofErr w:type="spellStart"/>
      <w:r w:rsidR="00356077">
        <w:rPr>
          <w:rFonts w:ascii="Arial" w:hAnsi="Arial" w:cs="Arial"/>
          <w:b w:val="0"/>
        </w:rPr>
        <w:t>Let’s</w:t>
      </w:r>
      <w:proofErr w:type="spellEnd"/>
      <w:r w:rsidR="00356077">
        <w:rPr>
          <w:rFonts w:ascii="Arial" w:hAnsi="Arial" w:cs="Arial"/>
          <w:b w:val="0"/>
        </w:rPr>
        <w:t xml:space="preserve"> </w:t>
      </w:r>
      <w:proofErr w:type="spellStart"/>
      <w:r w:rsidR="00356077">
        <w:rPr>
          <w:rFonts w:ascii="Arial" w:hAnsi="Arial" w:cs="Arial"/>
          <w:b w:val="0"/>
        </w:rPr>
        <w:t>quiz</w:t>
      </w:r>
      <w:proofErr w:type="spellEnd"/>
      <w:r w:rsidR="00356077">
        <w:rPr>
          <w:rFonts w:ascii="Arial" w:hAnsi="Arial" w:cs="Arial"/>
          <w:b w:val="0"/>
        </w:rPr>
        <w:t xml:space="preserve"> </w:t>
      </w:r>
      <w:proofErr w:type="spellStart"/>
      <w:r w:rsidR="00356077">
        <w:rPr>
          <w:rFonts w:ascii="Arial" w:hAnsi="Arial" w:cs="Arial"/>
          <w:b w:val="0"/>
        </w:rPr>
        <w:t>again</w:t>
      </w:r>
      <w:proofErr w:type="spellEnd"/>
      <w:r w:rsidR="00356077">
        <w:rPr>
          <w:rFonts w:ascii="Arial" w:hAnsi="Arial" w:cs="Arial"/>
          <w:b w:val="0"/>
        </w:rPr>
        <w:t xml:space="preserve">“ oder „Wo ist bitte </w:t>
      </w:r>
      <w:proofErr w:type="spellStart"/>
      <w:r w:rsidR="00356077">
        <w:rPr>
          <w:rFonts w:ascii="Arial" w:hAnsi="Arial" w:cs="Arial"/>
          <w:b w:val="0"/>
        </w:rPr>
        <w:t>Umtata</w:t>
      </w:r>
      <w:proofErr w:type="spellEnd"/>
      <w:r w:rsidR="00356077">
        <w:rPr>
          <w:rFonts w:ascii="Arial" w:hAnsi="Arial" w:cs="Arial"/>
          <w:b w:val="0"/>
        </w:rPr>
        <w:t>?“.</w:t>
      </w:r>
    </w:p>
    <w:sectPr w:rsidR="007877ED" w:rsidRPr="007877ED" w:rsidSect="00366DBA">
      <w:headerReference w:type="default" r:id="rId7"/>
      <w:footerReference w:type="default" r:id="rId8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394BF" w14:textId="77777777" w:rsidR="002F615B" w:rsidRDefault="002F615B">
      <w:pPr>
        <w:spacing w:line="240" w:lineRule="auto"/>
      </w:pPr>
      <w:r>
        <w:separator/>
      </w:r>
    </w:p>
  </w:endnote>
  <w:endnote w:type="continuationSeparator" w:id="0">
    <w:p w14:paraId="2BC8C37C" w14:textId="77777777" w:rsidR="002F615B" w:rsidRDefault="002F6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E73A" w14:textId="77777777" w:rsidR="003F3BA0" w:rsidRPr="000C11D2" w:rsidRDefault="00904730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281C7" wp14:editId="61397F7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10F1C" w14:textId="77777777" w:rsidR="003F3BA0" w:rsidRDefault="00904730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E0281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" stroked="f" strokeweight=".25pt">
              <v:fill opacity="47802f"/>
              <v:textbox style="layout-flow:vertical;mso-layout-flow-alt:bottom-to-top">
                <w:txbxContent>
                  <w:p w14:paraId="25010F1C" w14:textId="77777777" w:rsidR="003F3BA0" w:rsidRDefault="00904730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BDFB4" wp14:editId="0F21F6AD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92A8C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B1238A4" w14:textId="77777777" w:rsidR="003F3BA0" w:rsidRPr="00A51B14" w:rsidRDefault="009A092D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513C81D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2F0E6E4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0ED670F4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53B7F5FD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5364D156" w14:textId="77777777" w:rsidR="003F3BA0" w:rsidRPr="00A51B14" w:rsidRDefault="009A092D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5DBFB5B2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EAA4542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052FB56B" w14:textId="77777777" w:rsidR="003F3BA0" w:rsidRPr="00A51B14" w:rsidRDefault="009A092D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24F8571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FBF030A" w14:textId="77777777"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5DBDFB4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" stroked="f">
              <v:textbox>
                <w:txbxContent>
                  <w:p w14:paraId="7BE92A8C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B1238A4" w14:textId="77777777" w:rsidR="003F3BA0" w:rsidRPr="00A51B14" w:rsidRDefault="005849E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513C81D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2F0E6E4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0ED670F4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53B7F5FD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5364D156" w14:textId="77777777" w:rsidR="003F3BA0" w:rsidRPr="00A51B14" w:rsidRDefault="005849E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5DBFB5B2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EAA4542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052FB56B" w14:textId="77777777" w:rsidR="003F3BA0" w:rsidRPr="00A51B14" w:rsidRDefault="005849E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24F8571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FBF030A" w14:textId="77777777"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3AB5A" w14:textId="77777777" w:rsidR="002F615B" w:rsidRDefault="002F615B">
      <w:pPr>
        <w:spacing w:line="240" w:lineRule="auto"/>
      </w:pPr>
      <w:r>
        <w:separator/>
      </w:r>
    </w:p>
  </w:footnote>
  <w:footnote w:type="continuationSeparator" w:id="0">
    <w:p w14:paraId="673DC8ED" w14:textId="77777777" w:rsidR="002F615B" w:rsidRDefault="002F6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F9636" w14:textId="77777777" w:rsidR="003F3BA0" w:rsidRDefault="00904730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6101330" wp14:editId="11BD1605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1"/>
    <w:rsid w:val="00017394"/>
    <w:rsid w:val="000234ED"/>
    <w:rsid w:val="000307D0"/>
    <w:rsid w:val="00047657"/>
    <w:rsid w:val="000B7CA5"/>
    <w:rsid w:val="00112E48"/>
    <w:rsid w:val="001639A9"/>
    <w:rsid w:val="001A08C3"/>
    <w:rsid w:val="001B5ADB"/>
    <w:rsid w:val="001E6EF4"/>
    <w:rsid w:val="00225833"/>
    <w:rsid w:val="00257786"/>
    <w:rsid w:val="0026494A"/>
    <w:rsid w:val="002E1374"/>
    <w:rsid w:val="002F615B"/>
    <w:rsid w:val="003020CE"/>
    <w:rsid w:val="00303120"/>
    <w:rsid w:val="003351A1"/>
    <w:rsid w:val="00356077"/>
    <w:rsid w:val="00393CE9"/>
    <w:rsid w:val="003B1D4A"/>
    <w:rsid w:val="003B2235"/>
    <w:rsid w:val="0043379A"/>
    <w:rsid w:val="00433CDF"/>
    <w:rsid w:val="004604D2"/>
    <w:rsid w:val="004F2358"/>
    <w:rsid w:val="004F238F"/>
    <w:rsid w:val="005037C1"/>
    <w:rsid w:val="005446B3"/>
    <w:rsid w:val="005849E0"/>
    <w:rsid w:val="006056B2"/>
    <w:rsid w:val="0062102A"/>
    <w:rsid w:val="006462C6"/>
    <w:rsid w:val="006F289D"/>
    <w:rsid w:val="007021DB"/>
    <w:rsid w:val="00732A63"/>
    <w:rsid w:val="007877ED"/>
    <w:rsid w:val="007A7755"/>
    <w:rsid w:val="007D2690"/>
    <w:rsid w:val="00857F10"/>
    <w:rsid w:val="008A5496"/>
    <w:rsid w:val="008B3B0C"/>
    <w:rsid w:val="008C0E82"/>
    <w:rsid w:val="008C4D3C"/>
    <w:rsid w:val="008C6634"/>
    <w:rsid w:val="008E27C4"/>
    <w:rsid w:val="00904730"/>
    <w:rsid w:val="009330A3"/>
    <w:rsid w:val="009A092D"/>
    <w:rsid w:val="00A25780"/>
    <w:rsid w:val="00AA3562"/>
    <w:rsid w:val="00AB4573"/>
    <w:rsid w:val="00AB4946"/>
    <w:rsid w:val="00AE438E"/>
    <w:rsid w:val="00B66C86"/>
    <w:rsid w:val="00BD40F2"/>
    <w:rsid w:val="00BE5BC6"/>
    <w:rsid w:val="00C81195"/>
    <w:rsid w:val="00C86AC1"/>
    <w:rsid w:val="00CB61BB"/>
    <w:rsid w:val="00CD5A6A"/>
    <w:rsid w:val="00D02C73"/>
    <w:rsid w:val="00D32506"/>
    <w:rsid w:val="00D54168"/>
    <w:rsid w:val="00D63C9C"/>
    <w:rsid w:val="00D90117"/>
    <w:rsid w:val="00DE057D"/>
    <w:rsid w:val="00E561A9"/>
    <w:rsid w:val="00E77A51"/>
    <w:rsid w:val="00EB171A"/>
    <w:rsid w:val="00EE4175"/>
    <w:rsid w:val="00F0283E"/>
    <w:rsid w:val="00F238D4"/>
    <w:rsid w:val="00F81676"/>
    <w:rsid w:val="00F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964C"/>
  <w15:chartTrackingRefBased/>
  <w15:docId w15:val="{E89E30EA-85B1-4709-8AA0-EF595EA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5037C1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5037C1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5037C1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037C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37C1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026054-5C1C-4125-BFD1-5C107F24536C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69</cp:revision>
  <dcterms:created xsi:type="dcterms:W3CDTF">2021-01-12T07:11:00Z</dcterms:created>
  <dcterms:modified xsi:type="dcterms:W3CDTF">2022-09-06T06:46:00Z</dcterms:modified>
</cp:coreProperties>
</file>