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428" w:rsidRDefault="00E83428" w:rsidP="00E8342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83428" w:rsidRDefault="00E83428" w:rsidP="00E8342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1350B" w:rsidRDefault="0021350B" w:rsidP="00E83428">
      <w:pPr>
        <w:spacing w:after="0" w:line="240" w:lineRule="auto"/>
        <w:rPr>
          <w:rFonts w:asciiTheme="minorHAnsi" w:hAnsiTheme="minorHAnsi" w:cstheme="minorHAnsi"/>
        </w:rPr>
      </w:pPr>
    </w:p>
    <w:p w:rsidR="0021350B" w:rsidRDefault="0021350B" w:rsidP="00E83428">
      <w:pPr>
        <w:spacing w:after="0" w:line="240" w:lineRule="auto"/>
        <w:rPr>
          <w:rFonts w:asciiTheme="minorHAnsi" w:hAnsiTheme="minorHAnsi" w:cstheme="minorHAnsi"/>
        </w:rPr>
      </w:pPr>
    </w:p>
    <w:p w:rsidR="00E83428" w:rsidRPr="0021350B" w:rsidRDefault="00E83428" w:rsidP="00E83428">
      <w:pPr>
        <w:spacing w:after="0" w:line="240" w:lineRule="auto"/>
        <w:rPr>
          <w:rFonts w:asciiTheme="minorHAnsi" w:hAnsiTheme="minorHAnsi" w:cstheme="minorHAnsi"/>
        </w:rPr>
      </w:pPr>
      <w:r w:rsidRPr="0021350B">
        <w:rPr>
          <w:rFonts w:asciiTheme="minorHAnsi" w:hAnsiTheme="minorHAnsi" w:cstheme="minorHAnsi"/>
        </w:rPr>
        <w:t>Pressmeddelande</w:t>
      </w:r>
      <w:r w:rsidRPr="0021350B">
        <w:rPr>
          <w:rFonts w:asciiTheme="minorHAnsi" w:hAnsiTheme="minorHAnsi" w:cstheme="minorHAnsi"/>
        </w:rPr>
        <w:tab/>
      </w:r>
      <w:r w:rsidRPr="0021350B">
        <w:rPr>
          <w:rFonts w:asciiTheme="minorHAnsi" w:hAnsiTheme="minorHAnsi" w:cstheme="minorHAnsi"/>
        </w:rPr>
        <w:tab/>
      </w:r>
      <w:r w:rsidRPr="0021350B">
        <w:rPr>
          <w:rFonts w:asciiTheme="minorHAnsi" w:hAnsiTheme="minorHAnsi" w:cstheme="minorHAnsi"/>
        </w:rPr>
        <w:tab/>
      </w:r>
      <w:r w:rsidRPr="0021350B">
        <w:rPr>
          <w:rFonts w:asciiTheme="minorHAnsi" w:hAnsiTheme="minorHAnsi" w:cstheme="minorHAnsi"/>
        </w:rPr>
        <w:tab/>
      </w:r>
      <w:r w:rsidRPr="0021350B">
        <w:rPr>
          <w:rFonts w:asciiTheme="minorHAnsi" w:hAnsiTheme="minorHAnsi" w:cstheme="minorHAnsi"/>
        </w:rPr>
        <w:tab/>
        <w:t>2011-</w:t>
      </w:r>
      <w:r w:rsidR="0021350B" w:rsidRPr="0021350B">
        <w:rPr>
          <w:rFonts w:asciiTheme="minorHAnsi" w:hAnsiTheme="minorHAnsi" w:cstheme="minorHAnsi"/>
        </w:rPr>
        <w:t>06-07</w:t>
      </w:r>
    </w:p>
    <w:p w:rsidR="0021350B" w:rsidRDefault="0021350B" w:rsidP="0021350B">
      <w:pPr>
        <w:spacing w:before="100" w:beforeAutospacing="1" w:after="100" w:afterAutospacing="1"/>
        <w:rPr>
          <w:rFonts w:asciiTheme="minorHAnsi" w:hAnsiTheme="minorHAnsi" w:cstheme="minorHAnsi"/>
        </w:rPr>
      </w:pPr>
    </w:p>
    <w:p w:rsidR="0021350B" w:rsidRDefault="0021350B" w:rsidP="0021350B">
      <w:pPr>
        <w:spacing w:before="100" w:beforeAutospacing="1" w:after="100" w:afterAutospacing="1"/>
        <w:rPr>
          <w:rFonts w:asciiTheme="minorHAnsi" w:hAnsiTheme="minorHAnsi" w:cstheme="minorHAnsi"/>
        </w:rPr>
      </w:pPr>
    </w:p>
    <w:p w:rsidR="0021350B" w:rsidRDefault="0021350B" w:rsidP="0021350B">
      <w:pPr>
        <w:spacing w:before="100" w:beforeAutospacing="1" w:after="100" w:afterAutospacing="1"/>
        <w:rPr>
          <w:rFonts w:asciiTheme="minorHAnsi" w:hAnsiTheme="minorHAnsi" w:cstheme="minorHAnsi"/>
        </w:rPr>
      </w:pPr>
    </w:p>
    <w:p w:rsidR="0021350B" w:rsidRDefault="0021350B" w:rsidP="0021350B">
      <w:pPr>
        <w:spacing w:before="100" w:beforeAutospacing="1" w:after="100" w:afterAutospacing="1"/>
        <w:rPr>
          <w:rFonts w:asciiTheme="minorHAnsi" w:hAnsiTheme="minorHAnsi" w:cstheme="minorHAnsi"/>
        </w:rPr>
      </w:pPr>
    </w:p>
    <w:p w:rsidR="0021350B" w:rsidRPr="0021350B" w:rsidRDefault="0021350B" w:rsidP="0021350B">
      <w:pPr>
        <w:spacing w:before="100" w:beforeAutospacing="1" w:after="100" w:afterAutospacing="1"/>
        <w:rPr>
          <w:rFonts w:asciiTheme="minorHAnsi" w:hAnsiTheme="minorHAnsi" w:cstheme="minorHAnsi"/>
          <w:b/>
        </w:rPr>
      </w:pPr>
      <w:r w:rsidRPr="0021350B">
        <w:rPr>
          <w:rFonts w:asciiTheme="minorHAnsi" w:hAnsiTheme="minorHAnsi" w:cstheme="minorHAnsi"/>
          <w:b/>
        </w:rPr>
        <w:t>Arcona bygger på höjden i city</w:t>
      </w:r>
    </w:p>
    <w:p w:rsidR="0021350B" w:rsidRPr="0021350B" w:rsidRDefault="0021350B" w:rsidP="0021350B">
      <w:pPr>
        <w:spacing w:before="100" w:beforeAutospacing="1" w:after="100" w:afterAutospacing="1"/>
        <w:rPr>
          <w:rFonts w:asciiTheme="minorHAnsi" w:hAnsiTheme="minorHAnsi" w:cstheme="minorHAnsi"/>
        </w:rPr>
      </w:pPr>
      <w:r w:rsidRPr="0021350B">
        <w:rPr>
          <w:rFonts w:asciiTheme="minorHAnsi" w:hAnsiTheme="minorHAnsi" w:cstheme="minorHAnsi"/>
        </w:rPr>
        <w:t xml:space="preserve">Som en direkt följd av väl genomfört projekt från kv. Höjden 14 på Regeringsgatan som färdigställdes i våras har Arcona fått uppdraget att på totalentreprenad bygga om Kv. Skravelberget större 19 med adress Ingemar Bergmans gata 4 (förlängningen på Smålandsgatan öster om Birger Jarlsgatan). Skravelberget större 19 har en BTA på </w:t>
      </w:r>
      <w:proofErr w:type="gramStart"/>
      <w:r w:rsidRPr="0021350B">
        <w:rPr>
          <w:rFonts w:asciiTheme="minorHAnsi" w:hAnsiTheme="minorHAnsi" w:cstheme="minorHAnsi"/>
        </w:rPr>
        <w:t>4.557</w:t>
      </w:r>
      <w:proofErr w:type="gramEnd"/>
      <w:r w:rsidRPr="0021350B">
        <w:rPr>
          <w:rFonts w:asciiTheme="minorHAnsi" w:hAnsiTheme="minorHAnsi" w:cstheme="minorHAnsi"/>
        </w:rPr>
        <w:t xml:space="preserve"> kvm och består av 10 våningar där plan 3 är i gatuplan. Fastigheten ägs av Alecta och förvaltas av </w:t>
      </w:r>
      <w:proofErr w:type="spellStart"/>
      <w:r w:rsidRPr="0021350B">
        <w:rPr>
          <w:rFonts w:asciiTheme="minorHAnsi" w:hAnsiTheme="minorHAnsi" w:cstheme="minorHAnsi"/>
        </w:rPr>
        <w:t>Newsec</w:t>
      </w:r>
      <w:proofErr w:type="spellEnd"/>
      <w:r w:rsidRPr="0021350B">
        <w:rPr>
          <w:rFonts w:asciiTheme="minorHAnsi" w:hAnsiTheme="minorHAnsi" w:cstheme="minorHAnsi"/>
        </w:rPr>
        <w:t xml:space="preserve"> som också verkar som byggherreombud.</w:t>
      </w:r>
    </w:p>
    <w:p w:rsidR="0021350B" w:rsidRPr="0021350B" w:rsidRDefault="0021350B" w:rsidP="0021350B">
      <w:pPr>
        <w:spacing w:before="100" w:beforeAutospacing="1" w:after="100" w:afterAutospacing="1"/>
        <w:rPr>
          <w:rFonts w:asciiTheme="minorHAnsi" w:hAnsiTheme="minorHAnsi" w:cstheme="minorHAnsi"/>
        </w:rPr>
      </w:pPr>
      <w:r w:rsidRPr="0021350B">
        <w:rPr>
          <w:rFonts w:asciiTheme="minorHAnsi" w:hAnsiTheme="minorHAnsi" w:cstheme="minorHAnsi"/>
        </w:rPr>
        <w:t xml:space="preserve">Arcona skall bygga om 2800 kvm samt bygga på fastigheten med 200 kvm. </w:t>
      </w:r>
      <w:r w:rsidR="00390B42">
        <w:t>Produktionsstart är i augusti och beräknad inflyttning under andra kvartalet 2012.</w:t>
      </w:r>
      <w:r w:rsidRPr="0021350B">
        <w:rPr>
          <w:rFonts w:asciiTheme="minorHAnsi" w:hAnsiTheme="minorHAnsi" w:cstheme="minorHAnsi"/>
        </w:rPr>
        <w:t xml:space="preserve"> Projektchef för Arcona är Per Karlsten. Byggherreombud från </w:t>
      </w:r>
      <w:proofErr w:type="spellStart"/>
      <w:r w:rsidRPr="0021350B">
        <w:rPr>
          <w:rFonts w:asciiTheme="minorHAnsi" w:hAnsiTheme="minorHAnsi" w:cstheme="minorHAnsi"/>
        </w:rPr>
        <w:t>Newsec</w:t>
      </w:r>
      <w:proofErr w:type="spellEnd"/>
      <w:r w:rsidRPr="0021350B">
        <w:rPr>
          <w:rFonts w:asciiTheme="minorHAnsi" w:hAnsiTheme="minorHAnsi" w:cstheme="minorHAnsi"/>
        </w:rPr>
        <w:t xml:space="preserve"> är Bertil Ax. </w:t>
      </w:r>
    </w:p>
    <w:p w:rsidR="00E83428" w:rsidRPr="0021350B" w:rsidRDefault="00E83428" w:rsidP="00E83428">
      <w:pPr>
        <w:spacing w:after="0" w:line="240" w:lineRule="auto"/>
        <w:rPr>
          <w:rFonts w:asciiTheme="minorHAnsi" w:hAnsiTheme="minorHAnsi" w:cstheme="minorHAnsi"/>
          <w:b/>
          <w:u w:val="single"/>
        </w:rPr>
      </w:pPr>
    </w:p>
    <w:p w:rsidR="00E83428" w:rsidRPr="0021350B" w:rsidRDefault="00E83428" w:rsidP="00E83428">
      <w:pPr>
        <w:spacing w:after="0" w:line="240" w:lineRule="auto"/>
        <w:rPr>
          <w:rFonts w:asciiTheme="minorHAnsi" w:hAnsiTheme="minorHAnsi" w:cstheme="minorHAnsi"/>
          <w:b/>
          <w:u w:val="single"/>
        </w:rPr>
      </w:pPr>
    </w:p>
    <w:p w:rsidR="00E83428" w:rsidRPr="0021350B" w:rsidRDefault="00B205B6" w:rsidP="00B205B6">
      <w:pPr>
        <w:pBdr>
          <w:bottom w:val="single" w:sz="4" w:space="1" w:color="auto"/>
        </w:pBdr>
        <w:spacing w:after="0" w:line="240" w:lineRule="auto"/>
        <w:rPr>
          <w:rFonts w:asciiTheme="minorHAnsi" w:hAnsiTheme="minorHAnsi" w:cstheme="minorHAnsi"/>
        </w:rPr>
      </w:pPr>
      <w:r w:rsidRPr="0021350B">
        <w:rPr>
          <w:rFonts w:asciiTheme="minorHAnsi" w:hAnsiTheme="minorHAnsi" w:cstheme="minorHAnsi"/>
        </w:rPr>
        <w:t xml:space="preserve">Kontakt på Arcona: </w:t>
      </w:r>
      <w:hyperlink r:id="rId8" w:history="1">
        <w:r w:rsidR="0021350B">
          <w:rPr>
            <w:rStyle w:val="Hyperlnk"/>
          </w:rPr>
          <w:t>Per Karlsten</w:t>
        </w:r>
      </w:hyperlink>
      <w:r w:rsidR="0021350B">
        <w:t xml:space="preserve">, </w:t>
      </w:r>
      <w:proofErr w:type="spellStart"/>
      <w:r w:rsidR="0021350B">
        <w:t>tel</w:t>
      </w:r>
      <w:proofErr w:type="spellEnd"/>
      <w:r w:rsidR="0021350B">
        <w:t xml:space="preserve"> 08-601 21 44</w:t>
      </w:r>
      <w:r w:rsidRPr="0021350B">
        <w:rPr>
          <w:rFonts w:asciiTheme="minorHAnsi" w:hAnsiTheme="minorHAnsi" w:cstheme="minorHAnsi"/>
        </w:rPr>
        <w:br/>
      </w:r>
    </w:p>
    <w:p w:rsidR="00B205B6" w:rsidRDefault="00B205B6" w:rsidP="00B205B6">
      <w:pPr>
        <w:pBdr>
          <w:bottom w:val="single" w:sz="4" w:space="1" w:color="auto"/>
        </w:pBdr>
        <w:spacing w:after="0" w:line="240" w:lineRule="auto"/>
        <w:rPr>
          <w:rFonts w:asciiTheme="minorHAnsi" w:hAnsiTheme="minorHAnsi" w:cstheme="minorHAnsi"/>
        </w:rPr>
      </w:pPr>
      <w:bookmarkStart w:id="0" w:name="_GoBack"/>
      <w:bookmarkEnd w:id="0"/>
    </w:p>
    <w:p w:rsidR="0021350B" w:rsidRDefault="0021350B" w:rsidP="00B205B6">
      <w:pPr>
        <w:pBdr>
          <w:bottom w:val="single" w:sz="4" w:space="1" w:color="auto"/>
        </w:pBdr>
        <w:spacing w:after="0" w:line="240" w:lineRule="auto"/>
        <w:rPr>
          <w:rFonts w:asciiTheme="minorHAnsi" w:hAnsiTheme="minorHAnsi" w:cstheme="minorHAnsi"/>
        </w:rPr>
      </w:pPr>
    </w:p>
    <w:p w:rsidR="0021350B" w:rsidRDefault="0021350B" w:rsidP="00B205B6">
      <w:pPr>
        <w:pBdr>
          <w:bottom w:val="single" w:sz="4" w:space="1" w:color="auto"/>
        </w:pBdr>
        <w:spacing w:after="0" w:line="240" w:lineRule="auto"/>
        <w:rPr>
          <w:rFonts w:asciiTheme="minorHAnsi" w:hAnsiTheme="minorHAnsi" w:cstheme="minorHAnsi"/>
        </w:rPr>
      </w:pPr>
    </w:p>
    <w:p w:rsidR="0021350B" w:rsidRDefault="0021350B" w:rsidP="00B205B6">
      <w:pPr>
        <w:pBdr>
          <w:bottom w:val="single" w:sz="4" w:space="1" w:color="auto"/>
        </w:pBdr>
        <w:spacing w:after="0" w:line="240" w:lineRule="auto"/>
        <w:rPr>
          <w:rFonts w:asciiTheme="minorHAnsi" w:hAnsiTheme="minorHAnsi" w:cstheme="minorHAnsi"/>
        </w:rPr>
      </w:pPr>
    </w:p>
    <w:p w:rsidR="0021350B" w:rsidRDefault="0021350B" w:rsidP="00B205B6">
      <w:pPr>
        <w:pBdr>
          <w:bottom w:val="single" w:sz="4" w:space="1" w:color="auto"/>
        </w:pBdr>
        <w:spacing w:after="0" w:line="240" w:lineRule="auto"/>
        <w:rPr>
          <w:rFonts w:asciiTheme="minorHAnsi" w:hAnsiTheme="minorHAnsi" w:cstheme="minorHAnsi"/>
        </w:rPr>
      </w:pPr>
    </w:p>
    <w:p w:rsidR="0021350B" w:rsidRDefault="0021350B" w:rsidP="00B205B6">
      <w:pPr>
        <w:pBdr>
          <w:bottom w:val="single" w:sz="4" w:space="1" w:color="auto"/>
        </w:pBdr>
        <w:spacing w:after="0" w:line="240" w:lineRule="auto"/>
        <w:rPr>
          <w:rFonts w:asciiTheme="minorHAnsi" w:hAnsiTheme="minorHAnsi" w:cstheme="minorHAnsi"/>
        </w:rPr>
      </w:pPr>
    </w:p>
    <w:p w:rsidR="0021350B" w:rsidRPr="0021350B" w:rsidRDefault="0021350B" w:rsidP="00B205B6">
      <w:pPr>
        <w:pBdr>
          <w:bottom w:val="single" w:sz="4" w:space="1" w:color="auto"/>
        </w:pBdr>
        <w:spacing w:after="0" w:line="240" w:lineRule="auto"/>
        <w:rPr>
          <w:rFonts w:asciiTheme="minorHAnsi" w:hAnsiTheme="minorHAnsi" w:cstheme="minorHAnsi"/>
        </w:rPr>
      </w:pPr>
    </w:p>
    <w:p w:rsidR="00E83428" w:rsidRPr="0021350B" w:rsidRDefault="00E83428" w:rsidP="00E83428">
      <w:pPr>
        <w:spacing w:after="0" w:line="240" w:lineRule="auto"/>
        <w:rPr>
          <w:rFonts w:asciiTheme="minorHAnsi" w:hAnsiTheme="minorHAnsi" w:cstheme="minorHAnsi"/>
          <w:i/>
        </w:rPr>
      </w:pPr>
      <w:r w:rsidRPr="0021350B">
        <w:rPr>
          <w:rStyle w:val="Stark"/>
          <w:rFonts w:asciiTheme="minorHAnsi" w:hAnsiTheme="minorHAnsi" w:cstheme="minorHAnsi"/>
          <w:i/>
          <w:iCs/>
        </w:rPr>
        <w:t>Arcona</w:t>
      </w:r>
      <w:r w:rsidRPr="0021350B">
        <w:rPr>
          <w:rStyle w:val="Betoning"/>
          <w:rFonts w:asciiTheme="minorHAnsi" w:hAnsiTheme="minorHAnsi" w:cstheme="minorHAnsi"/>
          <w:i w:val="0"/>
        </w:rPr>
        <w:t xml:space="preserve"> är ett Stockholmsbaserat företag som bygger och utvecklar fastigheter i Stockholm och Mälardalen. Verksamheten är organiserad i tre affärsenheter. </w:t>
      </w:r>
      <w:r w:rsidRPr="0021350B">
        <w:rPr>
          <w:rStyle w:val="Stark"/>
          <w:rFonts w:asciiTheme="minorHAnsi" w:hAnsiTheme="minorHAnsi" w:cstheme="minorHAnsi"/>
          <w:i/>
          <w:iCs/>
        </w:rPr>
        <w:t xml:space="preserve">Arcona Lean Construction </w:t>
      </w:r>
      <w:r w:rsidRPr="0021350B">
        <w:rPr>
          <w:rStyle w:val="Betoning"/>
          <w:rFonts w:asciiTheme="minorHAnsi" w:hAnsiTheme="minorHAnsi" w:cstheme="minorHAnsi"/>
          <w:i w:val="0"/>
        </w:rPr>
        <w:t xml:space="preserve">projekterar och bygger i nära samarbete med både kunder och leverantörer enligt metoden Lean Construction, som bland annat innebär att man - utifrån en fördjupad förståelse för kundens verksamhet - från tidiga skeden kan ta ett helhetsansvar för projektet på ett effektivt sätt. </w:t>
      </w:r>
      <w:r w:rsidRPr="0021350B">
        <w:rPr>
          <w:rStyle w:val="Stark"/>
          <w:rFonts w:asciiTheme="minorHAnsi" w:hAnsiTheme="minorHAnsi" w:cstheme="minorHAnsi"/>
          <w:i/>
          <w:iCs/>
        </w:rPr>
        <w:t>Arcona Concept</w:t>
      </w:r>
      <w:r w:rsidRPr="0021350B">
        <w:rPr>
          <w:rStyle w:val="Betoning"/>
          <w:rFonts w:asciiTheme="minorHAnsi" w:hAnsiTheme="minorHAnsi" w:cstheme="minorHAnsi"/>
          <w:i w:val="0"/>
        </w:rPr>
        <w:t xml:space="preserve"> arbetar med fastighetsutveckling, både i egen regi, med partners och som konsulter. </w:t>
      </w:r>
      <w:r w:rsidRPr="0021350B">
        <w:rPr>
          <w:rStyle w:val="Stark"/>
          <w:rFonts w:asciiTheme="minorHAnsi" w:hAnsiTheme="minorHAnsi" w:cstheme="minorHAnsi"/>
          <w:i/>
          <w:iCs/>
        </w:rPr>
        <w:t>Arcona Living</w:t>
      </w:r>
      <w:r w:rsidRPr="0021350B">
        <w:rPr>
          <w:rStyle w:val="Betoning"/>
          <w:rFonts w:asciiTheme="minorHAnsi" w:hAnsiTheme="minorHAnsi" w:cstheme="minorHAnsi"/>
          <w:i w:val="0"/>
        </w:rPr>
        <w:t xml:space="preserve"> utvecklar och genomför Arconas bostadsprojekt från idé till slutförsäljning. BSK Arkitekter ingår också som en strategisk resurs i koncernen. Arconakoncernen omsatte 2010 ca 700 MSEK.</w:t>
      </w:r>
    </w:p>
    <w:sectPr w:rsidR="00E83428" w:rsidRPr="0021350B" w:rsidSect="00E83428">
      <w:headerReference w:type="default" r:id="rId9"/>
      <w:pgSz w:w="11906" w:h="16838"/>
      <w:pgMar w:top="111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428" w:rsidRDefault="00E83428" w:rsidP="00E83428">
      <w:pPr>
        <w:spacing w:after="0" w:line="240" w:lineRule="auto"/>
      </w:pPr>
      <w:r>
        <w:separator/>
      </w:r>
    </w:p>
  </w:endnote>
  <w:endnote w:type="continuationSeparator" w:id="0">
    <w:p w:rsidR="00E83428" w:rsidRDefault="00E83428" w:rsidP="00E83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428" w:rsidRDefault="00E83428" w:rsidP="00E83428">
      <w:pPr>
        <w:spacing w:after="0" w:line="240" w:lineRule="auto"/>
      </w:pPr>
      <w:r>
        <w:separator/>
      </w:r>
    </w:p>
  </w:footnote>
  <w:footnote w:type="continuationSeparator" w:id="0">
    <w:p w:rsidR="00E83428" w:rsidRDefault="00E83428" w:rsidP="00E834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428" w:rsidRDefault="00E83428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8240" behindDoc="1" locked="0" layoutInCell="1" allowOverlap="1" wp14:anchorId="47CB4BAA" wp14:editId="5D22A2B4">
          <wp:simplePos x="0" y="0"/>
          <wp:positionH relativeFrom="column">
            <wp:posOffset>-1905</wp:posOffset>
          </wp:positionH>
          <wp:positionV relativeFrom="paragraph">
            <wp:posOffset>3175</wp:posOffset>
          </wp:positionV>
          <wp:extent cx="1796400" cy="255600"/>
          <wp:effectExtent l="0" t="0" r="0" b="0"/>
          <wp:wrapThrough wrapText="bothSides">
            <wp:wrapPolygon edited="0">
              <wp:start x="0" y="0"/>
              <wp:lineTo x="0" y="19343"/>
              <wp:lineTo x="21310" y="19343"/>
              <wp:lineTo x="21310" y="0"/>
              <wp:lineTo x="0" y="0"/>
            </wp:wrapPolygon>
          </wp:wrapThrough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co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6400" cy="25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B7EF3"/>
    <w:multiLevelType w:val="hybridMultilevel"/>
    <w:tmpl w:val="9D5A08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D97AE2"/>
    <w:multiLevelType w:val="hybridMultilevel"/>
    <w:tmpl w:val="09962F64"/>
    <w:lvl w:ilvl="0" w:tplc="A1B8A9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466DAD"/>
    <w:multiLevelType w:val="hybridMultilevel"/>
    <w:tmpl w:val="3B64D6F4"/>
    <w:lvl w:ilvl="0" w:tplc="86863F88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428"/>
    <w:rsid w:val="0021350B"/>
    <w:rsid w:val="00390B42"/>
    <w:rsid w:val="007A7DC5"/>
    <w:rsid w:val="009D100D"/>
    <w:rsid w:val="00B205B6"/>
    <w:rsid w:val="00E8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428"/>
    <w:rPr>
      <w:rFonts w:ascii="Calibri" w:eastAsia="Calibri" w:hAnsi="Calibri" w:cs="Times New Roma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83428"/>
    <w:pPr>
      <w:ind w:left="720"/>
      <w:contextualSpacing/>
    </w:pPr>
  </w:style>
  <w:style w:type="character" w:styleId="Hyperlnk">
    <w:name w:val="Hyperlink"/>
    <w:uiPriority w:val="99"/>
    <w:unhideWhenUsed/>
    <w:rsid w:val="00E83428"/>
    <w:rPr>
      <w:color w:val="0000FF"/>
      <w:u w:val="single"/>
    </w:rPr>
  </w:style>
  <w:style w:type="character" w:styleId="Betoning">
    <w:name w:val="Emphasis"/>
    <w:uiPriority w:val="20"/>
    <w:qFormat/>
    <w:rsid w:val="00E83428"/>
    <w:rPr>
      <w:i/>
      <w:iCs/>
    </w:rPr>
  </w:style>
  <w:style w:type="character" w:styleId="Stark">
    <w:name w:val="Strong"/>
    <w:uiPriority w:val="22"/>
    <w:qFormat/>
    <w:rsid w:val="00E83428"/>
    <w:rPr>
      <w:b/>
      <w:bCs/>
    </w:rPr>
  </w:style>
  <w:style w:type="paragraph" w:styleId="Normalwebb">
    <w:name w:val="Normal (Web)"/>
    <w:basedOn w:val="Normal"/>
    <w:uiPriority w:val="99"/>
    <w:semiHidden/>
    <w:unhideWhenUsed/>
    <w:rsid w:val="00E834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E83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83428"/>
    <w:rPr>
      <w:rFonts w:ascii="Calibri" w:eastAsia="Calibri" w:hAnsi="Calibri" w:cs="Times New Roman"/>
    </w:rPr>
  </w:style>
  <w:style w:type="paragraph" w:styleId="Sidfot">
    <w:name w:val="footer"/>
    <w:basedOn w:val="Normal"/>
    <w:link w:val="SidfotChar"/>
    <w:uiPriority w:val="99"/>
    <w:unhideWhenUsed/>
    <w:rsid w:val="00E83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83428"/>
    <w:rPr>
      <w:rFonts w:ascii="Calibri" w:eastAsia="Calibri" w:hAnsi="Calibri" w:cs="Times New Roman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83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8342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428"/>
    <w:rPr>
      <w:rFonts w:ascii="Calibri" w:eastAsia="Calibri" w:hAnsi="Calibri" w:cs="Times New Roma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83428"/>
    <w:pPr>
      <w:ind w:left="720"/>
      <w:contextualSpacing/>
    </w:pPr>
  </w:style>
  <w:style w:type="character" w:styleId="Hyperlnk">
    <w:name w:val="Hyperlink"/>
    <w:uiPriority w:val="99"/>
    <w:unhideWhenUsed/>
    <w:rsid w:val="00E83428"/>
    <w:rPr>
      <w:color w:val="0000FF"/>
      <w:u w:val="single"/>
    </w:rPr>
  </w:style>
  <w:style w:type="character" w:styleId="Betoning">
    <w:name w:val="Emphasis"/>
    <w:uiPriority w:val="20"/>
    <w:qFormat/>
    <w:rsid w:val="00E83428"/>
    <w:rPr>
      <w:i/>
      <w:iCs/>
    </w:rPr>
  </w:style>
  <w:style w:type="character" w:styleId="Stark">
    <w:name w:val="Strong"/>
    <w:uiPriority w:val="22"/>
    <w:qFormat/>
    <w:rsid w:val="00E83428"/>
    <w:rPr>
      <w:b/>
      <w:bCs/>
    </w:rPr>
  </w:style>
  <w:style w:type="paragraph" w:styleId="Normalwebb">
    <w:name w:val="Normal (Web)"/>
    <w:basedOn w:val="Normal"/>
    <w:uiPriority w:val="99"/>
    <w:semiHidden/>
    <w:unhideWhenUsed/>
    <w:rsid w:val="00E834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E83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83428"/>
    <w:rPr>
      <w:rFonts w:ascii="Calibri" w:eastAsia="Calibri" w:hAnsi="Calibri" w:cs="Times New Roman"/>
    </w:rPr>
  </w:style>
  <w:style w:type="paragraph" w:styleId="Sidfot">
    <w:name w:val="footer"/>
    <w:basedOn w:val="Normal"/>
    <w:link w:val="SidfotChar"/>
    <w:uiPriority w:val="99"/>
    <w:unhideWhenUsed/>
    <w:rsid w:val="00E83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83428"/>
    <w:rPr>
      <w:rFonts w:ascii="Calibri" w:eastAsia="Calibri" w:hAnsi="Calibri" w:cs="Times New Roman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83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8342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r.karlsten@arcona.s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Arcona AB</Company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Sallmander Prien ARCONA</dc:creator>
  <cp:lastModifiedBy>Catherine Sallmander Prien ARCONA</cp:lastModifiedBy>
  <cp:revision>3</cp:revision>
  <cp:lastPrinted>2011-05-16T13:06:00Z</cp:lastPrinted>
  <dcterms:created xsi:type="dcterms:W3CDTF">2011-07-07T08:15:00Z</dcterms:created>
  <dcterms:modified xsi:type="dcterms:W3CDTF">2011-07-07T08:16:00Z</dcterms:modified>
</cp:coreProperties>
</file>