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8836F4" w:rsidP="008836F4">
      <w:pPr>
        <w:rPr>
          <w:rFonts w:ascii="Eurostile" w:eastAsia="Calibri" w:hAnsi="Eurostile" w:cs="Times New Roman"/>
          <w:b/>
          <w:sz w:val="28"/>
          <w:szCs w:val="28"/>
        </w:rPr>
      </w:pPr>
      <w:r w:rsidRPr="008836F4">
        <w:rPr>
          <w:rFonts w:ascii="Eurostile" w:eastAsia="Calibri" w:hAnsi="Eurostile" w:cs="Times New Roman"/>
          <w:b/>
          <w:sz w:val="28"/>
          <w:szCs w:val="28"/>
        </w:rPr>
        <w:t xml:space="preserve">Subaru </w:t>
      </w:r>
      <w:r w:rsidR="000F3AF1">
        <w:rPr>
          <w:rFonts w:ascii="Eurostile" w:eastAsia="Calibri" w:hAnsi="Eurostile" w:cs="Times New Roman"/>
          <w:b/>
          <w:sz w:val="28"/>
          <w:szCs w:val="28"/>
        </w:rPr>
        <w:t xml:space="preserve">toppar </w:t>
      </w:r>
      <w:r w:rsidR="003543C8">
        <w:rPr>
          <w:rFonts w:ascii="Eurostile" w:eastAsia="Calibri" w:hAnsi="Eurostile" w:cs="Times New Roman"/>
          <w:b/>
          <w:sz w:val="28"/>
          <w:szCs w:val="28"/>
        </w:rPr>
        <w:t xml:space="preserve">även </w:t>
      </w:r>
      <w:r w:rsidR="000F3AF1">
        <w:rPr>
          <w:rFonts w:ascii="Eurostile" w:eastAsia="Calibri" w:hAnsi="Eurostile" w:cs="Times New Roman"/>
          <w:b/>
          <w:sz w:val="28"/>
          <w:szCs w:val="28"/>
        </w:rPr>
        <w:t>tysk kundnöjdhetsundersökning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0F3AF1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 befäster sin ställning som märket </w:t>
      </w:r>
      <w:r w:rsidR="000A600E">
        <w:rPr>
          <w:rFonts w:ascii="Eurostile" w:eastAsia="Calibri" w:hAnsi="Eurostile" w:cs="Times New Roman"/>
          <w:b/>
          <w:szCs w:val="22"/>
        </w:rPr>
        <w:t>med</w:t>
      </w:r>
      <w:bookmarkStart w:id="0" w:name="_GoBack"/>
      <w:bookmarkEnd w:id="0"/>
      <w:r>
        <w:rPr>
          <w:rFonts w:ascii="Eurostile" w:eastAsia="Calibri" w:hAnsi="Eurostile" w:cs="Times New Roman"/>
          <w:b/>
          <w:szCs w:val="22"/>
        </w:rPr>
        <w:t xml:space="preserve"> de mest nöjda </w:t>
      </w:r>
      <w:r w:rsidR="00EF58F1">
        <w:rPr>
          <w:rFonts w:ascii="Eurostile" w:eastAsia="Calibri" w:hAnsi="Eurostile" w:cs="Times New Roman"/>
          <w:b/>
          <w:szCs w:val="22"/>
        </w:rPr>
        <w:t>ägarna</w:t>
      </w:r>
      <w:r>
        <w:rPr>
          <w:rFonts w:ascii="Eurostile" w:eastAsia="Calibri" w:hAnsi="Eurostile" w:cs="Times New Roman"/>
          <w:b/>
          <w:szCs w:val="22"/>
        </w:rPr>
        <w:t>. ADAC:s stora undersökning AutomarxX visar</w:t>
      </w:r>
      <w:r w:rsidR="00EF58F1">
        <w:rPr>
          <w:rFonts w:ascii="Eurostile" w:eastAsia="Calibri" w:hAnsi="Eurostile" w:cs="Times New Roman"/>
          <w:b/>
          <w:szCs w:val="22"/>
        </w:rPr>
        <w:t xml:space="preserve"> </w:t>
      </w:r>
      <w:r w:rsidR="00F1333E">
        <w:rPr>
          <w:rFonts w:ascii="Eurostile" w:eastAsia="Calibri" w:hAnsi="Eurostile" w:cs="Times New Roman"/>
          <w:b/>
          <w:szCs w:val="22"/>
        </w:rPr>
        <w:t>också</w:t>
      </w:r>
      <w:r>
        <w:rPr>
          <w:rFonts w:ascii="Eurostile" w:eastAsia="Calibri" w:hAnsi="Eurostile" w:cs="Times New Roman"/>
          <w:b/>
          <w:szCs w:val="22"/>
        </w:rPr>
        <w:t xml:space="preserve"> att Subaru-verkstäderna i Tyskland håller lika hög klass som de svenska.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0F3AF1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 behåller förstaplatsen i ADAC AutomarxX 2011</w:t>
      </w:r>
      <w:r w:rsidR="00F1333E">
        <w:rPr>
          <w:rFonts w:ascii="Eurostile" w:eastAsia="Calibri" w:hAnsi="Eurostile" w:cs="Times New Roman"/>
          <w:szCs w:val="22"/>
        </w:rPr>
        <w:t>när det gäller kundnöjdhet</w:t>
      </w:r>
      <w:r>
        <w:rPr>
          <w:rFonts w:ascii="Eurostile" w:eastAsia="Calibri" w:hAnsi="Eurostile" w:cs="Times New Roman"/>
          <w:szCs w:val="22"/>
        </w:rPr>
        <w:t xml:space="preserve"> och har till och med förbättrat sina betyg sedan 2010. Årets notering</w:t>
      </w:r>
      <w:r w:rsidR="00EF58F1">
        <w:rPr>
          <w:rFonts w:ascii="Eurostile" w:eastAsia="Calibri" w:hAnsi="Eurostile" w:cs="Times New Roman"/>
          <w:szCs w:val="22"/>
        </w:rPr>
        <w:t xml:space="preserve"> i verkstadskriteriet</w:t>
      </w:r>
      <w:r>
        <w:rPr>
          <w:rFonts w:ascii="Eurostile" w:eastAsia="Calibri" w:hAnsi="Eurostile" w:cs="Times New Roman"/>
          <w:szCs w:val="22"/>
        </w:rPr>
        <w:t xml:space="preserve"> blev 1,27</w:t>
      </w:r>
      <w:r w:rsidR="003543C8">
        <w:rPr>
          <w:rFonts w:ascii="Eurostile" w:eastAsia="Calibri" w:hAnsi="Eurostile" w:cs="Times New Roman"/>
          <w:szCs w:val="22"/>
        </w:rPr>
        <w:t xml:space="preserve"> och </w:t>
      </w:r>
      <w:r w:rsidR="00EF58F1">
        <w:rPr>
          <w:rFonts w:ascii="Eurostile" w:eastAsia="Calibri" w:hAnsi="Eurostile" w:cs="Times New Roman"/>
          <w:szCs w:val="22"/>
        </w:rPr>
        <w:t>innebar</w:t>
      </w:r>
      <w:r w:rsidR="003543C8">
        <w:rPr>
          <w:rFonts w:ascii="Eurostile" w:eastAsia="Calibri" w:hAnsi="Eurostile" w:cs="Times New Roman"/>
          <w:szCs w:val="22"/>
        </w:rPr>
        <w:t xml:space="preserve"> en stor marginal till tvåan Mitsubishi (1,43) och trean Honda (1,47)</w:t>
      </w:r>
    </w:p>
    <w:p w:rsidR="003543C8" w:rsidRDefault="003543C8" w:rsidP="008836F4">
      <w:pPr>
        <w:rPr>
          <w:rFonts w:ascii="Eurostile" w:eastAsia="Calibri" w:hAnsi="Eurostile" w:cs="Times New Roman"/>
          <w:szCs w:val="22"/>
        </w:rPr>
      </w:pPr>
    </w:p>
    <w:p w:rsidR="003543C8" w:rsidRPr="008836F4" w:rsidRDefault="003543C8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Även i kriteriet hur nöjd bilägaren är med sitt val toppar Subaru listan med betyget 1,28 före Jaguar och Honda på delad andraplats (1,5). Subaru </w:t>
      </w:r>
      <w:r w:rsidR="00EF58F1">
        <w:rPr>
          <w:rFonts w:ascii="Eurostile" w:eastAsia="Calibri" w:hAnsi="Eurostile" w:cs="Times New Roman"/>
          <w:szCs w:val="22"/>
        </w:rPr>
        <w:t>toppade</w:t>
      </w:r>
      <w:r>
        <w:rPr>
          <w:rFonts w:ascii="Eurostile" w:eastAsia="Calibri" w:hAnsi="Eurostile" w:cs="Times New Roman"/>
          <w:szCs w:val="22"/>
        </w:rPr>
        <w:t xml:space="preserve"> denna del av undersökningen för tredje året i rad.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3543C8" w:rsidRDefault="000F3AF1" w:rsidP="000F3AF1">
      <w:pPr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ADAC AutomarxX är en årligen återkommande undersökning som mäter hur nöjda bilägarna är med sina bilar, sin verkstad och sin återförsäljare. Undersökningen omfattar 33 märken på den tyska marknaden</w:t>
      </w:r>
      <w:r w:rsidR="00EF58F1">
        <w:rPr>
          <w:rFonts w:ascii="Eurostile" w:eastAsia="Calibri" w:hAnsi="Eurostile" w:cs="Times New Roman"/>
          <w:szCs w:val="22"/>
        </w:rPr>
        <w:t>.</w:t>
      </w:r>
      <w:r>
        <w:rPr>
          <w:rFonts w:ascii="Eurostile" w:eastAsia="Calibri" w:hAnsi="Eurostile" w:cs="Times New Roman"/>
          <w:szCs w:val="22"/>
        </w:rPr>
        <w:t xml:space="preserve"> ADAC AutomarxX är den enda i sitt slag i Tyskland och kan närmast jämföras med AutoIndex – där Subaru har Sveriges mest nöjda bilägare för tredje året i rad.</w:t>
      </w:r>
    </w:p>
    <w:p w:rsidR="00EF58F1" w:rsidRDefault="00EF58F1" w:rsidP="000F3AF1">
      <w:pPr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EF58F1" w:rsidRDefault="00EF58F1" w:rsidP="000F3AF1">
      <w:pPr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</w:p>
    <w:p w:rsidR="003543C8" w:rsidRPr="003543C8" w:rsidRDefault="003543C8" w:rsidP="000F3AF1">
      <w:pPr>
        <w:autoSpaceDE w:val="0"/>
        <w:autoSpaceDN w:val="0"/>
        <w:adjustRightInd w:val="0"/>
        <w:rPr>
          <w:rFonts w:ascii="Eurostile" w:eastAsia="Calibri" w:hAnsi="Eurostile" w:cs="Times New Roman"/>
          <w:szCs w:val="22"/>
        </w:rPr>
      </w:pPr>
      <w:r>
        <w:rPr>
          <w:noProof/>
          <w:lang w:eastAsia="sv-SE"/>
        </w:rPr>
        <w:drawing>
          <wp:inline distT="0" distB="0" distL="0" distR="0" wp14:anchorId="4A1CAB6F" wp14:editId="3E9DA77E">
            <wp:extent cx="3781425" cy="2781300"/>
            <wp:effectExtent l="0" t="0" r="952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784506" cy="2783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543C8" w:rsidRPr="003543C8" w:rsidSect="00EF58F1">
      <w:headerReference w:type="default" r:id="rId8"/>
      <w:footerReference w:type="default" r:id="rId9"/>
      <w:pgSz w:w="11900" w:h="16840"/>
      <w:pgMar w:top="3686" w:right="2261" w:bottom="2268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3C8" w:rsidRDefault="003543C8" w:rsidP="009C7E10">
      <w:r>
        <w:separator/>
      </w:r>
    </w:p>
  </w:endnote>
  <w:endnote w:type="continuationSeparator" w:id="0">
    <w:p w:rsidR="003543C8" w:rsidRDefault="003543C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C8" w:rsidRDefault="003543C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E768D" wp14:editId="3076E666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3C8" w:rsidRPr="0014617D" w:rsidRDefault="003543C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3543C8" w:rsidRPr="0014617D" w:rsidRDefault="003543C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3543C8" w:rsidRPr="00561E93" w:rsidRDefault="003543C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3543C8" w:rsidRDefault="003543C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3543C8" w:rsidRPr="00561E93" w:rsidRDefault="003543C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3543C8" w:rsidRPr="00561E93" w:rsidRDefault="003543C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14617D" w:rsidRPr="0014617D" w:rsidRDefault="0014617D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14617D" w:rsidRPr="0014617D" w:rsidRDefault="0014617D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14617D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14617D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</w:t>
                    </w:r>
                    <w:r w:rsidR="00E5176A">
                      <w:rPr>
                        <w:lang w:val="en-US"/>
                      </w:rPr>
                      <w:t>490 49 18</w:t>
                    </w:r>
                  </w:p>
                  <w:p w:rsidR="00E5176A" w:rsidRPr="00561E93" w:rsidRDefault="00941E63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  <w:r w:rsidR="00E5176A">
                      <w:rPr>
                        <w:lang w:val="en-US"/>
                      </w:rPr>
                      <w:t>765-47 49 18</w:t>
                    </w:r>
                  </w:p>
                  <w:p w:rsidR="004055C4" w:rsidRPr="00561E93" w:rsidRDefault="0014617D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3C8" w:rsidRDefault="003543C8" w:rsidP="009C7E10">
      <w:r>
        <w:separator/>
      </w:r>
    </w:p>
  </w:footnote>
  <w:footnote w:type="continuationSeparator" w:id="0">
    <w:p w:rsidR="003543C8" w:rsidRDefault="003543C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3C8" w:rsidRPr="00683EB1" w:rsidRDefault="003543C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D374CA" wp14:editId="46344445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3C8" w:rsidRPr="00DD2376" w:rsidRDefault="003543C8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2011-07-05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3543C8" w:rsidRPr="00DD2376" w:rsidRDefault="003543C8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2011-07-05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5E2BF191" wp14:editId="56DF3419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202ED"/>
    <w:rsid w:val="00030676"/>
    <w:rsid w:val="00091061"/>
    <w:rsid w:val="000A600E"/>
    <w:rsid w:val="000C1EB0"/>
    <w:rsid w:val="000F3AF1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2E5382"/>
    <w:rsid w:val="00337F88"/>
    <w:rsid w:val="003543C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E1C6A"/>
    <w:rsid w:val="00941E63"/>
    <w:rsid w:val="009B5C6E"/>
    <w:rsid w:val="009C7E10"/>
    <w:rsid w:val="009D56A4"/>
    <w:rsid w:val="00A14A43"/>
    <w:rsid w:val="00A15919"/>
    <w:rsid w:val="00A76BBB"/>
    <w:rsid w:val="00AD74F3"/>
    <w:rsid w:val="00BC12D3"/>
    <w:rsid w:val="00BD032A"/>
    <w:rsid w:val="00BF0F49"/>
    <w:rsid w:val="00CB71AD"/>
    <w:rsid w:val="00CC3BFE"/>
    <w:rsid w:val="00CE2DEC"/>
    <w:rsid w:val="00D15A0B"/>
    <w:rsid w:val="00D40641"/>
    <w:rsid w:val="00D72049"/>
    <w:rsid w:val="00D81578"/>
    <w:rsid w:val="00DD2376"/>
    <w:rsid w:val="00E422AD"/>
    <w:rsid w:val="00E5176A"/>
    <w:rsid w:val="00EB2C11"/>
    <w:rsid w:val="00EF58F1"/>
    <w:rsid w:val="00F1333E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2011-07-04T12:58:00Z</cp:lastPrinted>
  <dcterms:created xsi:type="dcterms:W3CDTF">2011-07-04T12:25:00Z</dcterms:created>
  <dcterms:modified xsi:type="dcterms:W3CDTF">2011-07-04T13:10:00Z</dcterms:modified>
</cp:coreProperties>
</file>