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5E4D351F"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C62BF4" w:rsidRPr="00C62BF4">
        <w:rPr>
          <w:rFonts w:ascii="Be Vietnam Pro" w:hAnsi="Be Vietnam Pro" w:cs="Arial"/>
          <w:b/>
          <w:sz w:val="28"/>
          <w:szCs w:val="28"/>
        </w:rPr>
        <w:t>Oktober</w:t>
      </w:r>
      <w:r w:rsidRPr="00C62BF4">
        <w:rPr>
          <w:rFonts w:ascii="Be Vietnam Pro" w:hAnsi="Be Vietnam Pro" w:cs="Arial"/>
          <w:b/>
          <w:sz w:val="28"/>
          <w:szCs w:val="28"/>
        </w:rPr>
        <w:t xml:space="preserve"> </w:t>
      </w:r>
      <w:r w:rsidRPr="00EB331B">
        <w:rPr>
          <w:rFonts w:ascii="Be Vietnam Pro" w:hAnsi="Be Vietnam Pro" w:cs="Arial"/>
          <w:b/>
          <w:sz w:val="28"/>
          <w:szCs w:val="28"/>
        </w:rPr>
        <w:t>202</w:t>
      </w:r>
      <w:r w:rsidR="00C62BF4">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5A32CC2" w:rsidR="00334362" w:rsidRPr="00EB331B" w:rsidRDefault="00012367">
      <w:pPr>
        <w:rPr>
          <w:rFonts w:ascii="Be Vietnam Pro" w:hAnsi="Be Vietnam Pro" w:cs="Arial"/>
          <w:b/>
          <w:sz w:val="28"/>
          <w:szCs w:val="28"/>
        </w:rPr>
      </w:pPr>
      <w:r>
        <w:rPr>
          <w:rFonts w:ascii="Be Vietnam Pro" w:hAnsi="Be Vietnam Pro" w:cs="Arial"/>
          <w:b/>
          <w:sz w:val="28"/>
          <w:szCs w:val="28"/>
        </w:rPr>
        <w:t>Ausgezeichnet und n</w:t>
      </w:r>
      <w:r w:rsidR="00D74F55">
        <w:rPr>
          <w:rFonts w:ascii="Be Vietnam Pro" w:hAnsi="Be Vietnam Pro" w:cs="Arial"/>
          <w:b/>
          <w:sz w:val="28"/>
          <w:szCs w:val="28"/>
        </w:rPr>
        <w:t>eu in Bandenburg</w:t>
      </w:r>
    </w:p>
    <w:p w14:paraId="38C43355" w14:textId="21A9A5BD" w:rsidR="00952AF3" w:rsidRDefault="00012367" w:rsidP="004656A8">
      <w:pPr>
        <w:rPr>
          <w:rStyle w:val="Hyperlink"/>
          <w:rFonts w:ascii="Be Vietnam Pro" w:eastAsia="Times New Roman" w:hAnsi="Be Vietnam Pro" w:cs="Arial"/>
          <w:lang w:eastAsia="de-DE"/>
        </w:rPr>
      </w:pPr>
      <w:r w:rsidRPr="00012367">
        <w:rPr>
          <w:rFonts w:ascii="Be Vietnam Pro" w:hAnsi="Be Vietnam Pro" w:cs="Arial"/>
          <w:b/>
          <w:sz w:val="24"/>
          <w:szCs w:val="24"/>
        </w:rPr>
        <w:t>Gastgeber des Jahres</w:t>
      </w:r>
      <w:r>
        <w:rPr>
          <w:rFonts w:ascii="Be Vietnam Pro" w:hAnsi="Be Vietnam Pro" w:cs="Arial"/>
          <w:b/>
          <w:sz w:val="24"/>
          <w:szCs w:val="24"/>
        </w:rPr>
        <w:t>, Brandenburger Lieblingsrestaurant, Neu-Eröffnungen und eine Übernahme</w:t>
      </w:r>
      <w:r>
        <w:rPr>
          <w:rFonts w:ascii="Be Vietnam Pro" w:hAnsi="Be Vietnam Pro" w:cs="Arial"/>
          <w:b/>
          <w:sz w:val="24"/>
          <w:szCs w:val="24"/>
        </w:rPr>
        <w:br/>
      </w:r>
      <w:r w:rsidR="004656A8">
        <w:rPr>
          <w:rFonts w:ascii="Be Vietnam Pro" w:hAnsi="Be Vietnam Pro" w:cs="Arial"/>
          <w:b/>
          <w:sz w:val="24"/>
          <w:szCs w:val="24"/>
        </w:rPr>
        <w:br/>
      </w:r>
      <w:r w:rsidR="004656A8" w:rsidRPr="004656A8">
        <w:rPr>
          <w:rFonts w:ascii="Be Vietnam Pro" w:hAnsi="Be Vietnam Pro" w:cs="Arial"/>
          <w:b/>
        </w:rPr>
        <w:t>Gastgeber des Jahres und Brandenburger Lieblingsrestaurant</w:t>
      </w:r>
      <w:r w:rsidRPr="004656A8">
        <w:rPr>
          <w:rFonts w:ascii="Be Vietnam Pro" w:hAnsi="Be Vietnam Pro" w:cs="Arial"/>
          <w:b/>
        </w:rPr>
        <w:br/>
      </w:r>
      <w:r w:rsidRPr="004656A8">
        <w:rPr>
          <w:rFonts w:ascii="Be Vietnam Pro" w:hAnsi="Be Vietnam Pro" w:cs="Arial"/>
          <w:bCs/>
        </w:rPr>
        <w:t>Das „The Lakeside Burghotel zu Strausberg“ wurde am 14</w:t>
      </w:r>
      <w:r w:rsidR="00991C20" w:rsidRPr="004656A8">
        <w:rPr>
          <w:rFonts w:ascii="Be Vietnam Pro" w:hAnsi="Be Vietnam Pro" w:cs="Arial"/>
          <w:bCs/>
        </w:rPr>
        <w:t>.</w:t>
      </w:r>
      <w:r w:rsidRPr="004656A8">
        <w:rPr>
          <w:rFonts w:ascii="Be Vietnam Pro" w:hAnsi="Be Vietnam Pro" w:cs="Arial"/>
          <w:bCs/>
        </w:rPr>
        <w:t xml:space="preserve"> Oktober 2024 zum Gastgeber des Jahres 2025 des Landes Brandenburg gekürt. Das Restaurant „Anna Amalia“ auf dem Campingplatz Sanssouci in Potsdam wurde als „Brandenburger Lieblingsrestaurant“ ausgezeichnet.</w:t>
      </w:r>
      <w:r w:rsidRPr="004656A8">
        <w:rPr>
          <w:rFonts w:ascii="Be Vietnam Pro" w:hAnsi="Be Vietnam Pro" w:cs="Arial"/>
          <w:b/>
        </w:rPr>
        <w:t xml:space="preserve"> </w:t>
      </w:r>
      <w:r w:rsidRPr="004656A8">
        <w:rPr>
          <w:rFonts w:ascii="Be Vietnam Pro" w:hAnsi="Be Vietnam Pro" w:cs="Arial"/>
          <w:bCs/>
        </w:rPr>
        <w:t xml:space="preserve">Beides geschah im Rahmen des traditionellen Gala-Abends des DEHOGA Brandenburg anlässlich des 20-jährigen Jubiläums der Qualitätsinitiative „Brandenburger Gastlichkeit“ im Beisein des Ministers für Wirtschaft, Arbeit und Energie, Prof. Dr. Jörg Steinbach und der Beigeordneten der Stadt Potsdam, Frau Brigitte Meier. Die Qualitätsinitiative „Brandenburger Gastlichkeit“ wird seit 2004 durch den DEHOGA Brandenburg, in Kooperation mit den </w:t>
      </w:r>
      <w:proofErr w:type="spellStart"/>
      <w:r w:rsidRPr="004656A8">
        <w:rPr>
          <w:rFonts w:ascii="Be Vietnam Pro" w:hAnsi="Be Vietnam Pro" w:cs="Arial"/>
          <w:bCs/>
        </w:rPr>
        <w:t>IHK’s</w:t>
      </w:r>
      <w:proofErr w:type="spellEnd"/>
      <w:r w:rsidRPr="004656A8">
        <w:rPr>
          <w:rFonts w:ascii="Be Vietnam Pro" w:hAnsi="Be Vietnam Pro" w:cs="Arial"/>
          <w:bCs/>
        </w:rPr>
        <w:t xml:space="preserve"> des Landes Brandenburg und den Tourismusverbänden der Reiseregionen, zusammen veranstaltet. In diesem Jahr waren im jährlichen Wechsel die Regionen Uckermark, das Barnimer Land, das Seenland Oder-Spree, das Havelland, das Lausitzer Seenland, das Elbe-Elsterland und die Stadt Potsdam aufgerufen, sich den Tests zu stellen. </w:t>
      </w:r>
      <w:r w:rsidR="00991C20" w:rsidRPr="0046757C">
        <w:rPr>
          <w:rFonts w:ascii="Be Vietnam Pro" w:hAnsi="Be Vietnam Pro" w:cs="Arial"/>
          <w:b/>
        </w:rPr>
        <w:t>Weitere Informationen unter:</w:t>
      </w:r>
      <w:r w:rsidR="0046757C" w:rsidRPr="0046757C">
        <w:rPr>
          <w:rFonts w:ascii="Be Vietnam Pro" w:hAnsi="Be Vietnam Pro" w:cs="Arial"/>
          <w:b/>
        </w:rPr>
        <w:t xml:space="preserve"> </w:t>
      </w:r>
      <w:hyperlink r:id="rId6" w:history="1">
        <w:r w:rsidR="0046757C" w:rsidRPr="00DE1D48">
          <w:rPr>
            <w:rStyle w:val="Hyperlink"/>
            <w:rFonts w:ascii="Be Vietnam Pro" w:hAnsi="Be Vietnam Pro" w:cs="Arial"/>
            <w:bCs/>
          </w:rPr>
          <w:t>https://tourismusnetzwerk-brandenburg.de/gewinner-der-brandenburger-gastlichkeit-und-lieblingsrestaurant</w:t>
        </w:r>
      </w:hyperlink>
      <w:r w:rsidRPr="004656A8">
        <w:rPr>
          <w:rFonts w:ascii="Be Vietnam Pro" w:hAnsi="Be Vietnam Pro" w:cs="Arial"/>
          <w:b/>
        </w:rPr>
        <w:t xml:space="preserve"> </w:t>
      </w:r>
      <w:r w:rsidR="00EA12AF" w:rsidRPr="004656A8">
        <w:rPr>
          <w:rFonts w:ascii="Be Vietnam Pro" w:hAnsi="Be Vietnam Pro" w:cs="Arial"/>
          <w:b/>
        </w:rPr>
        <w:br/>
      </w:r>
      <w:r w:rsidR="00EA12AF">
        <w:rPr>
          <w:rFonts w:ascii="Be Vietnam Pro" w:hAnsi="Be Vietnam Pro" w:cs="Arial"/>
          <w:b/>
          <w:sz w:val="24"/>
          <w:szCs w:val="24"/>
        </w:rPr>
        <w:br/>
      </w:r>
      <w:r w:rsidR="00C62BF4" w:rsidRPr="00C62BF4">
        <w:rPr>
          <w:rFonts w:ascii="Be Vietnam Pro" w:eastAsia="Times New Roman" w:hAnsi="Be Vietnam Pro" w:cs="Arial"/>
          <w:b/>
          <w:bCs/>
          <w:lang w:eastAsia="de-DE"/>
        </w:rPr>
        <w:t xml:space="preserve">Neu in Eberswalde: Das H24 Stadthotel </w:t>
      </w:r>
      <w:r w:rsidR="00C62BF4" w:rsidRPr="00C62BF4">
        <w:rPr>
          <w:rFonts w:ascii="Be Vietnam Pro" w:eastAsia="Times New Roman" w:hAnsi="Be Vietnam Pro" w:cs="Arial"/>
          <w:lang w:eastAsia="de-DE"/>
        </w:rPr>
        <w:t> </w:t>
      </w:r>
      <w:r w:rsidR="00C62BF4" w:rsidRPr="00C62BF4">
        <w:rPr>
          <w:rFonts w:ascii="Be Vietnam Pro" w:eastAsia="Times New Roman" w:hAnsi="Be Vietnam Pro" w:cs="Arial"/>
          <w:lang w:eastAsia="de-DE"/>
        </w:rPr>
        <w:br/>
      </w:r>
      <w:r w:rsidR="00C62BF4">
        <w:rPr>
          <w:rFonts w:ascii="Be Vietnam Pro" w:eastAsia="Times New Roman" w:hAnsi="Be Vietnam Pro" w:cs="Arial"/>
          <w:lang w:eastAsia="de-DE"/>
        </w:rPr>
        <w:t>Rund</w:t>
      </w:r>
      <w:r w:rsidR="00C62BF4" w:rsidRPr="00C62BF4">
        <w:rPr>
          <w:rFonts w:ascii="Be Vietnam Pro" w:eastAsia="Times New Roman" w:hAnsi="Be Vietnam Pro" w:cs="Arial"/>
          <w:lang w:eastAsia="de-DE"/>
        </w:rPr>
        <w:t xml:space="preserve"> 40 Kilometer nordöstlich von Berlin entfernt liegt </w:t>
      </w:r>
      <w:r w:rsidR="00C62BF4">
        <w:rPr>
          <w:rFonts w:ascii="Be Vietnam Pro" w:eastAsia="Times New Roman" w:hAnsi="Be Vietnam Pro" w:cs="Arial"/>
          <w:lang w:eastAsia="de-DE"/>
        </w:rPr>
        <w:t>Eberswalde. Hier umgeben von</w:t>
      </w:r>
      <w:r w:rsidR="00C62BF4" w:rsidRPr="00C62BF4">
        <w:rPr>
          <w:rFonts w:ascii="Be Vietnam Pro" w:eastAsia="Times New Roman" w:hAnsi="Be Vietnam Pro" w:cs="Arial"/>
          <w:lang w:eastAsia="de-DE"/>
        </w:rPr>
        <w:t xml:space="preserve"> ausgedehnte</w:t>
      </w:r>
      <w:r w:rsidR="00C62BF4">
        <w:rPr>
          <w:rFonts w:ascii="Be Vietnam Pro" w:eastAsia="Times New Roman" w:hAnsi="Be Vietnam Pro" w:cs="Arial"/>
          <w:lang w:eastAsia="de-DE"/>
        </w:rPr>
        <w:t>n</w:t>
      </w:r>
      <w:r w:rsidR="00C62BF4" w:rsidRPr="00C62BF4">
        <w:rPr>
          <w:rFonts w:ascii="Be Vietnam Pro" w:eastAsia="Times New Roman" w:hAnsi="Be Vietnam Pro" w:cs="Arial"/>
          <w:lang w:eastAsia="de-DE"/>
        </w:rPr>
        <w:t xml:space="preserve"> Wälder</w:t>
      </w:r>
      <w:r w:rsidR="00C62BF4">
        <w:rPr>
          <w:rFonts w:ascii="Be Vietnam Pro" w:eastAsia="Times New Roman" w:hAnsi="Be Vietnam Pro" w:cs="Arial"/>
          <w:lang w:eastAsia="de-DE"/>
        </w:rPr>
        <w:t>n</w:t>
      </w:r>
      <w:r w:rsidR="00C62BF4" w:rsidRPr="00C62BF4">
        <w:rPr>
          <w:rFonts w:ascii="Be Vietnam Pro" w:eastAsia="Times New Roman" w:hAnsi="Be Vietnam Pro" w:cs="Arial"/>
          <w:lang w:eastAsia="de-DE"/>
        </w:rPr>
        <w:t xml:space="preserve"> </w:t>
      </w:r>
      <w:r w:rsidR="00C62BF4">
        <w:rPr>
          <w:rFonts w:ascii="Be Vietnam Pro" w:eastAsia="Times New Roman" w:hAnsi="Be Vietnam Pro" w:cs="Arial"/>
          <w:lang w:eastAsia="de-DE"/>
        </w:rPr>
        <w:t>hat Anfang Oktober d</w:t>
      </w:r>
      <w:r w:rsidR="00C62BF4" w:rsidRPr="00C62BF4">
        <w:rPr>
          <w:rFonts w:ascii="Be Vietnam Pro" w:eastAsia="Times New Roman" w:hAnsi="Be Vietnam Pro" w:cs="Arial"/>
          <w:lang w:eastAsia="de-DE"/>
        </w:rPr>
        <w:t xml:space="preserve">as H24 Stadthotel Eberswalde eröffnet. Das Gebäude, einst das kaiserliche Hauptzollamt, wurde vollständig saniert und beherbergt nun voll digitalisierte und modern ausgestattete Zimmer. Das Hotel bietet sowohl Geschäftsreisenden als auch naturverbundenen Freizeitreisenden eine zentrale Unterkunft. Das digitale Konzept ermöglicht Gästen </w:t>
      </w:r>
      <w:r w:rsidR="0093240B">
        <w:rPr>
          <w:rFonts w:ascii="Be Vietnam Pro" w:eastAsia="Times New Roman" w:hAnsi="Be Vietnam Pro" w:cs="Arial"/>
          <w:lang w:eastAsia="de-DE"/>
        </w:rPr>
        <w:t xml:space="preserve">unter anderem </w:t>
      </w:r>
      <w:r w:rsidR="00C62BF4" w:rsidRPr="00C62BF4">
        <w:rPr>
          <w:rFonts w:ascii="Be Vietnam Pro" w:eastAsia="Times New Roman" w:hAnsi="Be Vietnam Pro" w:cs="Arial"/>
          <w:lang w:eastAsia="de-DE"/>
        </w:rPr>
        <w:t xml:space="preserve">eine Anreise rund um die Uhr. </w:t>
      </w:r>
      <w:r w:rsidR="007F2778">
        <w:rPr>
          <w:rFonts w:ascii="Be Vietnam Pro" w:eastAsia="Times New Roman" w:hAnsi="Be Vietnam Pro" w:cs="Arial"/>
          <w:lang w:eastAsia="de-DE"/>
        </w:rPr>
        <w:t>H</w:t>
      </w:r>
      <w:r w:rsidR="00C62BF4" w:rsidRPr="00C62BF4">
        <w:rPr>
          <w:rFonts w:ascii="Be Vietnam Pro" w:eastAsia="Times New Roman" w:hAnsi="Be Vietnam Pro" w:cs="Arial"/>
          <w:lang w:eastAsia="de-DE"/>
        </w:rPr>
        <w:t xml:space="preserve">ochwertige Schallschutzfenster und verdunkelnde Akustikvorhänge sorgen für Ruhe und erholsamen Schlaf. Einige Räume sind mit höhenverstellbaren Schreibtischen und Küchen ausgestattet. Das Haus bietet </w:t>
      </w:r>
      <w:r w:rsidR="0093240B">
        <w:rPr>
          <w:rFonts w:ascii="Be Vietnam Pro" w:eastAsia="Times New Roman" w:hAnsi="Be Vietnam Pro" w:cs="Arial"/>
          <w:lang w:eastAsia="de-DE"/>
        </w:rPr>
        <w:t xml:space="preserve">außerdem </w:t>
      </w:r>
      <w:r w:rsidR="00C62BF4" w:rsidRPr="00C62BF4">
        <w:rPr>
          <w:rFonts w:ascii="Be Vietnam Pro" w:eastAsia="Times New Roman" w:hAnsi="Be Vietnam Pro" w:cs="Arial"/>
          <w:lang w:eastAsia="de-DE"/>
        </w:rPr>
        <w:t>einen barrierefreien Zugang sowie hauseigene Parkplätze für die Gäste.</w:t>
      </w:r>
      <w:r w:rsidR="0093240B">
        <w:rPr>
          <w:rFonts w:ascii="Be Vietnam Pro" w:eastAsia="Times New Roman" w:hAnsi="Be Vietnam Pro" w:cs="Arial"/>
          <w:lang w:eastAsia="de-DE"/>
        </w:rPr>
        <w:t xml:space="preserve"> </w:t>
      </w:r>
      <w:r w:rsidR="00C62BF4" w:rsidRPr="00C62BF4">
        <w:rPr>
          <w:rFonts w:ascii="Be Vietnam Pro" w:eastAsia="Times New Roman" w:hAnsi="Be Vietnam Pro" w:cs="Arial"/>
          <w:lang w:eastAsia="de-DE"/>
        </w:rPr>
        <w:t>Wer den Abend mit einem Getränk ausklingen lassen möchte, besucht die Bar im historischen Gewölbekeller. Darüber hinaus stehen Automaten mit Snacks, Getränken und Reiseutensilien rund um die Uhr zur Verfügung. Auch bei</w:t>
      </w:r>
      <w:r w:rsidR="0093240B">
        <w:rPr>
          <w:rFonts w:ascii="Be Vietnam Pro" w:eastAsia="Times New Roman" w:hAnsi="Be Vietnam Pro" w:cs="Arial"/>
          <w:lang w:eastAsia="de-DE"/>
        </w:rPr>
        <w:t>m Thema</w:t>
      </w:r>
      <w:r w:rsidR="00C62BF4" w:rsidRPr="00C62BF4">
        <w:rPr>
          <w:rFonts w:ascii="Be Vietnam Pro" w:eastAsia="Times New Roman" w:hAnsi="Be Vietnam Pro" w:cs="Arial"/>
          <w:lang w:eastAsia="de-DE"/>
        </w:rPr>
        <w:t xml:space="preserve"> Nachhaltigkeit punktet das Hotel: Gäste können die tägliche Reinigung abbestellen, </w:t>
      </w:r>
      <w:r w:rsidR="00C62BF4" w:rsidRPr="00C62BF4">
        <w:rPr>
          <w:rFonts w:ascii="Be Vietnam Pro" w:eastAsia="Times New Roman" w:hAnsi="Be Vietnam Pro" w:cs="Arial"/>
          <w:lang w:eastAsia="de-DE"/>
        </w:rPr>
        <w:lastRenderedPageBreak/>
        <w:t>um Wasser und Ressourcen zu schonen. Einwegprodukte werden bewusst vermieden – stattdessen kommen wieder</w:t>
      </w:r>
      <w:r w:rsidR="008B7A30">
        <w:rPr>
          <w:rFonts w:ascii="Be Vietnam Pro" w:eastAsia="Times New Roman" w:hAnsi="Be Vietnam Pro" w:cs="Arial"/>
          <w:lang w:eastAsia="de-DE"/>
        </w:rPr>
        <w:t xml:space="preserve"> auf</w:t>
      </w:r>
      <w:r w:rsidR="00C62BF4" w:rsidRPr="00C62BF4">
        <w:rPr>
          <w:rFonts w:ascii="Be Vietnam Pro" w:eastAsia="Times New Roman" w:hAnsi="Be Vietnam Pro" w:cs="Arial"/>
          <w:lang w:eastAsia="de-DE"/>
        </w:rPr>
        <w:t xml:space="preserve">füllbare Spender zum Einsatz. </w:t>
      </w:r>
      <w:r w:rsidR="007F2778">
        <w:rPr>
          <w:rFonts w:ascii="Be Vietnam Pro" w:eastAsia="Times New Roman" w:hAnsi="Be Vietnam Pro" w:cs="Arial"/>
          <w:lang w:eastAsia="de-DE"/>
        </w:rPr>
        <w:br/>
      </w:r>
      <w:r w:rsidR="00C62BF4" w:rsidRPr="00C62BF4">
        <w:rPr>
          <w:rFonts w:ascii="Be Vietnam Pro" w:eastAsia="Times New Roman" w:hAnsi="Be Vietnam Pro" w:cs="Arial"/>
          <w:lang w:eastAsia="de-DE"/>
        </w:rPr>
        <w:t xml:space="preserve">Weitere Informationen unter: </w:t>
      </w:r>
      <w:hyperlink r:id="rId7" w:tgtFrame="_blank" w:history="1">
        <w:r w:rsidR="00C62BF4" w:rsidRPr="00C62BF4">
          <w:rPr>
            <w:rStyle w:val="Hyperlink"/>
            <w:rFonts w:ascii="Be Vietnam Pro" w:eastAsia="Times New Roman" w:hAnsi="Be Vietnam Pro" w:cs="Arial"/>
            <w:lang w:eastAsia="de-DE"/>
          </w:rPr>
          <w:t>H24Hotels.com</w:t>
        </w:r>
      </w:hyperlink>
      <w:r w:rsidR="00EA12AF">
        <w:rPr>
          <w:rStyle w:val="Hyperlink"/>
          <w:rFonts w:ascii="Be Vietnam Pro" w:eastAsia="Times New Roman" w:hAnsi="Be Vietnam Pro" w:cs="Arial"/>
          <w:lang w:eastAsia="de-DE"/>
        </w:rPr>
        <w:br/>
      </w:r>
      <w:r w:rsidR="00EA12AF">
        <w:rPr>
          <w:rStyle w:val="Hyperlink"/>
          <w:rFonts w:ascii="Be Vietnam Pro" w:eastAsia="Times New Roman" w:hAnsi="Be Vietnam Pro" w:cs="Arial"/>
          <w:lang w:eastAsia="de-DE"/>
        </w:rPr>
        <w:br/>
      </w:r>
      <w:r w:rsidR="007F2778">
        <w:rPr>
          <w:rFonts w:ascii="Be Vietnam Pro" w:eastAsia="Times New Roman" w:hAnsi="Be Vietnam Pro" w:cs="Arial"/>
          <w:b/>
          <w:bCs/>
          <w:lang w:eastAsia="de-DE"/>
        </w:rPr>
        <w:t>N</w:t>
      </w:r>
      <w:r w:rsidR="007F2778" w:rsidRPr="00C62BF4">
        <w:rPr>
          <w:rFonts w:ascii="Be Vietnam Pro" w:eastAsia="Times New Roman" w:hAnsi="Be Vietnam Pro" w:cs="Arial"/>
          <w:b/>
          <w:bCs/>
          <w:lang w:eastAsia="de-DE"/>
        </w:rPr>
        <w:t>eu in Bad Saarow</w:t>
      </w:r>
      <w:r w:rsidR="007F2778">
        <w:rPr>
          <w:rFonts w:ascii="Be Vietnam Pro" w:eastAsia="Times New Roman" w:hAnsi="Be Vietnam Pro" w:cs="Arial"/>
          <w:b/>
          <w:bCs/>
          <w:lang w:eastAsia="de-DE"/>
        </w:rPr>
        <w:t>:</w:t>
      </w:r>
      <w:r w:rsidR="007F2778" w:rsidRPr="00C62BF4">
        <w:rPr>
          <w:rFonts w:ascii="Be Vietnam Pro" w:eastAsia="Times New Roman" w:hAnsi="Be Vietnam Pro" w:cs="Arial"/>
          <w:lang w:eastAsia="de-DE"/>
        </w:rPr>
        <w:t> </w:t>
      </w:r>
      <w:r w:rsidR="007F2778" w:rsidRPr="00C62BF4">
        <w:rPr>
          <w:rFonts w:ascii="Be Vietnam Pro" w:eastAsia="Times New Roman" w:hAnsi="Be Vietnam Pro" w:cs="Arial"/>
          <w:b/>
          <w:bCs/>
          <w:lang w:eastAsia="de-DE"/>
        </w:rPr>
        <w:t xml:space="preserve"> </w:t>
      </w:r>
      <w:r w:rsidR="00902A2A">
        <w:rPr>
          <w:rFonts w:ascii="Be Vietnam Pro" w:eastAsia="Times New Roman" w:hAnsi="Be Vietnam Pro" w:cs="Arial"/>
          <w:b/>
          <w:bCs/>
          <w:lang w:eastAsia="de-DE"/>
        </w:rPr>
        <w:t>Design-Apartment „</w:t>
      </w:r>
      <w:r w:rsidR="00C62BF4" w:rsidRPr="00C62BF4">
        <w:rPr>
          <w:rFonts w:ascii="Be Vietnam Pro" w:eastAsia="Times New Roman" w:hAnsi="Be Vietnam Pro" w:cs="Arial"/>
          <w:b/>
          <w:bCs/>
          <w:lang w:eastAsia="de-DE"/>
        </w:rPr>
        <w:t>The Chipp</w:t>
      </w:r>
      <w:r w:rsidR="00902A2A">
        <w:rPr>
          <w:rFonts w:ascii="Be Vietnam Pro" w:eastAsia="Times New Roman" w:hAnsi="Be Vietnam Pro" w:cs="Arial"/>
          <w:b/>
          <w:bCs/>
          <w:lang w:eastAsia="de-DE"/>
        </w:rPr>
        <w:t>“</w:t>
      </w:r>
      <w:r w:rsidR="00C62BF4" w:rsidRPr="00C62BF4">
        <w:rPr>
          <w:rFonts w:ascii="Be Vietnam Pro" w:eastAsia="Times New Roman" w:hAnsi="Be Vietnam Pro" w:cs="Arial"/>
          <w:lang w:eastAsia="de-DE"/>
        </w:rPr>
        <w:br/>
        <w:t>Rund eine Fahrstunde östlich von Berlin</w:t>
      </w:r>
      <w:r w:rsidR="007F2778">
        <w:rPr>
          <w:rFonts w:ascii="Be Vietnam Pro" w:eastAsia="Times New Roman" w:hAnsi="Be Vietnam Pro" w:cs="Arial"/>
          <w:lang w:eastAsia="de-DE"/>
        </w:rPr>
        <w:t xml:space="preserve"> im Seenland Oder-Spree</w:t>
      </w:r>
      <w:r w:rsidR="00C62BF4" w:rsidRPr="00C62BF4">
        <w:rPr>
          <w:rFonts w:ascii="Be Vietnam Pro" w:eastAsia="Times New Roman" w:hAnsi="Be Vietnam Pro" w:cs="Arial"/>
          <w:lang w:eastAsia="de-DE"/>
        </w:rPr>
        <w:t xml:space="preserve"> liegt Bad Saarow. Hier ist ein moderner, stilvoller Rückzugsort am Ufer des Scharmützelsees entstanden. Der minimalistische Bau stamm</w:t>
      </w:r>
      <w:r w:rsidR="007F2778">
        <w:rPr>
          <w:rFonts w:ascii="Be Vietnam Pro" w:eastAsia="Times New Roman" w:hAnsi="Be Vietnam Pro" w:cs="Arial"/>
          <w:lang w:eastAsia="de-DE"/>
        </w:rPr>
        <w:t>t</w:t>
      </w:r>
      <w:r w:rsidR="00C62BF4" w:rsidRPr="00C62BF4">
        <w:rPr>
          <w:rFonts w:ascii="Be Vietnam Pro" w:eastAsia="Times New Roman" w:hAnsi="Be Vietnam Pro" w:cs="Arial"/>
          <w:lang w:eastAsia="de-DE"/>
        </w:rPr>
        <w:t xml:space="preserve"> vom renommierten Architekten Sir David Chipperfield und entstand im Jahr 2023. Das Apartment bietet Platz für bis zu acht Personen. Es verfügt über drei Schlafzimmer, darunter ein kinderfreundliches Zimmer, zwei Bäder, eine geräumige, voll ausgestattete Küche sowie einen Wohnbereich mit Kamin und eine sonnige Terrasse. Mit Blick auf den Scharmützelsee verbindet das Design-Apartment stilvolles Wohnen mit einer einladenden Familienatmosphäre, ideal für kürzere</w:t>
      </w:r>
      <w:r w:rsidR="007F2778">
        <w:rPr>
          <w:rFonts w:ascii="Be Vietnam Pro" w:eastAsia="Times New Roman" w:hAnsi="Be Vietnam Pro" w:cs="Arial"/>
          <w:lang w:eastAsia="de-DE"/>
        </w:rPr>
        <w:t>, aber ebenso für</w:t>
      </w:r>
      <w:r w:rsidR="00C62BF4" w:rsidRPr="00C62BF4">
        <w:rPr>
          <w:rFonts w:ascii="Be Vietnam Pro" w:eastAsia="Times New Roman" w:hAnsi="Be Vietnam Pro" w:cs="Arial"/>
          <w:lang w:eastAsia="de-DE"/>
        </w:rPr>
        <w:t xml:space="preserve"> längere Aufenthalte. Gäste genießen die Ruhe einer Ferienwohnung und profitieren gleichzeitig von Annehmlichkeiten der gehobenen Hotellerie, darunter ein SPA-Bereich, Pool, Fitnessraum und direkter Zugang zum Strand. Weitere Informationen unter: </w:t>
      </w:r>
      <w:hyperlink r:id="rId8" w:tgtFrame="_blank" w:history="1">
        <w:r w:rsidR="00C62BF4" w:rsidRPr="00C62BF4">
          <w:rPr>
            <w:rStyle w:val="Hyperlink"/>
            <w:rFonts w:ascii="Be Vietnam Pro" w:eastAsia="Times New Roman" w:hAnsi="Be Vietnam Pro" w:cs="Arial"/>
            <w:lang w:eastAsia="de-DE"/>
          </w:rPr>
          <w:t>thechipp.de</w:t>
        </w:r>
      </w:hyperlink>
      <w:r w:rsidR="00EA12AF">
        <w:rPr>
          <w:rStyle w:val="Hyperlink"/>
          <w:rFonts w:ascii="Be Vietnam Pro" w:eastAsia="Times New Roman" w:hAnsi="Be Vietnam Pro" w:cs="Arial"/>
          <w:lang w:eastAsia="de-DE"/>
        </w:rPr>
        <w:br/>
      </w:r>
      <w:r w:rsidR="00EA12AF">
        <w:rPr>
          <w:rStyle w:val="Hyperlink"/>
          <w:rFonts w:ascii="Be Vietnam Pro" w:eastAsia="Times New Roman" w:hAnsi="Be Vietnam Pro" w:cs="Arial"/>
          <w:lang w:eastAsia="de-DE"/>
        </w:rPr>
        <w:br/>
      </w:r>
      <w:r w:rsidR="00EA12AF" w:rsidRPr="00EA12AF">
        <w:rPr>
          <w:rStyle w:val="Hyperlink"/>
          <w:rFonts w:ascii="Be Vietnam Pro" w:eastAsia="Times New Roman" w:hAnsi="Be Vietnam Pro" w:cs="Arial"/>
          <w:b/>
          <w:bCs/>
          <w:color w:val="auto"/>
          <w:u w:val="none"/>
          <w:lang w:eastAsia="de-DE"/>
        </w:rPr>
        <w:t>Gasthaus zur Historischen Mühle Potsdam setzt künftig auf regionale Küche</w:t>
      </w:r>
      <w:r w:rsidR="00EA12AF">
        <w:rPr>
          <w:rStyle w:val="Hyperlink"/>
          <w:rFonts w:ascii="Be Vietnam Pro" w:eastAsia="Times New Roman" w:hAnsi="Be Vietnam Pro" w:cs="Arial"/>
          <w:b/>
          <w:bCs/>
          <w:color w:val="auto"/>
          <w:u w:val="none"/>
          <w:lang w:eastAsia="de-DE"/>
        </w:rPr>
        <w:br/>
      </w:r>
      <w:r w:rsidR="00EA12AF" w:rsidRPr="00EA12AF">
        <w:rPr>
          <w:rStyle w:val="Hyperlink"/>
          <w:rFonts w:ascii="Be Vietnam Pro" w:eastAsia="Times New Roman" w:hAnsi="Be Vietnam Pro" w:cs="Arial"/>
          <w:color w:val="auto"/>
          <w:u w:val="none"/>
          <w:lang w:eastAsia="de-DE"/>
        </w:rPr>
        <w:t xml:space="preserve">Nach 25 erfolgreichen Jahren unter der Führung von Mövenpick geht die Historische Mühle Potsdam einen neuen Weg. Mit der Übernahme durch die </w:t>
      </w:r>
      <w:proofErr w:type="spellStart"/>
      <w:r w:rsidR="00EA12AF" w:rsidRPr="00EA12AF">
        <w:rPr>
          <w:rStyle w:val="Hyperlink"/>
          <w:rFonts w:ascii="Be Vietnam Pro" w:eastAsia="Times New Roman" w:hAnsi="Be Vietnam Pro" w:cs="Arial"/>
          <w:color w:val="auto"/>
          <w:u w:val="none"/>
          <w:lang w:eastAsia="de-DE"/>
        </w:rPr>
        <w:t>arcona</w:t>
      </w:r>
      <w:proofErr w:type="spellEnd"/>
      <w:r w:rsidR="00EA12AF" w:rsidRPr="00EA12AF">
        <w:rPr>
          <w:rStyle w:val="Hyperlink"/>
          <w:rFonts w:ascii="Be Vietnam Pro" w:eastAsia="Times New Roman" w:hAnsi="Be Vietnam Pro" w:cs="Arial"/>
          <w:color w:val="auto"/>
          <w:u w:val="none"/>
          <w:lang w:eastAsia="de-DE"/>
        </w:rPr>
        <w:t xml:space="preserve"> Hotels &amp; Resorts, soll das zukünftige Gasthaus zur Historischen Mühle Potsdam ein eigenständiges Profil erhalten und sich als Marke fest auf dem gastronomischen Markt in Potsdam positionieren.</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Das Konzept verfolgt die Idee eines Gasthauses für „Jedermann und jeden Tag“. Die Bereiche Restaurant, Café, Eventlocation und Biergarten sollen künftig harmonisch ineinander übergehen und dabei durch das schöne Ambiente und die entspannte Atmosphäre gleichermaßen Touristen und Einheimische anziehen. Im Mittelpunkt steht eine ländliche Küche mit regionalen Gerichten aus dem deutschsprachigen Raum.</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Alexander Dressel wird seine jahrelangen Erfahrungen aus der Gastronomielandschaft Potsdams einbringen und die Neuausrichtung der Historischen Mühle begleiten</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In seinen fast 20 Jahren in Potsdam hat Dressel das Hotel und die Küche des Bayrischen Hauses geleitet</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 xml:space="preserve">In Kürze erscheint der Eventkalender für das Jahr 2025, dort können sich Freunde und Kenner auf Highlights wie ein Sommerfest, exklusive </w:t>
      </w:r>
      <w:proofErr w:type="spellStart"/>
      <w:r w:rsidR="00EA12AF" w:rsidRPr="00EA12AF">
        <w:rPr>
          <w:rStyle w:val="Hyperlink"/>
          <w:rFonts w:ascii="Be Vietnam Pro" w:eastAsia="Times New Roman" w:hAnsi="Be Vietnam Pro" w:cs="Arial"/>
          <w:color w:val="auto"/>
          <w:u w:val="none"/>
          <w:lang w:eastAsia="de-DE"/>
        </w:rPr>
        <w:t>Wine</w:t>
      </w:r>
      <w:proofErr w:type="spellEnd"/>
      <w:r w:rsidR="00EA12AF" w:rsidRPr="00EA12AF">
        <w:rPr>
          <w:rStyle w:val="Hyperlink"/>
          <w:rFonts w:ascii="Be Vietnam Pro" w:eastAsia="Times New Roman" w:hAnsi="Be Vietnam Pro" w:cs="Arial"/>
          <w:color w:val="auto"/>
          <w:u w:val="none"/>
          <w:lang w:eastAsia="de-DE"/>
        </w:rPr>
        <w:t xml:space="preserve"> &amp; Dine Abende mit renommierten Winzern und Gastköchen sowie weitere Specials zu den Feiertagen freuen. Die Termine für 2024 stehen bereits auf der Website.</w:t>
      </w:r>
      <w:r w:rsidR="00EA12AF">
        <w:rPr>
          <w:rStyle w:val="Hyperlink"/>
          <w:rFonts w:ascii="Be Vietnam Pro" w:eastAsia="Times New Roman" w:hAnsi="Be Vietnam Pro" w:cs="Arial"/>
          <w:color w:val="auto"/>
          <w:u w:val="none"/>
          <w:lang w:eastAsia="de-DE"/>
        </w:rPr>
        <w:t xml:space="preserve"> Für Fragen wenden Sie sich bitte an: </w:t>
      </w:r>
      <w:r w:rsidR="00EA12AF" w:rsidRPr="00EA12AF">
        <w:rPr>
          <w:rStyle w:val="Hyperlink"/>
          <w:rFonts w:ascii="Be Vietnam Pro" w:eastAsia="Times New Roman" w:hAnsi="Be Vietnam Pro" w:cs="Arial"/>
          <w:color w:val="auto"/>
          <w:u w:val="none"/>
          <w:lang w:eastAsia="de-DE"/>
        </w:rPr>
        <w:t>Brand, PR &amp; Unternehmenskommunikation:</w:t>
      </w:r>
      <w:r w:rsidR="00EA12AF">
        <w:rPr>
          <w:rStyle w:val="Hyperlink"/>
          <w:rFonts w:ascii="Be Vietnam Pro" w:eastAsia="Times New Roman" w:hAnsi="Be Vietnam Pro" w:cs="Arial"/>
          <w:color w:val="auto"/>
          <w:u w:val="none"/>
          <w:lang w:eastAsia="de-DE"/>
        </w:rPr>
        <w:t xml:space="preserve"> </w:t>
      </w:r>
      <w:proofErr w:type="spellStart"/>
      <w:r w:rsidR="00EA12AF" w:rsidRPr="00EA12AF">
        <w:rPr>
          <w:rStyle w:val="Hyperlink"/>
          <w:rFonts w:ascii="Be Vietnam Pro" w:eastAsia="Times New Roman" w:hAnsi="Be Vietnam Pro" w:cs="Arial"/>
          <w:color w:val="auto"/>
          <w:u w:val="none"/>
          <w:lang w:eastAsia="de-DE"/>
        </w:rPr>
        <w:t>arcona</w:t>
      </w:r>
      <w:proofErr w:type="spellEnd"/>
      <w:r w:rsidR="00EA12AF" w:rsidRPr="00EA12AF">
        <w:rPr>
          <w:rStyle w:val="Hyperlink"/>
          <w:rFonts w:ascii="Be Vietnam Pro" w:eastAsia="Times New Roman" w:hAnsi="Be Vietnam Pro" w:cs="Arial"/>
          <w:color w:val="auto"/>
          <w:u w:val="none"/>
          <w:lang w:eastAsia="de-DE"/>
        </w:rPr>
        <w:t xml:space="preserve"> Hotels &amp; Resorts</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Christiane Winter-Thumann</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August-Bebel-Straße 55</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D - 18055 Rostock</w:t>
      </w:r>
      <w:r w:rsidR="00EA12AF">
        <w:rPr>
          <w:rStyle w:val="Hyperlink"/>
          <w:rFonts w:ascii="Be Vietnam Pro" w:eastAsia="Times New Roman" w:hAnsi="Be Vietnam Pro" w:cs="Arial"/>
          <w:color w:val="auto"/>
          <w:u w:val="none"/>
          <w:lang w:eastAsia="de-DE"/>
        </w:rPr>
        <w:t xml:space="preserve">, </w:t>
      </w:r>
      <w:r w:rsidR="00EA12AF" w:rsidRPr="00EA12AF">
        <w:rPr>
          <w:rStyle w:val="Hyperlink"/>
          <w:rFonts w:ascii="Be Vietnam Pro" w:eastAsia="Times New Roman" w:hAnsi="Be Vietnam Pro" w:cs="Arial"/>
          <w:color w:val="auto"/>
          <w:u w:val="none"/>
          <w:lang w:eastAsia="de-DE"/>
        </w:rPr>
        <w:t>T +49 381 873 949 30</w:t>
      </w:r>
      <w:r w:rsidR="00EA12AF">
        <w:rPr>
          <w:rStyle w:val="Hyperlink"/>
          <w:rFonts w:ascii="Be Vietnam Pro" w:eastAsia="Times New Roman" w:hAnsi="Be Vietnam Pro" w:cs="Arial"/>
          <w:color w:val="auto"/>
          <w:u w:val="none"/>
          <w:lang w:eastAsia="de-DE"/>
        </w:rPr>
        <w:t xml:space="preserve">, </w:t>
      </w:r>
      <w:hyperlink r:id="rId9" w:history="1">
        <w:r w:rsidR="00EA12AF" w:rsidRPr="00323FAD">
          <w:rPr>
            <w:rStyle w:val="Hyperlink"/>
            <w:rFonts w:ascii="Be Vietnam Pro" w:eastAsia="Times New Roman" w:hAnsi="Be Vietnam Pro" w:cs="Arial"/>
            <w:lang w:eastAsia="de-DE"/>
          </w:rPr>
          <w:t>c.winter-thumann@arcona.de</w:t>
        </w:r>
      </w:hyperlink>
      <w:r w:rsidR="00EA12AF">
        <w:rPr>
          <w:rStyle w:val="Hyperlink"/>
          <w:rFonts w:ascii="Be Vietnam Pro" w:eastAsia="Times New Roman" w:hAnsi="Be Vietnam Pro" w:cs="Arial"/>
          <w:color w:val="auto"/>
          <w:u w:val="none"/>
          <w:lang w:eastAsia="de-DE"/>
        </w:rPr>
        <w:t xml:space="preserve">, </w:t>
      </w:r>
      <w:hyperlink r:id="rId10" w:history="1">
        <w:r w:rsidR="00EA12AF" w:rsidRPr="00323FAD">
          <w:rPr>
            <w:rStyle w:val="Hyperlink"/>
            <w:rFonts w:ascii="Be Vietnam Pro" w:eastAsia="Times New Roman" w:hAnsi="Be Vietnam Pro" w:cs="Arial"/>
            <w:lang w:eastAsia="de-DE"/>
          </w:rPr>
          <w:t>www.arcona.de</w:t>
        </w:r>
      </w:hyperlink>
      <w:r w:rsidR="00952AF3">
        <w:rPr>
          <w:rStyle w:val="Hyperlink"/>
          <w:rFonts w:ascii="Be Vietnam Pro" w:eastAsia="Times New Roman" w:hAnsi="Be Vietnam Pro" w:cs="Arial"/>
          <w:lang w:eastAsia="de-DE"/>
        </w:rPr>
        <w:br/>
      </w:r>
      <w:r w:rsidR="00952AF3">
        <w:rPr>
          <w:rStyle w:val="Hyperlink"/>
          <w:rFonts w:ascii="Be Vietnam Pro" w:eastAsia="Times New Roman" w:hAnsi="Be Vietnam Pro" w:cs="Arial"/>
          <w:lang w:eastAsia="de-DE"/>
        </w:rPr>
        <w:br/>
      </w:r>
      <w:r w:rsidR="00952AF3">
        <w:rPr>
          <w:rStyle w:val="Hyperlink"/>
          <w:rFonts w:ascii="Be Vietnam Pro" w:eastAsia="Times New Roman" w:hAnsi="Be Vietnam Pro" w:cs="Arial"/>
          <w:lang w:eastAsia="de-DE"/>
        </w:rPr>
        <w:br/>
      </w:r>
      <w:r w:rsidR="00952AF3" w:rsidRPr="00952AF3">
        <w:rPr>
          <w:rStyle w:val="Hyperlink"/>
          <w:rFonts w:ascii="Be Vietnam Pro" w:eastAsia="Times New Roman" w:hAnsi="Be Vietnam Pro" w:cs="Arial"/>
          <w:b/>
          <w:bCs/>
          <w:color w:val="auto"/>
          <w:u w:val="none"/>
          <w:lang w:eastAsia="de-DE"/>
        </w:rPr>
        <w:t>Weitere Informationen unter:</w:t>
      </w:r>
      <w:r w:rsidR="00952AF3" w:rsidRPr="00952AF3">
        <w:rPr>
          <w:rStyle w:val="Hyperlink"/>
          <w:rFonts w:ascii="Be Vietnam Pro" w:eastAsia="Times New Roman" w:hAnsi="Be Vietnam Pro" w:cs="Arial"/>
          <w:color w:val="auto"/>
          <w:lang w:eastAsia="de-DE"/>
        </w:rPr>
        <w:t xml:space="preserve"> </w:t>
      </w:r>
      <w:hyperlink r:id="rId11" w:history="1">
        <w:r w:rsidR="00952AF3" w:rsidRPr="009F7632">
          <w:rPr>
            <w:rStyle w:val="Hyperlink"/>
            <w:rFonts w:ascii="Be Vietnam Pro" w:eastAsia="Times New Roman" w:hAnsi="Be Vietnam Pro" w:cs="Arial"/>
            <w:lang w:eastAsia="de-DE"/>
          </w:rPr>
          <w:t>www.reiseland-brandenburg.de</w:t>
        </w:r>
      </w:hyperlink>
    </w:p>
    <w:p w14:paraId="28AC4E47" w14:textId="79D6994E" w:rsidR="00C62BF4" w:rsidRDefault="00EA12AF" w:rsidP="004656A8">
      <w:pPr>
        <w:rPr>
          <w:rFonts w:ascii="Be Vietnam Pro" w:eastAsia="Times New Roman" w:hAnsi="Be Vietnam Pro" w:cs="Arial"/>
          <w:lang w:eastAsia="de-DE"/>
        </w:rPr>
      </w:pPr>
      <w:r>
        <w:rPr>
          <w:rStyle w:val="Hyperlink"/>
          <w:rFonts w:ascii="Be Vietnam Pro" w:eastAsia="Times New Roman" w:hAnsi="Be Vietnam Pro" w:cs="Arial"/>
          <w:lang w:eastAsia="de-DE"/>
        </w:rPr>
        <w:br/>
      </w:r>
      <w:r w:rsidR="00C62BF4" w:rsidRPr="00C62BF4">
        <w:rPr>
          <w:rFonts w:ascii="Be Vietnam Pro" w:eastAsia="Times New Roman" w:hAnsi="Be Vietnam Pro" w:cs="Arial"/>
          <w:lang w:eastAsia="de-DE"/>
        </w:rPr>
        <w:t>  </w:t>
      </w:r>
    </w:p>
    <w:sectPr w:rsidR="00C62BF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2367"/>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1F022B"/>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656A8"/>
    <w:rsid w:val="0046757C"/>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2C5A"/>
    <w:rsid w:val="00763B4C"/>
    <w:rsid w:val="00763D53"/>
    <w:rsid w:val="0076730D"/>
    <w:rsid w:val="00771EB5"/>
    <w:rsid w:val="0077676A"/>
    <w:rsid w:val="007769C3"/>
    <w:rsid w:val="00794E7D"/>
    <w:rsid w:val="007959FD"/>
    <w:rsid w:val="007962AA"/>
    <w:rsid w:val="007A7F59"/>
    <w:rsid w:val="007B7AFD"/>
    <w:rsid w:val="007D4FFC"/>
    <w:rsid w:val="007D72F2"/>
    <w:rsid w:val="007F2778"/>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B7A30"/>
    <w:rsid w:val="008D6896"/>
    <w:rsid w:val="008F2CAA"/>
    <w:rsid w:val="00902A2A"/>
    <w:rsid w:val="00913CF7"/>
    <w:rsid w:val="00921BF8"/>
    <w:rsid w:val="00927DE5"/>
    <w:rsid w:val="0093240B"/>
    <w:rsid w:val="00933624"/>
    <w:rsid w:val="009434BA"/>
    <w:rsid w:val="00944B4E"/>
    <w:rsid w:val="00952AF3"/>
    <w:rsid w:val="009538A0"/>
    <w:rsid w:val="00955E1A"/>
    <w:rsid w:val="00965A16"/>
    <w:rsid w:val="00972866"/>
    <w:rsid w:val="009749A6"/>
    <w:rsid w:val="00976F60"/>
    <w:rsid w:val="009770FD"/>
    <w:rsid w:val="00980A90"/>
    <w:rsid w:val="009863B1"/>
    <w:rsid w:val="009910DB"/>
    <w:rsid w:val="00991C20"/>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37357"/>
    <w:rsid w:val="00B41551"/>
    <w:rsid w:val="00B424F9"/>
    <w:rsid w:val="00B440B5"/>
    <w:rsid w:val="00B531DE"/>
    <w:rsid w:val="00B53BDD"/>
    <w:rsid w:val="00B55B04"/>
    <w:rsid w:val="00B57977"/>
    <w:rsid w:val="00B71733"/>
    <w:rsid w:val="00B71845"/>
    <w:rsid w:val="00B8783D"/>
    <w:rsid w:val="00BC36B4"/>
    <w:rsid w:val="00BC5CD6"/>
    <w:rsid w:val="00BD18B5"/>
    <w:rsid w:val="00BD3B27"/>
    <w:rsid w:val="00BD50C2"/>
    <w:rsid w:val="00BE1C33"/>
    <w:rsid w:val="00C01E78"/>
    <w:rsid w:val="00C06D82"/>
    <w:rsid w:val="00C12AC3"/>
    <w:rsid w:val="00C15129"/>
    <w:rsid w:val="00C4650E"/>
    <w:rsid w:val="00C50611"/>
    <w:rsid w:val="00C53B77"/>
    <w:rsid w:val="00C54B72"/>
    <w:rsid w:val="00C62BF4"/>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74F55"/>
    <w:rsid w:val="00D81C19"/>
    <w:rsid w:val="00DA3F5C"/>
    <w:rsid w:val="00DB4064"/>
    <w:rsid w:val="00DC2396"/>
    <w:rsid w:val="00DC42B0"/>
    <w:rsid w:val="00DD5C19"/>
    <w:rsid w:val="00DF0A7A"/>
    <w:rsid w:val="00DF250D"/>
    <w:rsid w:val="00DF7B60"/>
    <w:rsid w:val="00E02DFB"/>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2AF"/>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009C"/>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C62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668483987">
      <w:bodyDiv w:val="1"/>
      <w:marLeft w:val="0"/>
      <w:marRight w:val="0"/>
      <w:marTop w:val="0"/>
      <w:marBottom w:val="0"/>
      <w:divBdr>
        <w:top w:val="none" w:sz="0" w:space="0" w:color="auto"/>
        <w:left w:val="none" w:sz="0" w:space="0" w:color="auto"/>
        <w:bottom w:val="none" w:sz="0" w:space="0" w:color="auto"/>
        <w:right w:val="none" w:sz="0" w:space="0" w:color="auto"/>
      </w:divBdr>
      <w:divsChild>
        <w:div w:id="278529919">
          <w:marLeft w:val="0"/>
          <w:marRight w:val="0"/>
          <w:marTop w:val="0"/>
          <w:marBottom w:val="0"/>
          <w:divBdr>
            <w:top w:val="none" w:sz="0" w:space="0" w:color="auto"/>
            <w:left w:val="none" w:sz="0" w:space="0" w:color="auto"/>
            <w:bottom w:val="none" w:sz="0" w:space="0" w:color="auto"/>
            <w:right w:val="none" w:sz="0" w:space="0" w:color="auto"/>
          </w:divBdr>
          <w:divsChild>
            <w:div w:id="1570917409">
              <w:marLeft w:val="0"/>
              <w:marRight w:val="0"/>
              <w:marTop w:val="0"/>
              <w:marBottom w:val="0"/>
              <w:divBdr>
                <w:top w:val="none" w:sz="0" w:space="0" w:color="auto"/>
                <w:left w:val="none" w:sz="0" w:space="0" w:color="auto"/>
                <w:bottom w:val="none" w:sz="0" w:space="0" w:color="auto"/>
                <w:right w:val="none" w:sz="0" w:space="0" w:color="auto"/>
              </w:divBdr>
            </w:div>
            <w:div w:id="829566741">
              <w:marLeft w:val="0"/>
              <w:marRight w:val="0"/>
              <w:marTop w:val="0"/>
              <w:marBottom w:val="0"/>
              <w:divBdr>
                <w:top w:val="none" w:sz="0" w:space="0" w:color="auto"/>
                <w:left w:val="none" w:sz="0" w:space="0" w:color="auto"/>
                <w:bottom w:val="none" w:sz="0" w:space="0" w:color="auto"/>
                <w:right w:val="none" w:sz="0" w:space="0" w:color="auto"/>
              </w:divBdr>
            </w:div>
            <w:div w:id="1106999642">
              <w:marLeft w:val="0"/>
              <w:marRight w:val="0"/>
              <w:marTop w:val="0"/>
              <w:marBottom w:val="0"/>
              <w:divBdr>
                <w:top w:val="none" w:sz="0" w:space="0" w:color="auto"/>
                <w:left w:val="none" w:sz="0" w:space="0" w:color="auto"/>
                <w:bottom w:val="none" w:sz="0" w:space="0" w:color="auto"/>
                <w:right w:val="none" w:sz="0" w:space="0" w:color="auto"/>
              </w:divBdr>
            </w:div>
            <w:div w:id="678892205">
              <w:marLeft w:val="0"/>
              <w:marRight w:val="0"/>
              <w:marTop w:val="0"/>
              <w:marBottom w:val="0"/>
              <w:divBdr>
                <w:top w:val="none" w:sz="0" w:space="0" w:color="auto"/>
                <w:left w:val="none" w:sz="0" w:space="0" w:color="auto"/>
                <w:bottom w:val="none" w:sz="0" w:space="0" w:color="auto"/>
                <w:right w:val="none" w:sz="0" w:space="0" w:color="auto"/>
              </w:divBdr>
            </w:div>
            <w:div w:id="147677389">
              <w:marLeft w:val="0"/>
              <w:marRight w:val="0"/>
              <w:marTop w:val="0"/>
              <w:marBottom w:val="0"/>
              <w:divBdr>
                <w:top w:val="none" w:sz="0" w:space="0" w:color="auto"/>
                <w:left w:val="none" w:sz="0" w:space="0" w:color="auto"/>
                <w:bottom w:val="none" w:sz="0" w:space="0" w:color="auto"/>
                <w:right w:val="none" w:sz="0" w:space="0" w:color="auto"/>
              </w:divBdr>
            </w:div>
            <w:div w:id="802503232">
              <w:marLeft w:val="0"/>
              <w:marRight w:val="0"/>
              <w:marTop w:val="0"/>
              <w:marBottom w:val="0"/>
              <w:divBdr>
                <w:top w:val="none" w:sz="0" w:space="0" w:color="auto"/>
                <w:left w:val="none" w:sz="0" w:space="0" w:color="auto"/>
                <w:bottom w:val="none" w:sz="0" w:space="0" w:color="auto"/>
                <w:right w:val="none" w:sz="0" w:space="0" w:color="auto"/>
              </w:divBdr>
            </w:div>
            <w:div w:id="1195339916">
              <w:marLeft w:val="0"/>
              <w:marRight w:val="0"/>
              <w:marTop w:val="0"/>
              <w:marBottom w:val="0"/>
              <w:divBdr>
                <w:top w:val="none" w:sz="0" w:space="0" w:color="auto"/>
                <w:left w:val="none" w:sz="0" w:space="0" w:color="auto"/>
                <w:bottom w:val="none" w:sz="0" w:space="0" w:color="auto"/>
                <w:right w:val="none" w:sz="0" w:space="0" w:color="auto"/>
              </w:divBdr>
            </w:div>
            <w:div w:id="1613785125">
              <w:marLeft w:val="0"/>
              <w:marRight w:val="0"/>
              <w:marTop w:val="0"/>
              <w:marBottom w:val="0"/>
              <w:divBdr>
                <w:top w:val="none" w:sz="0" w:space="0" w:color="auto"/>
                <w:left w:val="none" w:sz="0" w:space="0" w:color="auto"/>
                <w:bottom w:val="none" w:sz="0" w:space="0" w:color="auto"/>
                <w:right w:val="none" w:sz="0" w:space="0" w:color="auto"/>
              </w:divBdr>
            </w:div>
            <w:div w:id="495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7483">
      <w:bodyDiv w:val="1"/>
      <w:marLeft w:val="0"/>
      <w:marRight w:val="0"/>
      <w:marTop w:val="0"/>
      <w:marBottom w:val="0"/>
      <w:divBdr>
        <w:top w:val="none" w:sz="0" w:space="0" w:color="auto"/>
        <w:left w:val="none" w:sz="0" w:space="0" w:color="auto"/>
        <w:bottom w:val="none" w:sz="0" w:space="0" w:color="auto"/>
        <w:right w:val="none" w:sz="0" w:space="0" w:color="auto"/>
      </w:divBdr>
      <w:divsChild>
        <w:div w:id="721632166">
          <w:marLeft w:val="0"/>
          <w:marRight w:val="0"/>
          <w:marTop w:val="0"/>
          <w:marBottom w:val="0"/>
          <w:divBdr>
            <w:top w:val="none" w:sz="0" w:space="0" w:color="auto"/>
            <w:left w:val="none" w:sz="0" w:space="0" w:color="auto"/>
            <w:bottom w:val="none" w:sz="0" w:space="0" w:color="auto"/>
            <w:right w:val="none" w:sz="0" w:space="0" w:color="auto"/>
          </w:divBdr>
          <w:divsChild>
            <w:div w:id="770469751">
              <w:marLeft w:val="0"/>
              <w:marRight w:val="0"/>
              <w:marTop w:val="0"/>
              <w:marBottom w:val="0"/>
              <w:divBdr>
                <w:top w:val="none" w:sz="0" w:space="0" w:color="auto"/>
                <w:left w:val="none" w:sz="0" w:space="0" w:color="auto"/>
                <w:bottom w:val="none" w:sz="0" w:space="0" w:color="auto"/>
                <w:right w:val="none" w:sz="0" w:space="0" w:color="auto"/>
              </w:divBdr>
            </w:div>
            <w:div w:id="1515916143">
              <w:marLeft w:val="0"/>
              <w:marRight w:val="0"/>
              <w:marTop w:val="0"/>
              <w:marBottom w:val="0"/>
              <w:divBdr>
                <w:top w:val="none" w:sz="0" w:space="0" w:color="auto"/>
                <w:left w:val="none" w:sz="0" w:space="0" w:color="auto"/>
                <w:bottom w:val="none" w:sz="0" w:space="0" w:color="auto"/>
                <w:right w:val="none" w:sz="0" w:space="0" w:color="auto"/>
              </w:divBdr>
            </w:div>
            <w:div w:id="886912223">
              <w:marLeft w:val="0"/>
              <w:marRight w:val="0"/>
              <w:marTop w:val="0"/>
              <w:marBottom w:val="0"/>
              <w:divBdr>
                <w:top w:val="none" w:sz="0" w:space="0" w:color="auto"/>
                <w:left w:val="none" w:sz="0" w:space="0" w:color="auto"/>
                <w:bottom w:val="none" w:sz="0" w:space="0" w:color="auto"/>
                <w:right w:val="none" w:sz="0" w:space="0" w:color="auto"/>
              </w:divBdr>
            </w:div>
            <w:div w:id="1951819398">
              <w:marLeft w:val="0"/>
              <w:marRight w:val="0"/>
              <w:marTop w:val="0"/>
              <w:marBottom w:val="0"/>
              <w:divBdr>
                <w:top w:val="none" w:sz="0" w:space="0" w:color="auto"/>
                <w:left w:val="none" w:sz="0" w:space="0" w:color="auto"/>
                <w:bottom w:val="none" w:sz="0" w:space="0" w:color="auto"/>
                <w:right w:val="none" w:sz="0" w:space="0" w:color="auto"/>
              </w:divBdr>
            </w:div>
            <w:div w:id="1389841231">
              <w:marLeft w:val="0"/>
              <w:marRight w:val="0"/>
              <w:marTop w:val="0"/>
              <w:marBottom w:val="0"/>
              <w:divBdr>
                <w:top w:val="none" w:sz="0" w:space="0" w:color="auto"/>
                <w:left w:val="none" w:sz="0" w:space="0" w:color="auto"/>
                <w:bottom w:val="none" w:sz="0" w:space="0" w:color="auto"/>
                <w:right w:val="none" w:sz="0" w:space="0" w:color="auto"/>
              </w:divBdr>
            </w:div>
            <w:div w:id="983703640">
              <w:marLeft w:val="0"/>
              <w:marRight w:val="0"/>
              <w:marTop w:val="0"/>
              <w:marBottom w:val="0"/>
              <w:divBdr>
                <w:top w:val="none" w:sz="0" w:space="0" w:color="auto"/>
                <w:left w:val="none" w:sz="0" w:space="0" w:color="auto"/>
                <w:bottom w:val="none" w:sz="0" w:space="0" w:color="auto"/>
                <w:right w:val="none" w:sz="0" w:space="0" w:color="auto"/>
              </w:divBdr>
            </w:div>
            <w:div w:id="1534997409">
              <w:marLeft w:val="0"/>
              <w:marRight w:val="0"/>
              <w:marTop w:val="0"/>
              <w:marBottom w:val="0"/>
              <w:divBdr>
                <w:top w:val="none" w:sz="0" w:space="0" w:color="auto"/>
                <w:left w:val="none" w:sz="0" w:space="0" w:color="auto"/>
                <w:bottom w:val="none" w:sz="0" w:space="0" w:color="auto"/>
                <w:right w:val="none" w:sz="0" w:space="0" w:color="auto"/>
              </w:divBdr>
            </w:div>
            <w:div w:id="1215039634">
              <w:marLeft w:val="0"/>
              <w:marRight w:val="0"/>
              <w:marTop w:val="0"/>
              <w:marBottom w:val="0"/>
              <w:divBdr>
                <w:top w:val="none" w:sz="0" w:space="0" w:color="auto"/>
                <w:left w:val="none" w:sz="0" w:space="0" w:color="auto"/>
                <w:bottom w:val="none" w:sz="0" w:space="0" w:color="auto"/>
                <w:right w:val="none" w:sz="0" w:space="0" w:color="auto"/>
              </w:divBdr>
            </w:div>
            <w:div w:id="1364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hipp.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24hotels.com/hotel/h24-eberswal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tourismusnetzwerk-brandenburg.de/gewinner-der-brandenburger-gastlichkeit-und-lieblingsrestaurant"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rcona.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c.winter-thumann@arcona.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14</cp:revision>
  <cp:lastPrinted>2023-06-02T09:50:00Z</cp:lastPrinted>
  <dcterms:created xsi:type="dcterms:W3CDTF">2023-06-02T09:55:00Z</dcterms:created>
  <dcterms:modified xsi:type="dcterms:W3CDTF">2024-10-16T08:23:00Z</dcterms:modified>
</cp:coreProperties>
</file>