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5DAFB9C3" w:rsidR="00A43F7C" w:rsidRPr="00872D3E" w:rsidRDefault="002D5AC2" w:rsidP="007B3F3B">
      <w:pPr>
        <w:jc w:val="right"/>
        <w:rPr>
          <w:lang w:val="en-GB"/>
        </w:rPr>
      </w:pPr>
      <w:r w:rsidRPr="00872D3E">
        <w:rPr>
          <w:lang w:val="en-GB"/>
        </w:rPr>
        <w:t>Press</w:t>
      </w:r>
      <w:r w:rsidR="006113D8" w:rsidRPr="00872D3E">
        <w:rPr>
          <w:lang w:val="en-GB"/>
        </w:rPr>
        <w:t xml:space="preserve"> release</w:t>
      </w:r>
      <w:r w:rsidRPr="00872D3E">
        <w:rPr>
          <w:lang w:val="en-GB"/>
        </w:rPr>
        <w:br/>
        <w:t xml:space="preserve">Düsseldorf, </w:t>
      </w:r>
      <w:r w:rsidR="00055B39" w:rsidRPr="00872D3E">
        <w:rPr>
          <w:lang w:val="en-GB"/>
        </w:rPr>
        <w:t>07</w:t>
      </w:r>
      <w:r w:rsidR="006113D8" w:rsidRPr="00872D3E">
        <w:rPr>
          <w:lang w:val="en-GB"/>
        </w:rPr>
        <w:t>/</w:t>
      </w:r>
      <w:r w:rsidR="00055B39" w:rsidRPr="00872D3E">
        <w:rPr>
          <w:lang w:val="en-GB"/>
        </w:rPr>
        <w:t>06</w:t>
      </w:r>
      <w:r w:rsidR="006113D8" w:rsidRPr="00872D3E">
        <w:rPr>
          <w:lang w:val="en-GB"/>
        </w:rPr>
        <w:t>/</w:t>
      </w:r>
      <w:r w:rsidRPr="00872D3E">
        <w:rPr>
          <w:lang w:val="en-GB"/>
        </w:rPr>
        <w:t>202</w:t>
      </w:r>
      <w:r w:rsidR="009D5DC1" w:rsidRPr="00872D3E">
        <w:rPr>
          <w:lang w:val="en-GB"/>
        </w:rPr>
        <w:t>3</w:t>
      </w:r>
    </w:p>
    <w:p w14:paraId="38CE1521" w14:textId="24E4BCFB" w:rsidR="006113D8" w:rsidRPr="00872D3E" w:rsidRDefault="00055B39" w:rsidP="006113D8">
      <w:pPr>
        <w:pStyle w:val="Teaser"/>
        <w:rPr>
          <w:b/>
          <w:i w:val="0"/>
          <w:sz w:val="24"/>
          <w:lang w:val="en-GB"/>
        </w:rPr>
      </w:pPr>
      <w:r w:rsidRPr="00872D3E">
        <w:rPr>
          <w:b/>
          <w:i w:val="0"/>
          <w:sz w:val="24"/>
          <w:lang w:val="en-GB"/>
        </w:rPr>
        <w:t xml:space="preserve">Used machinery made easy: </w:t>
      </w:r>
      <w:r w:rsidR="003D7B76">
        <w:rPr>
          <w:b/>
          <w:i w:val="0"/>
          <w:sz w:val="24"/>
          <w:lang w:val="en-GB"/>
        </w:rPr>
        <w:t>t</w:t>
      </w:r>
      <w:r w:rsidRPr="00872D3E">
        <w:rPr>
          <w:b/>
          <w:i w:val="0"/>
          <w:sz w:val="24"/>
          <w:lang w:val="en-GB"/>
        </w:rPr>
        <w:t>he industrial auction house Surplex</w:t>
      </w:r>
    </w:p>
    <w:p w14:paraId="2F6C7D83" w14:textId="765F05F6" w:rsidR="005A4409" w:rsidRPr="00872D3E" w:rsidRDefault="00055B39" w:rsidP="00F418F6">
      <w:pPr>
        <w:pStyle w:val="Teaser"/>
        <w:rPr>
          <w:lang w:val="en-GB"/>
        </w:rPr>
      </w:pPr>
      <w:r w:rsidRPr="00872D3E">
        <w:rPr>
          <w:shd w:val="clear" w:color="auto" w:fill="FFFFFF"/>
          <w:lang w:val="en-GB"/>
        </w:rPr>
        <w:t xml:space="preserve">Offices in 16 European countries, competent all-round </w:t>
      </w:r>
      <w:proofErr w:type="gramStart"/>
      <w:r w:rsidRPr="00872D3E">
        <w:rPr>
          <w:shd w:val="clear" w:color="auto" w:fill="FFFFFF"/>
          <w:lang w:val="en-GB"/>
        </w:rPr>
        <w:t>service</w:t>
      </w:r>
      <w:proofErr w:type="gramEnd"/>
      <w:r w:rsidRPr="00872D3E">
        <w:rPr>
          <w:shd w:val="clear" w:color="auto" w:fill="FFFFFF"/>
          <w:lang w:val="en-GB"/>
        </w:rPr>
        <w:t xml:space="preserve"> and a wide range of machinery</w:t>
      </w:r>
      <w:r w:rsidR="00B17979">
        <w:rPr>
          <w:shd w:val="clear" w:color="auto" w:fill="FFFFFF"/>
          <w:lang w:val="en-GB"/>
        </w:rPr>
        <w:t>:</w:t>
      </w:r>
      <w:r w:rsidRPr="00872D3E">
        <w:rPr>
          <w:shd w:val="clear" w:color="auto" w:fill="FFFFFF"/>
          <w:lang w:val="en-GB"/>
        </w:rPr>
        <w:t xml:space="preserve"> For over 20 years, the Surplex industrial auction house has offered the ideal platform for buying and selling used machinery.</w:t>
      </w:r>
    </w:p>
    <w:p w14:paraId="242B68D0" w14:textId="66EF6B39" w:rsidR="00993C87" w:rsidRPr="00872D3E" w:rsidRDefault="00055B39" w:rsidP="00055B39">
      <w:pPr>
        <w:rPr>
          <w:lang w:val="en-GB"/>
        </w:rPr>
      </w:pPr>
      <w:r w:rsidRPr="00872D3E">
        <w:rPr>
          <w:shd w:val="clear" w:color="auto" w:fill="FFFFFF"/>
          <w:lang w:val="en-GB"/>
        </w:rPr>
        <w:t xml:space="preserve">The used machinery market is growing. More and more companies from various industries are recognising the opportunities offered by </w:t>
      </w:r>
      <w:r w:rsidR="00993C87" w:rsidRPr="00872D3E">
        <w:rPr>
          <w:shd w:val="clear" w:color="auto" w:fill="FFFFFF"/>
          <w:lang w:val="en-GB"/>
        </w:rPr>
        <w:t>deploying used</w:t>
      </w:r>
      <w:r w:rsidRPr="00872D3E">
        <w:rPr>
          <w:shd w:val="clear" w:color="auto" w:fill="FFFFFF"/>
          <w:lang w:val="en-GB"/>
        </w:rPr>
        <w:t xml:space="preserve"> machinery in production. Especially in times of supply </w:t>
      </w:r>
      <w:r w:rsidR="00993C87" w:rsidRPr="00872D3E">
        <w:rPr>
          <w:shd w:val="clear" w:color="auto" w:fill="FFFFFF"/>
          <w:lang w:val="en-GB"/>
        </w:rPr>
        <w:t>shortages</w:t>
      </w:r>
      <w:r w:rsidRPr="00872D3E">
        <w:rPr>
          <w:shd w:val="clear" w:color="auto" w:fill="FFFFFF"/>
          <w:lang w:val="en-GB"/>
        </w:rPr>
        <w:t xml:space="preserve"> and energy crises, the costs of new machines continue to </w:t>
      </w:r>
      <w:r w:rsidR="00993C87" w:rsidRPr="00872D3E">
        <w:rPr>
          <w:shd w:val="clear" w:color="auto" w:fill="FFFFFF"/>
          <w:lang w:val="en-GB"/>
        </w:rPr>
        <w:t>rise,</w:t>
      </w:r>
      <w:r w:rsidRPr="00872D3E">
        <w:rPr>
          <w:shd w:val="clear" w:color="auto" w:fill="FFFFFF"/>
          <w:lang w:val="en-GB"/>
        </w:rPr>
        <w:t xml:space="preserve"> and customers </w:t>
      </w:r>
      <w:r w:rsidR="00993C87" w:rsidRPr="00872D3E">
        <w:rPr>
          <w:shd w:val="clear" w:color="auto" w:fill="FFFFFF"/>
          <w:lang w:val="en-GB"/>
        </w:rPr>
        <w:t xml:space="preserve">must expect </w:t>
      </w:r>
      <w:r w:rsidRPr="00872D3E">
        <w:rPr>
          <w:shd w:val="clear" w:color="auto" w:fill="FFFFFF"/>
          <w:lang w:val="en-GB"/>
        </w:rPr>
        <w:t>long delivery times. Used machines offer an attractive alternative: they are immediately available and cheaper than new machine</w:t>
      </w:r>
      <w:r w:rsidR="00993C87" w:rsidRPr="00872D3E">
        <w:rPr>
          <w:shd w:val="clear" w:color="auto" w:fill="FFFFFF"/>
          <w:lang w:val="en-GB"/>
        </w:rPr>
        <w:t xml:space="preserve">, </w:t>
      </w:r>
      <w:r w:rsidRPr="00872D3E">
        <w:rPr>
          <w:shd w:val="clear" w:color="auto" w:fill="FFFFFF"/>
          <w:lang w:val="en-GB"/>
        </w:rPr>
        <w:t xml:space="preserve">and </w:t>
      </w:r>
      <w:r w:rsidR="00993C87" w:rsidRPr="00872D3E">
        <w:rPr>
          <w:lang w:val="en-GB"/>
        </w:rPr>
        <w:t>they enable giving machines a second life, rather than scrapping them.</w:t>
      </w:r>
    </w:p>
    <w:p w14:paraId="75711E47" w14:textId="1D97AF62" w:rsidR="00055B39" w:rsidRPr="00872D3E" w:rsidRDefault="00055B39" w:rsidP="00055B39">
      <w:pPr>
        <w:rPr>
          <w:shd w:val="clear" w:color="auto" w:fill="FFFFFF"/>
          <w:lang w:val="en-GB"/>
        </w:rPr>
      </w:pPr>
      <w:r w:rsidRPr="00872D3E">
        <w:rPr>
          <w:shd w:val="clear" w:color="auto" w:fill="FFFFFF"/>
          <w:lang w:val="en-GB"/>
        </w:rPr>
        <w:t xml:space="preserve">The used machinery market can be very confusing for inexperienced buyers and sellers. It is often difficult to know how to get the best out of buying or selling a machine. In this context, </w:t>
      </w:r>
      <w:hyperlink r:id="rId7" w:history="1">
        <w:r w:rsidRPr="00C32CC1">
          <w:rPr>
            <w:rStyle w:val="Hyperlink"/>
            <w:shd w:val="clear" w:color="auto" w:fill="FFFFFF"/>
            <w:lang w:val="en-GB"/>
          </w:rPr>
          <w:t>Surplex</w:t>
        </w:r>
      </w:hyperlink>
      <w:r w:rsidRPr="00872D3E">
        <w:rPr>
          <w:shd w:val="clear" w:color="auto" w:fill="FFFFFF"/>
          <w:lang w:val="en-GB"/>
        </w:rPr>
        <w:t xml:space="preserve"> as an industrial auction house with its full-service offer provides an excellent solution to help interested </w:t>
      </w:r>
      <w:r w:rsidRPr="00872D3E">
        <w:rPr>
          <w:lang w:val="en-GB"/>
        </w:rPr>
        <w:t xml:space="preserve">parties </w:t>
      </w:r>
      <w:r w:rsidR="00993C87" w:rsidRPr="00872D3E">
        <w:rPr>
          <w:lang w:val="en-GB"/>
        </w:rPr>
        <w:t>in their purchase or sale of used machines</w:t>
      </w:r>
      <w:r w:rsidRPr="00872D3E">
        <w:rPr>
          <w:lang w:val="en-GB"/>
        </w:rPr>
        <w:t>.</w:t>
      </w:r>
      <w:r w:rsidRPr="00872D3E">
        <w:rPr>
          <w:shd w:val="clear" w:color="auto" w:fill="FFFFFF"/>
          <w:lang w:val="en-GB"/>
        </w:rPr>
        <w:t xml:space="preserve"> </w:t>
      </w:r>
    </w:p>
    <w:p w14:paraId="0A0DDF21" w14:textId="22D15284" w:rsidR="00CE16C0" w:rsidRPr="00872D3E" w:rsidRDefault="00055B39" w:rsidP="00CE16C0">
      <w:pPr>
        <w:rPr>
          <w:b/>
          <w:shd w:val="clear" w:color="auto" w:fill="FFFFFF"/>
          <w:lang w:val="en-GB"/>
        </w:rPr>
      </w:pPr>
      <w:r w:rsidRPr="00872D3E">
        <w:rPr>
          <w:shd w:val="clear" w:color="auto" w:fill="FFFFFF"/>
          <w:lang w:val="en-GB"/>
        </w:rPr>
        <w:t xml:space="preserve">Sellers benefit from fast liquidity procurement for machines and operating equipment that are no longer needed, while buyers can benefit from a global sale of large quantities of industrial goods. Surplex is the only industrial auction </w:t>
      </w:r>
      <w:r w:rsidRPr="00872D3E">
        <w:rPr>
          <w:lang w:val="en-GB"/>
        </w:rPr>
        <w:t xml:space="preserve">house </w:t>
      </w:r>
      <w:r w:rsidR="00993C87" w:rsidRPr="00872D3E">
        <w:rPr>
          <w:lang w:val="en-GB"/>
        </w:rPr>
        <w:t xml:space="preserve">throughout </w:t>
      </w:r>
      <w:r w:rsidRPr="00872D3E">
        <w:rPr>
          <w:lang w:val="en-GB"/>
        </w:rPr>
        <w:t>Europe</w:t>
      </w:r>
      <w:r w:rsidRPr="00872D3E">
        <w:rPr>
          <w:shd w:val="clear" w:color="auto" w:fill="FFFFFF"/>
          <w:lang w:val="en-GB"/>
        </w:rPr>
        <w:t xml:space="preserve"> that </w:t>
      </w:r>
      <w:r w:rsidRPr="00872D3E">
        <w:rPr>
          <w:lang w:val="en-GB"/>
        </w:rPr>
        <w:t xml:space="preserve">organises </w:t>
      </w:r>
      <w:r w:rsidR="00993C87" w:rsidRPr="00872D3E">
        <w:rPr>
          <w:lang w:val="en-GB"/>
        </w:rPr>
        <w:t>disassembly</w:t>
      </w:r>
      <w:r w:rsidRPr="00872D3E">
        <w:rPr>
          <w:lang w:val="en-GB"/>
        </w:rPr>
        <w:t xml:space="preserve">, </w:t>
      </w:r>
      <w:proofErr w:type="gramStart"/>
      <w:r w:rsidRPr="00872D3E">
        <w:rPr>
          <w:lang w:val="en-GB"/>
        </w:rPr>
        <w:t>transport</w:t>
      </w:r>
      <w:proofErr w:type="gramEnd"/>
      <w:r w:rsidRPr="00872D3E">
        <w:rPr>
          <w:lang w:val="en-GB"/>
        </w:rPr>
        <w:t xml:space="preserve"> and customs clearance for machinery export </w:t>
      </w:r>
      <w:r w:rsidR="00993C87" w:rsidRPr="00872D3E">
        <w:rPr>
          <w:lang w:val="en-GB"/>
        </w:rPr>
        <w:t>all from one source.</w:t>
      </w:r>
    </w:p>
    <w:p w14:paraId="53462238" w14:textId="77777777" w:rsidR="00993C87" w:rsidRPr="00872D3E" w:rsidRDefault="00993C87" w:rsidP="00993C87">
      <w:pPr>
        <w:pStyle w:val="Formatvorlage2"/>
        <w:rPr>
          <w:shd w:val="clear" w:color="auto" w:fill="FFFFFF"/>
          <w:lang w:val="en-GB"/>
        </w:rPr>
      </w:pPr>
      <w:r w:rsidRPr="00872D3E">
        <w:rPr>
          <w:shd w:val="clear" w:color="auto" w:fill="FFFFFF"/>
          <w:lang w:val="en-GB"/>
        </w:rPr>
        <w:t>Experts in the machinery market</w:t>
      </w:r>
    </w:p>
    <w:p w14:paraId="449B8EE4" w14:textId="771447FE" w:rsidR="00993C87" w:rsidRPr="00872D3E" w:rsidRDefault="00872D3E" w:rsidP="00993C87">
      <w:pPr>
        <w:rPr>
          <w:shd w:val="clear" w:color="auto" w:fill="FFFFFF"/>
          <w:lang w:val="en-GB"/>
        </w:rPr>
      </w:pPr>
      <w:r w:rsidRPr="00872D3E">
        <w:rPr>
          <w:shd w:val="clear" w:color="auto" w:fill="FFFFFF"/>
          <w:lang w:val="en-GB"/>
        </w:rPr>
        <w:t xml:space="preserve">In 2009, </w:t>
      </w:r>
      <w:r w:rsidR="00993C87" w:rsidRPr="00872D3E">
        <w:rPr>
          <w:shd w:val="clear" w:color="auto" w:fill="FFFFFF"/>
          <w:lang w:val="en-GB"/>
        </w:rPr>
        <w:t xml:space="preserve">Surplex was founded as an industrial auction house specialising </w:t>
      </w:r>
      <w:r w:rsidR="00993C87" w:rsidRPr="00872D3E">
        <w:rPr>
          <w:lang w:val="en-GB"/>
        </w:rPr>
        <w:t xml:space="preserve">in online auctions. This focus has allowed the company to </w:t>
      </w:r>
      <w:r w:rsidRPr="00872D3E">
        <w:rPr>
          <w:lang w:val="en-GB"/>
        </w:rPr>
        <w:t>break down</w:t>
      </w:r>
      <w:r w:rsidR="00993C87" w:rsidRPr="00872D3E">
        <w:rPr>
          <w:lang w:val="en-GB"/>
        </w:rPr>
        <w:t xml:space="preserve"> regional boundaries and </w:t>
      </w:r>
      <w:r w:rsidRPr="00872D3E">
        <w:rPr>
          <w:lang w:val="en-GB"/>
        </w:rPr>
        <w:t>dependence on industry-internal relationships</w:t>
      </w:r>
      <w:r w:rsidR="00993C87" w:rsidRPr="00872D3E">
        <w:rPr>
          <w:lang w:val="en-GB"/>
        </w:rPr>
        <w:t>, giving buyers access to a wider r</w:t>
      </w:r>
      <w:r w:rsidR="00993C87" w:rsidRPr="00872D3E">
        <w:rPr>
          <w:shd w:val="clear" w:color="auto" w:fill="FFFFFF"/>
          <w:lang w:val="en-GB"/>
        </w:rPr>
        <w:t xml:space="preserve">ange of machinery </w:t>
      </w:r>
      <w:r w:rsidRPr="00872D3E">
        <w:rPr>
          <w:lang w:val="en-GB"/>
        </w:rPr>
        <w:t>and sellers</w:t>
      </w:r>
      <w:r w:rsidRPr="00872D3E">
        <w:rPr>
          <w:shd w:val="clear" w:color="auto" w:fill="FFFFFF"/>
          <w:lang w:val="en-GB"/>
        </w:rPr>
        <w:t xml:space="preserve"> </w:t>
      </w:r>
      <w:r>
        <w:rPr>
          <w:shd w:val="clear" w:color="auto" w:fill="FFFFFF"/>
          <w:lang w:val="en-GB"/>
        </w:rPr>
        <w:t>a larger number of</w:t>
      </w:r>
      <w:r w:rsidR="00993C87" w:rsidRPr="00872D3E">
        <w:rPr>
          <w:shd w:val="clear" w:color="auto" w:fill="FFFFFF"/>
          <w:lang w:val="en-GB"/>
        </w:rPr>
        <w:t xml:space="preserve"> potential buyers. Surplex combines the best of the digital DNA of e-commerce with a comprehensive personal service familiar from traditional machine trading. </w:t>
      </w:r>
      <w:r w:rsidR="00993C87" w:rsidRPr="00872D3E">
        <w:rPr>
          <w:lang w:val="en-GB"/>
        </w:rPr>
        <w:t xml:space="preserve">This </w:t>
      </w:r>
      <w:r w:rsidRPr="00872D3E">
        <w:rPr>
          <w:lang w:val="en-GB"/>
        </w:rPr>
        <w:t>forward-looking</w:t>
      </w:r>
      <w:r w:rsidRPr="00872D3E">
        <w:rPr>
          <w:rFonts w:ascii="Segoe UI" w:hAnsi="Segoe UI" w:cs="Segoe UI"/>
          <w:color w:val="374151"/>
          <w:shd w:val="clear" w:color="auto" w:fill="F7F7F8"/>
          <w:lang w:val="en-GB"/>
        </w:rPr>
        <w:t xml:space="preserve"> </w:t>
      </w:r>
      <w:r w:rsidR="00993C87" w:rsidRPr="00872D3E">
        <w:rPr>
          <w:shd w:val="clear" w:color="auto" w:fill="FFFFFF"/>
          <w:lang w:val="en-GB"/>
        </w:rPr>
        <w:t>business model has made Surplex one of the leading industrial auction houses in Europe.</w:t>
      </w:r>
      <w:r>
        <w:rPr>
          <w:shd w:val="clear" w:color="auto" w:fill="FFFFFF"/>
          <w:lang w:val="en-GB"/>
        </w:rPr>
        <w:t xml:space="preserve"> </w:t>
      </w:r>
    </w:p>
    <w:p w14:paraId="5C248FFC" w14:textId="129CF9AB" w:rsidR="00993C87" w:rsidRPr="00872D3E" w:rsidRDefault="00993C87" w:rsidP="00993C87">
      <w:pPr>
        <w:rPr>
          <w:shd w:val="clear" w:color="auto" w:fill="FFFFFF"/>
          <w:lang w:val="en-GB"/>
        </w:rPr>
      </w:pPr>
      <w:r w:rsidRPr="00872D3E">
        <w:rPr>
          <w:shd w:val="clear" w:color="auto" w:fill="FFFFFF"/>
          <w:lang w:val="en-GB"/>
        </w:rPr>
        <w:t xml:space="preserve">Even during the Corona crisis, Surplex has remained innovative and reduced the number of on-site </w:t>
      </w:r>
      <w:r w:rsidRPr="00872D3E">
        <w:rPr>
          <w:lang w:val="en-GB"/>
        </w:rPr>
        <w:t xml:space="preserve">appointments by </w:t>
      </w:r>
      <w:r w:rsidR="00872D3E" w:rsidRPr="00872D3E">
        <w:rPr>
          <w:lang w:val="en-GB"/>
        </w:rPr>
        <w:t xml:space="preserve">implementing </w:t>
      </w:r>
      <w:r w:rsidRPr="00872D3E">
        <w:rPr>
          <w:lang w:val="en-GB"/>
        </w:rPr>
        <w:t>new web feature</w:t>
      </w:r>
      <w:r w:rsidRPr="00872D3E">
        <w:rPr>
          <w:shd w:val="clear" w:color="auto" w:fill="FFFFFF"/>
          <w:lang w:val="en-GB"/>
        </w:rPr>
        <w:t xml:space="preserve">s such as the 3D virtual tour of the </w:t>
      </w:r>
      <w:r w:rsidRPr="00872D3E">
        <w:rPr>
          <w:lang w:val="en-GB"/>
        </w:rPr>
        <w:t xml:space="preserve">factory </w:t>
      </w:r>
      <w:r w:rsidR="00872D3E" w:rsidRPr="00B17979">
        <w:rPr>
          <w:lang w:val="en-GB"/>
        </w:rPr>
        <w:t>hall</w:t>
      </w:r>
      <w:r w:rsidRPr="00872D3E">
        <w:rPr>
          <w:lang w:val="en-GB"/>
        </w:rPr>
        <w:t xml:space="preserve">. </w:t>
      </w:r>
      <w:r w:rsidR="00872D3E" w:rsidRPr="00872D3E">
        <w:rPr>
          <w:lang w:val="en-GB"/>
        </w:rPr>
        <w:t>As a result, Surplex was able to continue ensuring a safe and efficient execution of sales.</w:t>
      </w:r>
      <w:r w:rsidR="00872D3E">
        <w:rPr>
          <w:rFonts w:ascii="Segoe UI" w:hAnsi="Segoe UI" w:cs="Segoe UI"/>
          <w:color w:val="374151"/>
          <w:shd w:val="clear" w:color="auto" w:fill="F7F7F8"/>
          <w:lang w:val="en-GB"/>
        </w:rPr>
        <w:t xml:space="preserve"> </w:t>
      </w:r>
    </w:p>
    <w:p w14:paraId="6F5523F0" w14:textId="77777777" w:rsidR="00323AE8" w:rsidRDefault="00323AE8" w:rsidP="009F77B9">
      <w:pPr>
        <w:rPr>
          <w:bCs/>
          <w:lang w:val="en-GB"/>
        </w:rPr>
      </w:pPr>
    </w:p>
    <w:p w14:paraId="538A3EDF" w14:textId="1EBDB854" w:rsidR="00872D3E" w:rsidRPr="00872D3E" w:rsidRDefault="00872D3E" w:rsidP="009F77B9">
      <w:pPr>
        <w:rPr>
          <w:bCs/>
          <w:lang w:val="en-GB"/>
        </w:rPr>
        <w:sectPr w:rsidR="00872D3E" w:rsidRPr="00872D3E" w:rsidSect="000B720A">
          <w:headerReference w:type="even" r:id="rId8"/>
          <w:headerReference w:type="default" r:id="rId9"/>
          <w:footerReference w:type="even" r:id="rId10"/>
          <w:footerReference w:type="default" r:id="rId11"/>
          <w:headerReference w:type="first" r:id="rId12"/>
          <w:footerReference w:type="first" r:id="rId13"/>
          <w:pgSz w:w="11906" w:h="16838"/>
          <w:pgMar w:top="1905" w:right="1417" w:bottom="1134" w:left="1417" w:header="708" w:footer="708" w:gutter="0"/>
          <w:cols w:space="708"/>
          <w:docGrid w:linePitch="360"/>
        </w:sectPr>
      </w:pPr>
    </w:p>
    <w:p w14:paraId="22E1BB1E" w14:textId="30EE5DED" w:rsidR="00872D3E" w:rsidRPr="00872D3E" w:rsidRDefault="00872D3E" w:rsidP="00872D3E">
      <w:pPr>
        <w:pStyle w:val="Formatvorlage2"/>
        <w:rPr>
          <w:lang w:val="en-GB"/>
        </w:rPr>
      </w:pPr>
      <w:r w:rsidRPr="00872D3E">
        <w:rPr>
          <w:lang w:val="en-GB"/>
        </w:rPr>
        <w:lastRenderedPageBreak/>
        <w:t>Competent support on your doorstep</w:t>
      </w:r>
    </w:p>
    <w:p w14:paraId="48D42D96" w14:textId="5B339AAA" w:rsidR="00872D3E" w:rsidRPr="00872D3E" w:rsidRDefault="00872D3E" w:rsidP="00872D3E">
      <w:pPr>
        <w:rPr>
          <w:lang w:val="en-GB"/>
        </w:rPr>
      </w:pPr>
      <w:r w:rsidRPr="00872D3E">
        <w:rPr>
          <w:lang w:val="en-GB"/>
        </w:rPr>
        <w:t>With locations in 16 European countries, companies can rely on competent suppor</w:t>
      </w:r>
      <w:r>
        <w:rPr>
          <w:lang w:val="en-GB"/>
        </w:rPr>
        <w:t xml:space="preserve">t – </w:t>
      </w:r>
      <w:r w:rsidRPr="00872D3E">
        <w:rPr>
          <w:lang w:val="en-GB"/>
        </w:rPr>
        <w:t xml:space="preserve">tailored precisely to the requirements and guidelines of their region. Each branch is headed by experienced country managers. They are specialists in the market potential of used machinery and know the specifics of the national machinery markets inside out, including the rules for logistics, </w:t>
      </w:r>
      <w:proofErr w:type="gramStart"/>
      <w:r w:rsidRPr="00872D3E">
        <w:rPr>
          <w:lang w:val="en-GB"/>
        </w:rPr>
        <w:t>customs</w:t>
      </w:r>
      <w:proofErr w:type="gramEnd"/>
      <w:r w:rsidRPr="00872D3E">
        <w:rPr>
          <w:lang w:val="en-GB"/>
        </w:rPr>
        <w:t xml:space="preserve"> and taxes. Personal contact is the basis of cooperation: At present, over 20 languages are spoken at Surplex. The more than 220 experts throughout Europe relieve and support sellers and buyers in all phases of the buying and selling process.</w:t>
      </w:r>
    </w:p>
    <w:p w14:paraId="7A3F63EB" w14:textId="75936F3B" w:rsidR="00323AE8" w:rsidRDefault="00872D3E" w:rsidP="00872D3E">
      <w:pPr>
        <w:rPr>
          <w:lang w:val="en-GB"/>
        </w:rPr>
      </w:pPr>
      <w:r w:rsidRPr="00872D3E">
        <w:rPr>
          <w:lang w:val="en-GB"/>
        </w:rPr>
        <w:t xml:space="preserve">Surplex uses the advantages of cross-border cooperation to offer its customers the best possible </w:t>
      </w:r>
      <w:r w:rsidRPr="007779D6">
        <w:rPr>
          <w:lang w:val="en-GB"/>
        </w:rPr>
        <w:t xml:space="preserve">reach and to strengthen the used machinery market in Europe. Through international </w:t>
      </w:r>
      <w:r w:rsidR="007779D6" w:rsidRPr="007779D6">
        <w:rPr>
          <w:lang w:val="en-GB"/>
        </w:rPr>
        <w:t>collaboration</w:t>
      </w:r>
      <w:r w:rsidRPr="007779D6">
        <w:rPr>
          <w:lang w:val="en-GB"/>
        </w:rPr>
        <w:t>, strengths</w:t>
      </w:r>
      <w:r w:rsidRPr="00872D3E">
        <w:rPr>
          <w:lang w:val="en-GB"/>
        </w:rPr>
        <w:t xml:space="preserve"> and capabilities are bundled. This enables Surplex to offer its customers a unique and comprehensive solution for buying or selling used machinery.</w:t>
      </w:r>
    </w:p>
    <w:sectPr w:rsidR="00323AE8" w:rsidSect="000B720A">
      <w:footerReference w:type="default" r:id="rId14"/>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E65F" w14:textId="77777777" w:rsidR="002E4AE7" w:rsidRDefault="002E4A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rsidR="003D7B76">
          <w:fldChar w:fldCharType="begin"/>
        </w:r>
        <w:r w:rsidR="003D7B76">
          <w:instrText xml:space="preserve"> NUMPAGES   \* MERGEFORMAT </w:instrText>
        </w:r>
        <w:r w:rsidR="003D7B76">
          <w:fldChar w:fldCharType="separate"/>
        </w:r>
        <w:r>
          <w:t>4</w:t>
        </w:r>
        <w:r w:rsidR="003D7B7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FE7C" w14:textId="77777777" w:rsidR="002E4AE7" w:rsidRDefault="002E4A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A298A43"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w:t>
    </w:r>
    <w:r w:rsidRPr="000C735D">
      <w:rPr>
        <w:sz w:val="16"/>
        <w:szCs w:val="16"/>
        <w:lang w:val="en-GB"/>
      </w:rPr>
      <w:t xml:space="preserve">platform </w:t>
    </w:r>
    <w:r w:rsidR="003D7B76">
      <w:fldChar w:fldCharType="begin"/>
    </w:r>
    <w:r w:rsidR="003D7B76" w:rsidRPr="00B17979">
      <w:rPr>
        <w:lang w:val="en-GB"/>
      </w:rPr>
      <w:instrText xml:space="preserve"> HYPERLINK "https://www.surplex.com/" </w:instrText>
    </w:r>
    <w:r w:rsidR="003D7B76">
      <w:fldChar w:fldCharType="separate"/>
    </w:r>
    <w:r w:rsidRPr="000C735D">
      <w:rPr>
        <w:rStyle w:val="Hyperlink"/>
        <w:color w:val="auto"/>
        <w:sz w:val="16"/>
        <w:szCs w:val="16"/>
        <w:lang w:val="en-GB"/>
      </w:rPr>
      <w:t>Surplex.com</w:t>
    </w:r>
    <w:r w:rsidR="003D7B76">
      <w:rPr>
        <w:rStyle w:val="Hyperlink"/>
        <w:color w:val="auto"/>
        <w:sz w:val="16"/>
        <w:szCs w:val="16"/>
        <w:lang w:val="en-GB"/>
      </w:rPr>
      <w:fldChar w:fldCharType="end"/>
    </w:r>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w:t>
    </w:r>
    <w:r w:rsidR="00F30C2E">
      <w:rPr>
        <w:color w:val="000000" w:themeColor="text1"/>
        <w:sz w:val="16"/>
        <w:szCs w:val="16"/>
        <w:lang w:val="en-GB"/>
      </w:rPr>
      <w:t>6</w:t>
    </w:r>
    <w:r w:rsidRPr="00C958DF">
      <w:rPr>
        <w:color w:val="000000" w:themeColor="text1"/>
        <w:sz w:val="16"/>
        <w:szCs w:val="16"/>
        <w:lang w:val="en-GB"/>
      </w:rPr>
      <w:t xml:space="preserve">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65613ED7" w14:textId="44987A98" w:rsidR="007779D6" w:rsidRPr="002E4AE7" w:rsidRDefault="00F718D1" w:rsidP="007779D6">
    <w:pPr>
      <w:tabs>
        <w:tab w:val="left" w:pos="1560"/>
        <w:tab w:val="left" w:pos="3119"/>
        <w:tab w:val="left" w:pos="5103"/>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r w:rsidR="003D7B76">
      <w:fldChar w:fldCharType="begin"/>
    </w:r>
    <w:r w:rsidR="003D7B76" w:rsidRPr="00B17979">
      <w:rPr>
        <w:lang w:val="en-GB"/>
      </w:rPr>
      <w:instrText xml:space="preserve"> HYPERLINK "mailto:dennis.kottmann@surplex.com" </w:instrText>
    </w:r>
    <w:r w:rsidR="003D7B76">
      <w:fldChar w:fldCharType="separate"/>
    </w:r>
    <w:r w:rsidRPr="00C8728E">
      <w:rPr>
        <w:rStyle w:val="Hyperlink"/>
        <w:color w:val="auto"/>
        <w:sz w:val="16"/>
        <w:szCs w:val="16"/>
        <w:u w:val="none"/>
        <w:lang w:val="en-GB"/>
      </w:rPr>
      <w:t>dennis.kottmann@surplex.com</w:t>
    </w:r>
    <w:r w:rsidR="003D7B76">
      <w:rPr>
        <w:rStyle w:val="Hyperlink"/>
        <w:color w:val="auto"/>
        <w:sz w:val="16"/>
        <w:szCs w:val="16"/>
        <w:u w:val="none"/>
        <w:lang w:val="en-GB"/>
      </w:rPr>
      <w:fldChar w:fldCharType="end"/>
    </w:r>
    <w:r w:rsidR="00C8728E" w:rsidRPr="00C8728E">
      <w:rPr>
        <w:rStyle w:val="Hyperlink"/>
        <w:color w:val="auto"/>
        <w:sz w:val="16"/>
        <w:szCs w:val="16"/>
        <w:u w:val="none"/>
        <w:lang w:val="en-GB"/>
      </w:rPr>
      <w:br/>
    </w:r>
    <w:r w:rsidR="007779D6">
      <w:rPr>
        <w:rStyle w:val="Hyperlink"/>
        <w:b/>
        <w:bCs/>
        <w:color w:val="auto"/>
        <w:sz w:val="16"/>
        <w:szCs w:val="16"/>
        <w:u w:val="none"/>
        <w:lang w:val="en-GB"/>
      </w:rPr>
      <w:t>Customer</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7779D6" w:rsidRPr="003E116B">
      <w:rPr>
        <w:rStyle w:val="Hyperlink"/>
        <w:color w:val="auto"/>
        <w:sz w:val="16"/>
        <w:szCs w:val="16"/>
        <w:u w:val="none"/>
        <w:lang w:val="en-GB"/>
      </w:rPr>
      <w:t xml:space="preserve">Gabriela </w:t>
    </w:r>
    <w:proofErr w:type="spellStart"/>
    <w:r w:rsidR="007779D6" w:rsidRPr="003E116B">
      <w:rPr>
        <w:rStyle w:val="Hyperlink"/>
        <w:color w:val="auto"/>
        <w:sz w:val="16"/>
        <w:szCs w:val="16"/>
        <w:u w:val="none"/>
        <w:lang w:val="en-GB"/>
      </w:rPr>
      <w:t>Angelova</w:t>
    </w:r>
    <w:proofErr w:type="spellEnd"/>
    <w:r w:rsidR="007779D6" w:rsidRPr="003E116B">
      <w:rPr>
        <w:rStyle w:val="Hyperlink"/>
        <w:color w:val="auto"/>
        <w:sz w:val="16"/>
        <w:szCs w:val="16"/>
        <w:u w:val="none"/>
        <w:lang w:val="en-GB"/>
      </w:rPr>
      <w:tab/>
      <w:t>Head of Customer Care</w:t>
    </w:r>
    <w:r w:rsidR="007779D6" w:rsidRPr="003E116B">
      <w:rPr>
        <w:rStyle w:val="Hyperlink"/>
        <w:color w:val="auto"/>
        <w:sz w:val="16"/>
        <w:szCs w:val="16"/>
        <w:u w:val="none"/>
        <w:lang w:val="en-GB"/>
      </w:rPr>
      <w:tab/>
      <w:t>+49 211 422737-0</w:t>
    </w:r>
    <w:r w:rsidR="007779D6" w:rsidRPr="003E116B">
      <w:rPr>
        <w:rStyle w:val="Hyperlink"/>
        <w:color w:val="auto"/>
        <w:sz w:val="16"/>
        <w:szCs w:val="16"/>
        <w:u w:val="none"/>
        <w:lang w:val="en-GB"/>
      </w:rPr>
      <w:tab/>
    </w:r>
    <w:hyperlink r:id="rId1" w:history="1">
      <w:r w:rsidR="007779D6" w:rsidRPr="007779D6">
        <w:rPr>
          <w:rStyle w:val="Hyperlink"/>
          <w:color w:val="auto"/>
          <w:sz w:val="16"/>
          <w:szCs w:val="16"/>
          <w:u w:val="none"/>
          <w:lang w:val="en-GB"/>
        </w:rPr>
        <w:t>info@surplex.com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9FA6" w14:textId="77777777" w:rsidR="002E4AE7" w:rsidRDefault="002E4A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1118" w14:textId="77777777" w:rsidR="002E4AE7" w:rsidRDefault="002E4A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84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55B39"/>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3CF4"/>
    <w:rsid w:val="003D7B76"/>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6460C"/>
    <w:rsid w:val="007779D6"/>
    <w:rsid w:val="007A0AD6"/>
    <w:rsid w:val="007A726F"/>
    <w:rsid w:val="007B200D"/>
    <w:rsid w:val="007B3F3B"/>
    <w:rsid w:val="007D1008"/>
    <w:rsid w:val="00801031"/>
    <w:rsid w:val="00806497"/>
    <w:rsid w:val="008073A4"/>
    <w:rsid w:val="00817762"/>
    <w:rsid w:val="0084205A"/>
    <w:rsid w:val="00852D19"/>
    <w:rsid w:val="0085555A"/>
    <w:rsid w:val="00872D3E"/>
    <w:rsid w:val="008774EB"/>
    <w:rsid w:val="008817B5"/>
    <w:rsid w:val="008839FC"/>
    <w:rsid w:val="00883F94"/>
    <w:rsid w:val="008A3E3D"/>
    <w:rsid w:val="008A5FD6"/>
    <w:rsid w:val="008C6D47"/>
    <w:rsid w:val="008D62A7"/>
    <w:rsid w:val="008F111B"/>
    <w:rsid w:val="008F78AA"/>
    <w:rsid w:val="009002D0"/>
    <w:rsid w:val="009419A3"/>
    <w:rsid w:val="00976625"/>
    <w:rsid w:val="00991226"/>
    <w:rsid w:val="00993C87"/>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17979"/>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2CC1"/>
    <w:rsid w:val="00C3645C"/>
    <w:rsid w:val="00C37FEB"/>
    <w:rsid w:val="00C5421E"/>
    <w:rsid w:val="00C8278D"/>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rplex.com/en/"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mailto:info@surple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207</cp:revision>
  <cp:lastPrinted>2023-06-07T08:30:00Z</cp:lastPrinted>
  <dcterms:created xsi:type="dcterms:W3CDTF">2022-02-18T10:54:00Z</dcterms:created>
  <dcterms:modified xsi:type="dcterms:W3CDTF">2023-06-07T08:31:00Z</dcterms:modified>
</cp:coreProperties>
</file>