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1C05252" w:rsidP="4275AB51" w:rsidRDefault="51C05252" w14:paraId="4E8601B9" w14:textId="37BCFE6A">
      <w:pPr>
        <w:pStyle w:val="Heading1"/>
      </w:pPr>
      <w:proofErr w:type="spellStart"/>
      <w:r w:rsidRPr="4275AB51" w:rsidR="4275AB51">
        <w:rPr>
          <w:b w:val="1"/>
          <w:bCs w:val="1"/>
          <w:color w:val="222222"/>
          <w:sz w:val="52"/>
          <w:szCs w:val="52"/>
        </w:rPr>
        <w:t>VafabMiljö</w:t>
      </w:r>
      <w:proofErr w:type="spellEnd"/>
      <w:r w:rsidRPr="4275AB51" w:rsidR="4275AB51">
        <w:rPr>
          <w:b w:val="1"/>
          <w:bCs w:val="1"/>
          <w:color w:val="222222"/>
          <w:sz w:val="52"/>
          <w:szCs w:val="52"/>
        </w:rPr>
        <w:t xml:space="preserve"> tackade nej till sopsäckar – 3100 ton mindre avfall till förbränning </w:t>
      </w:r>
      <w:r w:rsidRPr="4275AB51" w:rsidR="4275AB51">
        <w:rPr>
          <w:b w:val="1"/>
          <w:bCs w:val="1"/>
          <w:color w:val="222222"/>
          <w:sz w:val="52"/>
          <w:szCs w:val="52"/>
        </w:rPr>
        <w:t>från Återbruken</w:t>
      </w:r>
    </w:p>
    <w:p w:rsidR="51C05252" w:rsidP="51C05252" w:rsidRDefault="51C05252" w14:paraId="4FB2FB3F" w14:textId="648883E5">
      <w:pPr>
        <w:spacing w:line="270" w:lineRule="exact"/>
        <w:jc w:val="left"/>
      </w:pPr>
      <w:r>
        <w:drawing>
          <wp:inline wp14:editId="3C4094DB" wp14:anchorId="6E826FDD">
            <wp:extent cx="5724524" cy="3810000"/>
            <wp:effectExtent l="0" t="0" r="0" b="0"/>
            <wp:docPr id="344479897" name="" title=""/>
            <wp:cNvGraphicFramePr>
              <a:graphicFrameLocks noChangeAspect="1"/>
            </wp:cNvGraphicFramePr>
            <a:graphic>
              <a:graphicData uri="http://schemas.openxmlformats.org/drawingml/2006/picture">
                <pic:pic>
                  <pic:nvPicPr>
                    <pic:cNvPr id="0" name=""/>
                    <pic:cNvPicPr/>
                  </pic:nvPicPr>
                  <pic:blipFill>
                    <a:blip r:embed="Red3aa2f058994ca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3810000"/>
                    </a:xfrm>
                    <a:prstGeom prst="rect">
                      <a:avLst/>
                    </a:prstGeom>
                  </pic:spPr>
                </pic:pic>
              </a:graphicData>
            </a:graphic>
          </wp:inline>
        </w:drawing>
      </w:r>
    </w:p>
    <w:p w:rsidR="51C05252" w:rsidP="51C05252" w:rsidRDefault="51C05252" w14:paraId="1FCD8ADB" w14:textId="3D6985AC">
      <w:pPr>
        <w:spacing w:line="270" w:lineRule="exact"/>
        <w:jc w:val="left"/>
      </w:pPr>
      <w:r w:rsidRPr="51C05252" w:rsidR="51C05252">
        <w:rPr>
          <w:rFonts w:ascii="Calibri" w:hAnsi="Calibri" w:eastAsia="Calibri" w:cs="Calibri"/>
          <w:b w:val="0"/>
          <w:bCs w:val="0"/>
          <w:i w:val="0"/>
          <w:iCs w:val="0"/>
          <w:noProof w:val="0"/>
          <w:color w:val="333333"/>
          <w:sz w:val="19"/>
          <w:szCs w:val="19"/>
          <w:lang w:val="sv-SE"/>
        </w:rPr>
        <w:t xml:space="preserve">Charlie, miljöarbetare på Återbruket Ängsgärdet, hjälper en kund att sortera ur sin sopsäck. Foto: Per Groth </w:t>
      </w:r>
    </w:p>
    <w:p w:rsidR="51C05252" w:rsidP="51C05252" w:rsidRDefault="51C05252" w14:paraId="652622A6" w14:textId="1F6B463D">
      <w:pPr>
        <w:spacing w:line="360" w:lineRule="exact"/>
        <w:jc w:val="left"/>
      </w:pPr>
      <w:r w:rsidRPr="4275AB51" w:rsidR="4275AB51">
        <w:rPr>
          <w:rFonts w:ascii="Calibri" w:hAnsi="Calibri" w:eastAsia="Calibri" w:cs="Calibri"/>
          <w:b w:val="1"/>
          <w:bCs w:val="1"/>
          <w:i w:val="0"/>
          <w:iCs w:val="0"/>
          <w:noProof w:val="0"/>
          <w:color w:val="111111"/>
          <w:sz w:val="24"/>
          <w:szCs w:val="24"/>
          <w:lang w:val="sv-SE"/>
        </w:rPr>
        <w:t xml:space="preserve">Sedan den 5 maj förra året har </w:t>
      </w:r>
      <w:proofErr w:type="spellStart"/>
      <w:r w:rsidRPr="4275AB51" w:rsidR="4275AB51">
        <w:rPr>
          <w:rFonts w:ascii="Calibri" w:hAnsi="Calibri" w:eastAsia="Calibri" w:cs="Calibri"/>
          <w:b w:val="1"/>
          <w:bCs w:val="1"/>
          <w:i w:val="0"/>
          <w:iCs w:val="0"/>
          <w:noProof w:val="0"/>
          <w:color w:val="111111"/>
          <w:sz w:val="24"/>
          <w:szCs w:val="24"/>
          <w:lang w:val="sv-SE"/>
        </w:rPr>
        <w:t>VafabMiljö</w:t>
      </w:r>
      <w:proofErr w:type="spellEnd"/>
      <w:r w:rsidRPr="4275AB51" w:rsidR="4275AB51">
        <w:rPr>
          <w:rFonts w:ascii="Calibri" w:hAnsi="Calibri" w:eastAsia="Calibri" w:cs="Calibri"/>
          <w:b w:val="1"/>
          <w:bCs w:val="1"/>
          <w:i w:val="0"/>
          <w:iCs w:val="0"/>
          <w:noProof w:val="0"/>
          <w:color w:val="111111"/>
          <w:sz w:val="24"/>
          <w:szCs w:val="24"/>
          <w:lang w:val="sv-SE"/>
        </w:rPr>
        <w:t xml:space="preserve"> sagt nej till fyllda sopsäckar på Återbruken. I samband med förändringen togs även fraktionerna för "Brännbart” bort. Under året som gått har avfallet till energiutvinning </w:t>
      </w:r>
      <w:r w:rsidRPr="4275AB51" w:rsidR="4275AB51">
        <w:rPr>
          <w:rFonts w:ascii="Calibri" w:hAnsi="Calibri" w:eastAsia="Calibri" w:cs="Calibri"/>
          <w:b w:val="1"/>
          <w:bCs w:val="1"/>
          <w:i w:val="0"/>
          <w:iCs w:val="0"/>
          <w:noProof w:val="0"/>
          <w:color w:val="111111"/>
          <w:sz w:val="24"/>
          <w:szCs w:val="24"/>
          <w:lang w:val="sv-SE"/>
        </w:rPr>
        <w:t xml:space="preserve">från Återbruken </w:t>
      </w:r>
      <w:r w:rsidRPr="4275AB51" w:rsidR="4275AB51">
        <w:rPr>
          <w:rFonts w:ascii="Calibri" w:hAnsi="Calibri" w:eastAsia="Calibri" w:cs="Calibri"/>
          <w:b w:val="1"/>
          <w:bCs w:val="1"/>
          <w:i w:val="0"/>
          <w:iCs w:val="0"/>
          <w:noProof w:val="0"/>
          <w:color w:val="111111"/>
          <w:sz w:val="24"/>
          <w:szCs w:val="24"/>
          <w:lang w:val="sv-SE"/>
        </w:rPr>
        <w:t xml:space="preserve">minskat med 40,5% och den trenden ser ut att hålla i sig. </w:t>
      </w:r>
    </w:p>
    <w:p w:rsidR="51C05252" w:rsidP="51C05252" w:rsidRDefault="51C05252" w14:paraId="6EEBCC36" w14:textId="2E3A9C1E">
      <w:pPr>
        <w:spacing w:line="360" w:lineRule="exact"/>
        <w:jc w:val="left"/>
      </w:pPr>
      <w:r w:rsidRPr="4275AB51" w:rsidR="4275AB51">
        <w:rPr>
          <w:rFonts w:ascii="Calibri" w:hAnsi="Calibri" w:eastAsia="Calibri" w:cs="Calibri"/>
          <w:b w:val="0"/>
          <w:bCs w:val="0"/>
          <w:i w:val="0"/>
          <w:iCs w:val="0"/>
          <w:noProof w:val="0"/>
          <w:color w:val="555555"/>
          <w:sz w:val="24"/>
          <w:szCs w:val="24"/>
          <w:lang w:val="sv-SE"/>
        </w:rPr>
        <w:t xml:space="preserve">Den 5 maj 2018 började </w:t>
      </w:r>
      <w:proofErr w:type="spellStart"/>
      <w:r w:rsidRPr="4275AB51" w:rsidR="4275AB51">
        <w:rPr>
          <w:rFonts w:ascii="Calibri" w:hAnsi="Calibri" w:eastAsia="Calibri" w:cs="Calibri"/>
          <w:b w:val="0"/>
          <w:bCs w:val="0"/>
          <w:i w:val="0"/>
          <w:iCs w:val="0"/>
          <w:noProof w:val="0"/>
          <w:color w:val="555555"/>
          <w:sz w:val="24"/>
          <w:szCs w:val="24"/>
          <w:lang w:val="sv-SE"/>
        </w:rPr>
        <w:t>VafabMiljö</w:t>
      </w:r>
      <w:proofErr w:type="spellEnd"/>
      <w:r w:rsidRPr="4275AB51" w:rsidR="4275AB51">
        <w:rPr>
          <w:rFonts w:ascii="Calibri" w:hAnsi="Calibri" w:eastAsia="Calibri" w:cs="Calibri"/>
          <w:b w:val="0"/>
          <w:bCs w:val="0"/>
          <w:i w:val="0"/>
          <w:iCs w:val="0"/>
          <w:noProof w:val="0"/>
          <w:color w:val="555555"/>
          <w:sz w:val="24"/>
          <w:szCs w:val="24"/>
          <w:lang w:val="sv-SE"/>
        </w:rPr>
        <w:t xml:space="preserve"> att tacka nej till fyllda sopsäckar på Återbruken. Anledningen till förändringen var att minska felsorteringen och på så vis få mer av det som slängs att gå till återanvändning och återvinning istället för energiutvinning.</w:t>
      </w:r>
      <w:r w:rsidRPr="4275AB51" w:rsidR="4275AB51">
        <w:rPr>
          <w:rFonts w:ascii="Calibri" w:hAnsi="Calibri" w:eastAsia="Calibri" w:cs="Calibri"/>
          <w:b w:val="0"/>
          <w:bCs w:val="0"/>
          <w:i w:val="0"/>
          <w:iCs w:val="0"/>
          <w:noProof w:val="0"/>
          <w:color w:val="555555"/>
          <w:sz w:val="24"/>
          <w:szCs w:val="24"/>
          <w:lang w:val="sv-SE"/>
        </w:rPr>
        <w:t xml:space="preserve"> </w:t>
      </w:r>
    </w:p>
    <w:p w:rsidR="51C05252" w:rsidP="51C05252" w:rsidRDefault="51C05252" w14:paraId="341E19D7" w14:textId="57E026F1">
      <w:pPr>
        <w:spacing w:line="360" w:lineRule="exact"/>
        <w:jc w:val="left"/>
      </w:pPr>
      <w:r w:rsidRPr="4275AB51" w:rsidR="4275AB51">
        <w:rPr>
          <w:rFonts w:ascii="Calibri" w:hAnsi="Calibri" w:eastAsia="Calibri" w:cs="Calibri"/>
          <w:b w:val="0"/>
          <w:bCs w:val="0"/>
          <w:i w:val="0"/>
          <w:iCs w:val="0"/>
          <w:noProof w:val="0"/>
          <w:color w:val="555555"/>
          <w:sz w:val="24"/>
          <w:szCs w:val="24"/>
          <w:lang w:val="sv-SE"/>
        </w:rPr>
        <w:t>Innan satsningen togs fraktionen “Brännbart” bort och ersattes med “Tapeter, takpapp, gummi”. Det i kombination med en bättre utsortering har gjort att det avfall som tidigare skickats till energiutvinning från Återbruken har minskat med 3100 ton – lika mycket som 520 savannelefanter.</w:t>
      </w:r>
    </w:p>
    <w:p w:rsidR="51C05252" w:rsidP="51C05252" w:rsidRDefault="51C05252" w14:paraId="5E7DB997" w14:textId="05F91CE5">
      <w:pPr>
        <w:spacing w:line="360" w:lineRule="exact"/>
        <w:jc w:val="left"/>
      </w:pPr>
      <w:r w:rsidRPr="4275AB51" w:rsidR="4275AB51">
        <w:rPr>
          <w:rFonts w:ascii="Calibri" w:hAnsi="Calibri" w:eastAsia="Calibri" w:cs="Calibri"/>
          <w:b w:val="0"/>
          <w:bCs w:val="0"/>
          <w:i w:val="0"/>
          <w:iCs w:val="0"/>
          <w:noProof w:val="0"/>
          <w:color w:val="555555"/>
          <w:sz w:val="24"/>
          <w:szCs w:val="24"/>
          <w:lang w:val="sv-SE"/>
        </w:rPr>
        <w:t xml:space="preserve">– I takt med att konsumtionen ökar, ökar ju avfallet också. Det är viktigare än någonsin att vi sorterar ut så mycket som möjligt. Genom att tacka nej till sopsäckar på Återbruken blir det svårare att göra fel och lättare att göra rätt för våra kunder, säger Carl </w:t>
      </w:r>
      <w:proofErr w:type="spellStart"/>
      <w:r w:rsidRPr="4275AB51" w:rsidR="4275AB51">
        <w:rPr>
          <w:rFonts w:ascii="Calibri" w:hAnsi="Calibri" w:eastAsia="Calibri" w:cs="Calibri"/>
          <w:b w:val="0"/>
          <w:bCs w:val="0"/>
          <w:i w:val="0"/>
          <w:iCs w:val="0"/>
          <w:noProof w:val="0"/>
          <w:color w:val="555555"/>
          <w:sz w:val="24"/>
          <w:szCs w:val="24"/>
          <w:lang w:val="sv-SE"/>
        </w:rPr>
        <w:t>Doverfelt</w:t>
      </w:r>
      <w:proofErr w:type="spellEnd"/>
      <w:r w:rsidRPr="4275AB51" w:rsidR="4275AB51">
        <w:rPr>
          <w:rFonts w:ascii="Calibri" w:hAnsi="Calibri" w:eastAsia="Calibri" w:cs="Calibri"/>
          <w:b w:val="0"/>
          <w:bCs w:val="0"/>
          <w:i w:val="0"/>
          <w:iCs w:val="0"/>
          <w:noProof w:val="0"/>
          <w:color w:val="555555"/>
          <w:sz w:val="24"/>
          <w:szCs w:val="24"/>
          <w:lang w:val="sv-SE"/>
        </w:rPr>
        <w:t xml:space="preserve">, enhetschef för Återbruken. </w:t>
      </w:r>
    </w:p>
    <w:p w:rsidR="51C05252" w:rsidP="4275AB51" w:rsidRDefault="51C05252" w14:paraId="63D7FFBC" w14:textId="5AF627EB">
      <w:pPr>
        <w:spacing w:line="360" w:lineRule="exact"/>
        <w:jc w:val="left"/>
        <w:rPr>
          <w:rFonts w:ascii="Calibri" w:hAnsi="Calibri" w:eastAsia="Calibri" w:cs="Calibri"/>
          <w:b w:val="0"/>
          <w:bCs w:val="0"/>
          <w:i w:val="0"/>
          <w:iCs w:val="0"/>
          <w:noProof w:val="0"/>
          <w:color w:val="555555"/>
          <w:sz w:val="24"/>
          <w:szCs w:val="24"/>
          <w:lang w:val="sv-SE"/>
        </w:rPr>
      </w:pPr>
      <w:r w:rsidRPr="4275AB51" w:rsidR="4275AB51">
        <w:rPr>
          <w:rFonts w:ascii="Calibri" w:hAnsi="Calibri" w:eastAsia="Calibri" w:cs="Calibri"/>
          <w:b w:val="0"/>
          <w:bCs w:val="0"/>
          <w:i w:val="0"/>
          <w:iCs w:val="0"/>
          <w:noProof w:val="0"/>
          <w:color w:val="555555"/>
          <w:sz w:val="24"/>
          <w:szCs w:val="24"/>
          <w:lang w:val="sv-SE"/>
        </w:rPr>
        <w:t xml:space="preserve">Det är inte bara en vinning för moder jord. För miljöarbetarna på Återbruken har vardagen dessutom blivit säkrare. </w:t>
      </w:r>
    </w:p>
    <w:p w:rsidR="51C05252" w:rsidP="4275AB51" w:rsidRDefault="51C05252" w14:paraId="6EFBD002" w14:textId="602BF304">
      <w:pPr>
        <w:spacing w:line="360" w:lineRule="exact"/>
        <w:jc w:val="left"/>
        <w:rPr>
          <w:rFonts w:ascii="Calibri" w:hAnsi="Calibri" w:eastAsia="Calibri" w:cs="Calibri"/>
          <w:b w:val="0"/>
          <w:bCs w:val="0"/>
          <w:i w:val="0"/>
          <w:iCs w:val="0"/>
          <w:noProof w:val="0"/>
          <w:color w:val="555555"/>
          <w:sz w:val="24"/>
          <w:szCs w:val="24"/>
          <w:lang w:val="sv-SE"/>
        </w:rPr>
      </w:pPr>
      <w:r w:rsidRPr="4275AB51" w:rsidR="4275AB51">
        <w:rPr>
          <w:rFonts w:ascii="Calibri" w:hAnsi="Calibri" w:eastAsia="Calibri" w:cs="Calibri"/>
          <w:b w:val="0"/>
          <w:bCs w:val="0"/>
          <w:i w:val="0"/>
          <w:iCs w:val="0"/>
          <w:noProof w:val="0"/>
          <w:color w:val="555555"/>
          <w:sz w:val="24"/>
          <w:szCs w:val="24"/>
          <w:lang w:val="sv-SE"/>
        </w:rPr>
        <w:t xml:space="preserve">– Det är mycket som kan gömma sig i säckarna; sprutor, vassa föremål, elektronik och annat som ska sorteras i andra fraktioner än den som säcken slängts i. Det förekommer även att kemikalier slängs i säckar, vilket både är farligt för miljön för personalen på Återbruken, säger Carl </w:t>
      </w:r>
      <w:proofErr w:type="spellStart"/>
      <w:r w:rsidRPr="4275AB51" w:rsidR="4275AB51">
        <w:rPr>
          <w:rFonts w:ascii="Calibri" w:hAnsi="Calibri" w:eastAsia="Calibri" w:cs="Calibri"/>
          <w:b w:val="0"/>
          <w:bCs w:val="0"/>
          <w:i w:val="0"/>
          <w:iCs w:val="0"/>
          <w:noProof w:val="0"/>
          <w:color w:val="555555"/>
          <w:sz w:val="24"/>
          <w:szCs w:val="24"/>
          <w:lang w:val="sv-SE"/>
        </w:rPr>
        <w:t>Doverfelt</w:t>
      </w:r>
      <w:proofErr w:type="spellEnd"/>
      <w:r w:rsidRPr="4275AB51" w:rsidR="4275AB51">
        <w:rPr>
          <w:rFonts w:ascii="Calibri" w:hAnsi="Calibri" w:eastAsia="Calibri" w:cs="Calibri"/>
          <w:b w:val="0"/>
          <w:bCs w:val="0"/>
          <w:i w:val="0"/>
          <w:iCs w:val="0"/>
          <w:noProof w:val="0"/>
          <w:color w:val="555555"/>
          <w:sz w:val="24"/>
          <w:szCs w:val="24"/>
          <w:lang w:val="sv-SE"/>
        </w:rPr>
        <w:t xml:space="preserve">. </w:t>
      </w:r>
    </w:p>
    <w:p w:rsidR="4275AB51" w:rsidP="4275AB51" w:rsidRDefault="4275AB51" w14:paraId="3CCAEDB4" w14:textId="6C3CE843">
      <w:pPr>
        <w:pStyle w:val="Normal"/>
        <w:spacing w:line="360" w:lineRule="exact"/>
        <w:jc w:val="left"/>
        <w:rPr>
          <w:rFonts w:ascii="Calibri" w:hAnsi="Calibri" w:eastAsia="Calibri" w:cs="Calibri"/>
          <w:b w:val="0"/>
          <w:bCs w:val="0"/>
          <w:i w:val="0"/>
          <w:iCs w:val="0"/>
          <w:noProof w:val="0"/>
          <w:color w:val="555555"/>
          <w:sz w:val="24"/>
          <w:szCs w:val="24"/>
          <w:lang w:val="sv-SE"/>
        </w:rPr>
      </w:pPr>
      <w:r w:rsidRPr="4275AB51" w:rsidR="4275AB51">
        <w:rPr>
          <w:rFonts w:ascii="Calibri" w:hAnsi="Calibri" w:eastAsia="Calibri" w:cs="Calibri"/>
          <w:b w:val="0"/>
          <w:bCs w:val="0"/>
          <w:i w:val="0"/>
          <w:iCs w:val="0"/>
          <w:noProof w:val="0"/>
          <w:color w:val="555555"/>
          <w:sz w:val="24"/>
          <w:szCs w:val="24"/>
          <w:lang w:val="sv-SE"/>
        </w:rPr>
        <w:t>Den totala mängden avfall som går till förbränning, framförallt hushållsavfall, är dock fortfarande stabil. För att minska mängden avfall som går till energiutvinning behöver sorteringen i hushållen bli bättre.</w:t>
      </w:r>
    </w:p>
    <w:p w:rsidR="4275AB51" w:rsidP="4275AB51" w:rsidRDefault="4275AB51" w14:paraId="4BDF05D3" w14:textId="70371EBA">
      <w:pPr>
        <w:pStyle w:val="Normal"/>
        <w:spacing w:line="360" w:lineRule="exact"/>
        <w:jc w:val="left"/>
        <w:rPr>
          <w:rFonts w:ascii="Calibri" w:hAnsi="Calibri" w:eastAsia="Calibri" w:cs="Calibri"/>
          <w:b w:val="0"/>
          <w:bCs w:val="0"/>
          <w:i w:val="0"/>
          <w:iCs w:val="0"/>
          <w:noProof w:val="0"/>
          <w:color w:val="555555"/>
          <w:sz w:val="24"/>
          <w:szCs w:val="24"/>
          <w:lang w:val="sv-SE"/>
        </w:rPr>
      </w:pPr>
      <w:r w:rsidRPr="4275AB51" w:rsidR="4275AB51">
        <w:rPr>
          <w:rFonts w:ascii="Calibri" w:hAnsi="Calibri" w:eastAsia="Calibri" w:cs="Calibri"/>
          <w:b w:val="0"/>
          <w:bCs w:val="0"/>
          <w:i w:val="0"/>
          <w:iCs w:val="0"/>
          <w:noProof w:val="0"/>
          <w:color w:val="555555"/>
          <w:sz w:val="24"/>
          <w:szCs w:val="24"/>
          <w:lang w:val="sv-SE"/>
        </w:rPr>
        <w:t xml:space="preserve">– Mycket av det vi samlar in i gröna tunnan är fortfarande sådant som egentligen skulle till förpackningsinsamlingen. Papper, plast och massa annat, som skulle kunna återvinnas, eldas upp helt i onödan, säger </w:t>
      </w:r>
      <w:r w:rsidRPr="4275AB51" w:rsidR="4275AB51">
        <w:rPr>
          <w:rFonts w:ascii="Calibri" w:hAnsi="Calibri" w:eastAsia="Calibri" w:cs="Calibri"/>
          <w:b w:val="0"/>
          <w:bCs w:val="0"/>
          <w:i w:val="0"/>
          <w:iCs w:val="0"/>
          <w:noProof w:val="0"/>
          <w:color w:val="555555"/>
          <w:sz w:val="24"/>
          <w:szCs w:val="24"/>
          <w:lang w:val="sv-SE"/>
        </w:rPr>
        <w:t>Carl</w:t>
      </w:r>
      <w:r w:rsidRPr="4275AB51" w:rsidR="4275AB51">
        <w:rPr>
          <w:rFonts w:ascii="Calibri" w:hAnsi="Calibri" w:eastAsia="Calibri" w:cs="Calibri"/>
          <w:b w:val="0"/>
          <w:bCs w:val="0"/>
          <w:i w:val="0"/>
          <w:iCs w:val="0"/>
          <w:noProof w:val="0"/>
          <w:color w:val="555555"/>
          <w:sz w:val="24"/>
          <w:szCs w:val="24"/>
          <w:lang w:val="sv-SE"/>
        </w:rPr>
        <w:t xml:space="preserve"> </w:t>
      </w:r>
      <w:proofErr w:type="spellStart"/>
      <w:r w:rsidRPr="4275AB51" w:rsidR="4275AB51">
        <w:rPr>
          <w:rFonts w:ascii="Calibri" w:hAnsi="Calibri" w:eastAsia="Calibri" w:cs="Calibri"/>
          <w:b w:val="0"/>
          <w:bCs w:val="0"/>
          <w:i w:val="0"/>
          <w:iCs w:val="0"/>
          <w:noProof w:val="0"/>
          <w:color w:val="555555"/>
          <w:sz w:val="24"/>
          <w:szCs w:val="24"/>
          <w:lang w:val="sv-SE"/>
        </w:rPr>
        <w:t>Doverfelt</w:t>
      </w:r>
      <w:proofErr w:type="spellEnd"/>
      <w:r w:rsidRPr="4275AB51" w:rsidR="4275AB51">
        <w:rPr>
          <w:rFonts w:ascii="Calibri" w:hAnsi="Calibri" w:eastAsia="Calibri" w:cs="Calibri"/>
          <w:b w:val="0"/>
          <w:bCs w:val="0"/>
          <w:i w:val="0"/>
          <w:iCs w:val="0"/>
          <w:noProof w:val="0"/>
          <w:color w:val="555555"/>
          <w:sz w:val="24"/>
          <w:szCs w:val="24"/>
          <w:lang w:val="sv-SE"/>
        </w:rPr>
        <w:t xml:space="preserve">. </w:t>
      </w:r>
    </w:p>
    <w:p w:rsidR="51C05252" w:rsidP="51C05252" w:rsidRDefault="51C05252" w14:paraId="65C206B0" w14:textId="14F426EB">
      <w:pPr>
        <w:pStyle w:val="Normal"/>
      </w:pPr>
    </w:p>
    <w:sectPr>
      <w:pgSz w:w="11906" w:h="16838" w:orient="portrait"/>
      <w:pgMar w:top="1440" w:right="1440" w:bottom="1440" w:left="1440" w:header="720" w:footer="720" w:gutter="0"/>
      <w:cols w:space="720"/>
      <w:docGrid w:linePitch="360"/>
      <w:headerReference w:type="default" r:id="Rcdfc85284ccd4f4e"/>
      <w:footerReference w:type="default" r:id="Rf1eae1da6b8c4c1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599B1A4B" w:rsidTr="599B1A4B" w14:paraId="7C424254">
      <w:tc>
        <w:tcPr>
          <w:tcW w:w="3009" w:type="dxa"/>
          <w:tcMar/>
        </w:tcPr>
        <w:p w:rsidR="599B1A4B" w:rsidP="599B1A4B" w:rsidRDefault="599B1A4B" w14:paraId="1075B702" w14:textId="0ACCF5EF">
          <w:pPr>
            <w:pStyle w:val="Header"/>
            <w:bidi w:val="0"/>
            <w:ind w:left="-115"/>
            <w:jc w:val="left"/>
          </w:pPr>
        </w:p>
      </w:tc>
      <w:tc>
        <w:tcPr>
          <w:tcW w:w="3009" w:type="dxa"/>
          <w:tcMar/>
        </w:tcPr>
        <w:p w:rsidR="599B1A4B" w:rsidP="599B1A4B" w:rsidRDefault="599B1A4B" w14:paraId="31FAB6C2" w14:textId="3DE3301C">
          <w:pPr>
            <w:pStyle w:val="Header"/>
            <w:bidi w:val="0"/>
            <w:jc w:val="center"/>
          </w:pPr>
        </w:p>
      </w:tc>
      <w:tc>
        <w:tcPr>
          <w:tcW w:w="3009" w:type="dxa"/>
          <w:tcMar/>
        </w:tcPr>
        <w:p w:rsidR="599B1A4B" w:rsidP="599B1A4B" w:rsidRDefault="599B1A4B" w14:paraId="4D53A6EB" w14:textId="6FD13CCA">
          <w:pPr>
            <w:pStyle w:val="Header"/>
            <w:bidi w:val="0"/>
            <w:ind w:right="-115"/>
            <w:jc w:val="right"/>
          </w:pPr>
        </w:p>
      </w:tc>
    </w:tr>
  </w:tbl>
  <w:p w:rsidR="599B1A4B" w:rsidP="599B1A4B" w:rsidRDefault="599B1A4B" w14:paraId="1CE128A5" w14:textId="2542F5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599B1A4B" w:rsidTr="599B1A4B" w14:paraId="3301557D">
      <w:tc>
        <w:tcPr>
          <w:tcW w:w="3009" w:type="dxa"/>
          <w:tcMar/>
        </w:tcPr>
        <w:p w:rsidR="599B1A4B" w:rsidP="599B1A4B" w:rsidRDefault="599B1A4B" w14:paraId="1B6B4214" w14:textId="53C7C143">
          <w:pPr>
            <w:pStyle w:val="Header"/>
            <w:bidi w:val="0"/>
            <w:ind w:left="-115"/>
            <w:jc w:val="left"/>
          </w:pPr>
        </w:p>
      </w:tc>
      <w:tc>
        <w:tcPr>
          <w:tcW w:w="3009" w:type="dxa"/>
          <w:tcMar/>
        </w:tcPr>
        <w:p w:rsidR="599B1A4B" w:rsidP="599B1A4B" w:rsidRDefault="599B1A4B" w14:paraId="01F819E4" w14:textId="6EC742DD">
          <w:pPr>
            <w:pStyle w:val="Header"/>
            <w:bidi w:val="0"/>
            <w:jc w:val="center"/>
          </w:pPr>
        </w:p>
      </w:tc>
      <w:tc>
        <w:tcPr>
          <w:tcW w:w="3009" w:type="dxa"/>
          <w:tcMar/>
        </w:tcPr>
        <w:p w:rsidR="599B1A4B" w:rsidP="599B1A4B" w:rsidRDefault="599B1A4B" w14:paraId="1188526B" w14:textId="1BE253EC">
          <w:pPr>
            <w:pStyle w:val="Header"/>
            <w:bidi w:val="0"/>
            <w:ind w:right="-115"/>
            <w:jc w:val="right"/>
          </w:pPr>
        </w:p>
      </w:tc>
    </w:tr>
  </w:tbl>
  <w:p w:rsidR="599B1A4B" w:rsidP="599B1A4B" w:rsidRDefault="599B1A4B" w14:paraId="4A17D853" w14:textId="0654C9B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AD59E9F"/>
  <w15:docId w15:val="{25b4a563-c06e-4c4f-b8c2-c4e5e1e4345a}"/>
  <w:rsids>
    <w:rsidRoot w:val="5CE84BE6"/>
    <w:rsid w:val="4275AB51"/>
    <w:rsid w:val="4D00A700"/>
    <w:rsid w:val="51C05252"/>
    <w:rsid w:val="599B1A4B"/>
    <w:rsid w:val="5CE84BE6"/>
    <w:rsid w:val="6B87EFF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cdfc85284ccd4f4e" /><Relationship Type="http://schemas.openxmlformats.org/officeDocument/2006/relationships/footer" Target="/word/footer.xml" Id="Rf1eae1da6b8c4c1f" /><Relationship Type="http://schemas.openxmlformats.org/officeDocument/2006/relationships/image" Target="/media/image2.jpg" Id="Red3aa2f058994c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AE232646D8F43BF9847655B89C1CF" ma:contentTypeVersion="10" ma:contentTypeDescription="Create a new document." ma:contentTypeScope="" ma:versionID="96dc91d8e6f7f4663cb82ace17c24ce9">
  <xsd:schema xmlns:xsd="http://www.w3.org/2001/XMLSchema" xmlns:xs="http://www.w3.org/2001/XMLSchema" xmlns:p="http://schemas.microsoft.com/office/2006/metadata/properties" xmlns:ns2="014cbfe8-59cf-42b0-8dc4-be02e205c54f" xmlns:ns3="5202b036-6f3b-46f6-9a7a-80e208cbf8c6" targetNamespace="http://schemas.microsoft.com/office/2006/metadata/properties" ma:root="true" ma:fieldsID="0a33dbdd80a1efc64207bb14c4ca0a44" ns2:_="" ns3:_="">
    <xsd:import namespace="014cbfe8-59cf-42b0-8dc4-be02e205c54f"/>
    <xsd:import namespace="5202b036-6f3b-46f6-9a7a-80e208cbf8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cbfe8-59cf-42b0-8dc4-be02e205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b036-6f3b-46f6-9a7a-80e208cbf8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2b036-6f3b-46f6-9a7a-80e208cbf8c6">
      <UserInfo>
        <DisplayName>Carina Färm</DisplayName>
        <AccountId>154</AccountId>
        <AccountType/>
      </UserInfo>
    </SharedWithUsers>
  </documentManagement>
</p:properties>
</file>

<file path=customXml/itemProps1.xml><?xml version="1.0" encoding="utf-8"?>
<ds:datastoreItem xmlns:ds="http://schemas.openxmlformats.org/officeDocument/2006/customXml" ds:itemID="{9174811B-C66B-42C5-8E65-35BDD5997129}"/>
</file>

<file path=customXml/itemProps2.xml><?xml version="1.0" encoding="utf-8"?>
<ds:datastoreItem xmlns:ds="http://schemas.openxmlformats.org/officeDocument/2006/customXml" ds:itemID="{FF6F5421-C30D-4288-B715-32D7B2694DE1}"/>
</file>

<file path=customXml/itemProps3.xml><?xml version="1.0" encoding="utf-8"?>
<ds:datastoreItem xmlns:ds="http://schemas.openxmlformats.org/officeDocument/2006/customXml" ds:itemID="{42463DF3-E237-47E2-B33B-4CC5B09D43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 Ericsson</dc:creator>
  <keywords/>
  <dc:description/>
  <lastModifiedBy>Anders Ericsson</lastModifiedBy>
  <dcterms:created xsi:type="dcterms:W3CDTF">2019-05-17T11:19:38.0000000Z</dcterms:created>
  <dcterms:modified xsi:type="dcterms:W3CDTF">2019-06-03T11:21:23.7975150Z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0x0101001AFAE232646D8F43BF9847655B89C1CF</vt:lpwstr>
  </property>
</Properties>
</file>