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827518"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09B4AE27" w14:textId="3B8187C8" w:rsidR="000C3201" w:rsidRPr="00827518" w:rsidRDefault="00F57ECE" w:rsidP="00F57ECE">
      <w:pPr>
        <w:tabs>
          <w:tab w:val="right" w:pos="9072"/>
        </w:tabs>
        <w:spacing w:after="0"/>
        <w:rPr>
          <w:rFonts w:cs="Arial"/>
          <w:b/>
          <w:bCs/>
          <w:sz w:val="16"/>
          <w:szCs w:val="16"/>
          <w:lang w:val="fr-FR"/>
        </w:rPr>
      </w:pPr>
      <w:r w:rsidRPr="00827518">
        <w:rPr>
          <w:noProof/>
          <w:color w:val="141414"/>
          <w:sz w:val="16"/>
          <w:szCs w:val="16"/>
          <w:lang w:val="fr-FR"/>
        </w:rPr>
        <w:tab/>
      </w:r>
      <w:r w:rsidR="008B09BC">
        <w:rPr>
          <w:noProof/>
          <w:color w:val="141414"/>
          <w:sz w:val="16"/>
          <w:szCs w:val="16"/>
          <w:lang w:val="fr-FR"/>
        </w:rPr>
        <w:t>1</w:t>
      </w:r>
      <w:r w:rsidR="009973F1">
        <w:rPr>
          <w:noProof/>
          <w:color w:val="141414"/>
          <w:sz w:val="16"/>
          <w:szCs w:val="16"/>
          <w:lang w:val="fr-FR"/>
        </w:rPr>
        <w:t>1</w:t>
      </w:r>
      <w:r w:rsidR="00827518" w:rsidRPr="00827518">
        <w:rPr>
          <w:noProof/>
          <w:color w:val="141414"/>
          <w:sz w:val="16"/>
          <w:szCs w:val="16"/>
          <w:lang w:val="fr-FR"/>
        </w:rPr>
        <w:t>-</w:t>
      </w:r>
      <w:r w:rsidR="00BC21A5">
        <w:rPr>
          <w:noProof/>
          <w:color w:val="141414"/>
          <w:sz w:val="16"/>
          <w:szCs w:val="16"/>
          <w:lang w:val="fr-FR"/>
        </w:rPr>
        <w:t>10</w:t>
      </w:r>
      <w:r w:rsidR="00827518" w:rsidRPr="00827518">
        <w:rPr>
          <w:noProof/>
          <w:color w:val="141414"/>
          <w:sz w:val="16"/>
          <w:szCs w:val="16"/>
          <w:lang w:val="fr-FR"/>
        </w:rPr>
        <w:t>-202</w:t>
      </w:r>
      <w:r w:rsidR="00240801">
        <w:rPr>
          <w:noProof/>
          <w:color w:val="141414"/>
          <w:sz w:val="16"/>
          <w:szCs w:val="16"/>
          <w:lang w:val="fr-FR"/>
        </w:rPr>
        <w:t>2</w:t>
      </w:r>
    </w:p>
    <w:p w14:paraId="7389B594" w14:textId="4AF92964" w:rsidR="000110B0" w:rsidRPr="00827518" w:rsidRDefault="00F52C75" w:rsidP="00F57ECE">
      <w:pPr>
        <w:pStyle w:val="Rubrik1"/>
        <w:spacing w:before="320"/>
        <w:rPr>
          <w:sz w:val="32"/>
          <w:lang w:val="fr-FR"/>
        </w:rPr>
      </w:pPr>
      <w:r w:rsidRPr="00F52C75">
        <w:rPr>
          <w:sz w:val="32"/>
          <w:lang w:val="fr-FR"/>
        </w:rPr>
        <w:t>Le nouveau tiltrotateur d’</w:t>
      </w:r>
      <w:r w:rsidR="006B15BE">
        <w:rPr>
          <w:sz w:val="32"/>
          <w:lang w:val="fr-FR"/>
        </w:rPr>
        <w:t>e</w:t>
      </w:r>
      <w:r w:rsidRPr="00F52C75">
        <w:rPr>
          <w:sz w:val="32"/>
          <w:lang w:val="fr-FR"/>
        </w:rPr>
        <w:t>ngcon à l’honneur à la Bauma</w:t>
      </w:r>
    </w:p>
    <w:p w14:paraId="70E13F85" w14:textId="77777777" w:rsidR="00BC21A5" w:rsidRPr="00BC21A5" w:rsidRDefault="00BC21A5" w:rsidP="00BC21A5">
      <w:pPr>
        <w:rPr>
          <w:b/>
          <w:bCs/>
          <w:sz w:val="24"/>
          <w:szCs w:val="24"/>
          <w:lang w:val="fr-FR"/>
        </w:rPr>
      </w:pPr>
      <w:r w:rsidRPr="00BC21A5">
        <w:rPr>
          <w:b/>
          <w:bCs/>
          <w:sz w:val="24"/>
          <w:szCs w:val="24"/>
          <w:lang w:val="fr-FR"/>
        </w:rPr>
        <w:t>Bauma, le grand salon international de la construction, se déroulera du 24 au 30 octobre à Munich (Allemagne). Bauma est un événement professionnel international de grande envergure qui accueille des visiteurs du monde entier. engcon se devait d’y être. Le constructeur mettra l’accent sur son tiltrotateur de troisième génération qui répond aux attentes croissantes des entrepreneurs en matière d’efficacité et de consommation.</w:t>
      </w:r>
    </w:p>
    <w:p w14:paraId="0C4EB7F9" w14:textId="77777777" w:rsidR="00BC21A5" w:rsidRPr="00BC21A5" w:rsidRDefault="00BC21A5" w:rsidP="00BC21A5">
      <w:pPr>
        <w:rPr>
          <w:sz w:val="24"/>
          <w:szCs w:val="24"/>
          <w:lang w:val="fr-FR"/>
        </w:rPr>
      </w:pPr>
      <w:r w:rsidRPr="00BC21A5">
        <w:rPr>
          <w:sz w:val="24"/>
          <w:szCs w:val="24"/>
          <w:lang w:val="fr-FR"/>
        </w:rPr>
        <w:t>Depuis 1998, engcon, premier constructeur mondial de tiltrotateurs, d’attaches rapides et d’accessoires pour pelles hydrauliques, expose ses produits au salon international Bauma, à Munich. engcon se concentrera cette année sur le tiltrotateur de troisième génération, qui représente une avancée en matière de durabilité et de technologie intelligente qui réduit la consommation de carburant et est également adapté aux pelles électriques. La nouvelle génération dispose d'un tout nouveau système de commande avec système hydraulique à détection de charge qui ne sollicite pas la machine plus que nécessaire, ce qui signifie que l'opérateur de la pelle peut obtenir plus d'heures de travail grâce à une charge ou un ravitaillement en carburant.</w:t>
      </w:r>
    </w:p>
    <w:p w14:paraId="42F4793D" w14:textId="77777777" w:rsidR="00BC21A5" w:rsidRPr="00BC21A5" w:rsidRDefault="00BC21A5" w:rsidP="00BC21A5">
      <w:pPr>
        <w:rPr>
          <w:sz w:val="24"/>
          <w:szCs w:val="24"/>
          <w:lang w:val="en-US"/>
        </w:rPr>
      </w:pPr>
      <w:r w:rsidRPr="00BC21A5">
        <w:rPr>
          <w:sz w:val="24"/>
          <w:szCs w:val="24"/>
          <w:lang w:val="fr-FR"/>
        </w:rPr>
        <w:t xml:space="preserve">En plus de rendre le travail d’excavation plus efficace, le système améliore aussi le confort et la sécurité pour l’utilisateur. </w:t>
      </w:r>
      <w:r w:rsidRPr="00BC21A5">
        <w:rPr>
          <w:sz w:val="24"/>
          <w:szCs w:val="24"/>
          <w:lang w:val="en-US"/>
        </w:rPr>
        <w:t>Le système est géré à l’aide d’une appli téléchargeable sur un appareil Apple ou Android, grâce à laquelle le conducteur peut notamment changer de programme ou réduire la vitesse des fonctions.</w:t>
      </w:r>
    </w:p>
    <w:p w14:paraId="37DBF253" w14:textId="77777777" w:rsidR="00BC21A5" w:rsidRPr="00BC21A5" w:rsidRDefault="00BC21A5" w:rsidP="00BC21A5">
      <w:pPr>
        <w:rPr>
          <w:sz w:val="24"/>
          <w:szCs w:val="24"/>
          <w:lang w:val="en-US"/>
        </w:rPr>
      </w:pPr>
      <w:r w:rsidRPr="00BC21A5">
        <w:rPr>
          <w:sz w:val="24"/>
          <w:szCs w:val="24"/>
          <w:lang w:val="en-US"/>
        </w:rPr>
        <w:t xml:space="preserve">Sur le stand, les visiteurs pourront assister à des démonstrations qui montrent comment les professionnels du terrassement peuvent gagner en efficacité. Sans quitter sa cabine, le conducteur peut changer d’outil en toute sécurité, qu’il s’agisse d’un outil d’excavation, de préhension, de chargement, de levage ou autre. engcon fera également la démonstration du système de commande intelligent qui équipera la troisième génération de tiltrotateurs. </w:t>
      </w:r>
    </w:p>
    <w:p w14:paraId="311921A5" w14:textId="280B5C22" w:rsidR="00FC62AE" w:rsidRPr="00FC62AE" w:rsidRDefault="00BC21A5" w:rsidP="00F57ECE">
      <w:pPr>
        <w:rPr>
          <w:sz w:val="24"/>
          <w:szCs w:val="24"/>
          <w:lang w:val="en-US"/>
        </w:rPr>
      </w:pPr>
      <w:r w:rsidRPr="00FC62AE">
        <w:rPr>
          <w:sz w:val="24"/>
          <w:szCs w:val="24"/>
          <w:lang w:val="en-US"/>
        </w:rPr>
        <w:t xml:space="preserve">« Nous sommes très fiers de présenter ce tiltrotateur de troisième génération à l’occasion d’un des plus importants salons professionnels au monde, et impatients de rencontrer nos clients actuels et futurs. </w:t>
      </w:r>
      <w:r w:rsidRPr="00BC21A5">
        <w:rPr>
          <w:sz w:val="24"/>
          <w:szCs w:val="24"/>
          <w:lang w:val="en-US"/>
        </w:rPr>
        <w:t>Sur notre stand, les visiteurs pourront faire connaissance avec le nouveau système, poser des questions et découvrir les solutions innovantes que nous avons imaginées pour apporter plus d’efficacité dans le secteur des pelles hydrauliques, explique Martin Engström, chef de produit chez engcon.</w:t>
      </w:r>
    </w:p>
    <w:p w14:paraId="71403F9E" w14:textId="18AFEAAA" w:rsidR="00944844" w:rsidRPr="00FC62AE" w:rsidRDefault="00944844" w:rsidP="00944844">
      <w:pPr>
        <w:rPr>
          <w:rFonts w:cs="Arial"/>
          <w:lang w:val="en-US"/>
        </w:rPr>
      </w:pPr>
      <w:r w:rsidRPr="00FC62AE">
        <w:rPr>
          <w:rFonts w:eastAsia="Arial" w:cs="Arial"/>
          <w:b/>
          <w:lang w:val="en-US" w:bidi="fr-FR"/>
        </w:rPr>
        <w:t>Pour plus d'informations, veuillez contacter: </w:t>
      </w:r>
      <w:r w:rsidRPr="00FC62AE">
        <w:rPr>
          <w:rFonts w:eastAsia="Arial" w:cs="Arial"/>
          <w:lang w:val="en-US" w:bidi="fr-FR"/>
        </w:rPr>
        <w:br/>
      </w:r>
      <w:r w:rsidR="00333919" w:rsidRPr="00126E5F">
        <w:rPr>
          <w:rFonts w:cs="Arial"/>
        </w:rPr>
        <w:t>Anne Vågström</w:t>
      </w:r>
      <w:r w:rsidR="00333919" w:rsidRPr="00126E5F">
        <w:rPr>
          <w:rFonts w:eastAsia="Arial" w:cs="Arial"/>
          <w:lang w:val="nl-NL" w:bidi="nl-NL"/>
        </w:rPr>
        <w:t xml:space="preserve">, engcon Group | </w:t>
      </w:r>
      <w:hyperlink r:id="rId10" w:history="1">
        <w:r w:rsidR="00333919" w:rsidRPr="00126E5F">
          <w:rPr>
            <w:rStyle w:val="Hyperlnk"/>
            <w:rFonts w:cs="Arial"/>
          </w:rPr>
          <w:t>anne.vagstrom@engcon.se</w:t>
        </w:r>
      </w:hyperlink>
      <w:r w:rsidR="00333919" w:rsidRPr="00126E5F">
        <w:rPr>
          <w:rFonts w:cs="Arial"/>
        </w:rPr>
        <w:t xml:space="preserve"> </w:t>
      </w:r>
      <w:r w:rsidR="00333919" w:rsidRPr="00126E5F">
        <w:rPr>
          <w:rFonts w:eastAsia="Arial" w:cs="Arial"/>
          <w:lang w:val="nl-NL" w:bidi="nl-NL"/>
        </w:rPr>
        <w:t>| +46 [0]7</w:t>
      </w:r>
      <w:r w:rsidR="00333919">
        <w:rPr>
          <w:rFonts w:eastAsia="Arial" w:cs="Arial"/>
          <w:lang w:val="nl-NL" w:bidi="nl-NL"/>
        </w:rPr>
        <w:t>6</w:t>
      </w:r>
      <w:r w:rsidR="00333919" w:rsidRPr="00126E5F">
        <w:rPr>
          <w:rFonts w:eastAsia="Arial" w:cs="Arial"/>
          <w:lang w:val="nl-NL" w:bidi="nl-NL"/>
        </w:rPr>
        <w:t xml:space="preserve"> </w:t>
      </w:r>
      <w:r w:rsidR="00333919">
        <w:rPr>
          <w:rFonts w:eastAsia="Arial" w:cs="Arial"/>
          <w:lang w:val="nl-NL" w:bidi="nl-NL"/>
        </w:rPr>
        <w:t>126</w:t>
      </w:r>
      <w:r w:rsidR="00333919" w:rsidRPr="00126E5F">
        <w:rPr>
          <w:rFonts w:eastAsia="Arial" w:cs="Arial"/>
          <w:lang w:val="nl-NL" w:bidi="nl-NL"/>
        </w:rPr>
        <w:t xml:space="preserve"> </w:t>
      </w:r>
      <w:r w:rsidR="00333919">
        <w:rPr>
          <w:rFonts w:eastAsia="Arial" w:cs="Arial"/>
          <w:lang w:val="nl-NL" w:bidi="nl-NL"/>
        </w:rPr>
        <w:t>40</w:t>
      </w:r>
      <w:r w:rsidR="00333919" w:rsidRPr="00126E5F">
        <w:rPr>
          <w:rFonts w:eastAsia="Arial" w:cs="Arial"/>
          <w:lang w:val="nl-NL" w:bidi="nl-NL"/>
        </w:rPr>
        <w:t xml:space="preserve"> </w:t>
      </w:r>
      <w:r w:rsidR="00333919">
        <w:rPr>
          <w:rFonts w:eastAsia="Arial" w:cs="Arial"/>
          <w:lang w:val="nl-NL" w:bidi="nl-NL"/>
        </w:rPr>
        <w:t>84</w:t>
      </w:r>
      <w:r w:rsidR="007F407A">
        <w:rPr>
          <w:rFonts w:eastAsia="Arial" w:cs="Arial"/>
          <w:lang w:val="nl-NL" w:bidi="nl-NL"/>
        </w:rPr>
        <w:br/>
        <w:t>Martin Engström, engcon Group</w:t>
      </w:r>
      <w:r w:rsidR="007F407A" w:rsidRPr="00126E5F">
        <w:rPr>
          <w:rFonts w:eastAsia="Arial" w:cs="Arial"/>
          <w:lang w:val="nl-NL" w:bidi="nl-NL"/>
        </w:rPr>
        <w:t xml:space="preserve"> | </w:t>
      </w:r>
      <w:r w:rsidR="007F407A" w:rsidRPr="005A0988">
        <w:rPr>
          <w:lang w:val="nl-NL"/>
        </w:rPr>
        <w:t>martin.engstrom@engcon.com</w:t>
      </w:r>
      <w:r w:rsidR="007F407A" w:rsidRPr="00F377C7">
        <w:rPr>
          <w:rFonts w:cs="Arial"/>
          <w:lang w:val="nl-NL"/>
        </w:rPr>
        <w:t xml:space="preserve"> </w:t>
      </w:r>
      <w:r w:rsidR="007F407A" w:rsidRPr="00126E5F">
        <w:rPr>
          <w:rFonts w:eastAsia="Arial" w:cs="Arial"/>
          <w:lang w:val="nl-NL" w:bidi="nl-NL"/>
        </w:rPr>
        <w:t xml:space="preserve">| </w:t>
      </w:r>
      <w:r w:rsidR="007F407A" w:rsidRPr="005A0988">
        <w:rPr>
          <w:rFonts w:eastAsia="Arial" w:cs="Arial"/>
          <w:lang w:val="nl-NL" w:bidi="nl-NL"/>
        </w:rPr>
        <w:t xml:space="preserve">+46 </w:t>
      </w:r>
      <w:r w:rsidR="007F407A" w:rsidRPr="00126E5F">
        <w:rPr>
          <w:rFonts w:eastAsia="Arial" w:cs="Arial"/>
          <w:lang w:val="nl-NL" w:bidi="nl-NL"/>
        </w:rPr>
        <w:t>[0]</w:t>
      </w:r>
      <w:r w:rsidR="007F407A" w:rsidRPr="005A0988">
        <w:rPr>
          <w:rFonts w:eastAsia="Arial" w:cs="Arial"/>
          <w:lang w:val="nl-NL" w:bidi="nl-NL"/>
        </w:rPr>
        <w:t>70 571 76 61</w:t>
      </w:r>
    </w:p>
    <w:p w14:paraId="48D575ED" w14:textId="3B13EC6C" w:rsidR="00944844" w:rsidRDefault="00944844" w:rsidP="00944844">
      <w:pPr>
        <w:pStyle w:val="paragraph"/>
        <w:spacing w:before="0" w:beforeAutospacing="0" w:after="0" w:afterAutospacing="0"/>
        <w:textAlignment w:val="baseline"/>
        <w:rPr>
          <w:rStyle w:val="normaltextrun"/>
          <w:rFonts w:ascii="Arial Nova Light" w:hAnsi="Arial Nova Light"/>
          <w:sz w:val="16"/>
          <w:szCs w:val="16"/>
          <w:lang w:val="fr-FR"/>
        </w:rPr>
      </w:pPr>
      <w:r w:rsidRPr="00944844">
        <w:rPr>
          <w:rStyle w:val="normaltextrun"/>
          <w:rFonts w:ascii="Arial Nova Light" w:hAnsi="Arial Nova Light"/>
          <w:b/>
          <w:bCs/>
          <w:sz w:val="16"/>
          <w:szCs w:val="16"/>
          <w:lang w:val="fr-FR"/>
        </w:rPr>
        <w:t>engcon</w:t>
      </w:r>
      <w:r w:rsidRPr="00944844">
        <w:rPr>
          <w:rStyle w:val="normaltextrun"/>
          <w:rFonts w:ascii="Arial Nova Light" w:hAnsi="Arial Nova Light"/>
          <w:sz w:val="16"/>
          <w:szCs w:val="16"/>
          <w:lang w:val="fr-FR"/>
        </w:rPr>
        <w:t> est le premier fournisseur mondial de tiltrotateurs et d’engrenages associés, qui augmentent l’efficacité, la flexibilité, la rentabilité et la sécurité des excavatrices. Avec des connaissances, un engagement et un haut niveau de service, les plus de 400 employés d’engcon assurent le succès de leurs clients. engcon fut fondée en 1990, avec son siège principal à Strömsund en Suède et est présente sur le marché via 13 entreprises de vente locales, tout en ayant établit un réseau de revendeurs dans le monde entier. Son chiffre d’affaires net s’élevait à environ 1,5 milliard de Couronnes suédoises en 2021.</w:t>
      </w:r>
    </w:p>
    <w:p w14:paraId="0661CE4B" w14:textId="77777777" w:rsidR="00944844" w:rsidRPr="00944844" w:rsidRDefault="00944844" w:rsidP="00944844">
      <w:pPr>
        <w:pStyle w:val="paragraph"/>
        <w:spacing w:before="0" w:beforeAutospacing="0" w:after="0" w:afterAutospacing="0"/>
        <w:textAlignment w:val="baseline"/>
        <w:rPr>
          <w:rStyle w:val="normaltextrun"/>
          <w:rFonts w:ascii="Arial Nova Light" w:hAnsi="Arial Nova Light"/>
          <w:sz w:val="16"/>
          <w:szCs w:val="16"/>
          <w:lang w:val="fr-FR"/>
        </w:rPr>
      </w:pPr>
    </w:p>
    <w:p w14:paraId="3CF249AC" w14:textId="348FB952" w:rsidR="00F57ECE" w:rsidRPr="00BC21A5" w:rsidRDefault="006B15BE" w:rsidP="00BC21A5">
      <w:pPr>
        <w:pStyle w:val="Sidfot"/>
        <w:spacing w:before="0" w:line="240" w:lineRule="auto"/>
        <w:jc w:val="left"/>
        <w:rPr>
          <w:rFonts w:ascii="Arial Nova Light" w:eastAsia="Times New Roman" w:hAnsi="Arial Nova Light"/>
          <w:sz w:val="16"/>
          <w:szCs w:val="16"/>
          <w:lang w:val="fr-FR" w:eastAsia="sv-SE" w:bidi="ar-SA"/>
        </w:rPr>
      </w:pPr>
      <w:hyperlink r:id="rId11" w:history="1">
        <w:r w:rsidR="00944844" w:rsidRPr="00944844">
          <w:rPr>
            <w:rStyle w:val="normaltextrun"/>
            <w:rFonts w:ascii="Arial Nova Light" w:eastAsia="Times New Roman" w:hAnsi="Arial Nova Light"/>
            <w:sz w:val="16"/>
            <w:szCs w:val="16"/>
            <w:lang w:eastAsia="sv-SE" w:bidi="ar-SA"/>
          </w:rPr>
          <w:t>www.engcon.com</w:t>
        </w:r>
      </w:hyperlink>
    </w:p>
    <w:sectPr w:rsidR="00F57ECE" w:rsidRPr="00BC21A5"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AB16" w14:textId="77777777" w:rsidR="004F26E9" w:rsidRDefault="004F26E9">
      <w:r>
        <w:separator/>
      </w:r>
    </w:p>
  </w:endnote>
  <w:endnote w:type="continuationSeparator" w:id="0">
    <w:p w14:paraId="51474253" w14:textId="77777777" w:rsidR="004F26E9" w:rsidRDefault="004F26E9">
      <w:r>
        <w:continuationSeparator/>
      </w:r>
    </w:p>
  </w:endnote>
  <w:endnote w:type="continuationNotice" w:id="1">
    <w:p w14:paraId="5E6C7E60" w14:textId="77777777" w:rsidR="004F26E9" w:rsidRDefault="004F26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C791" w14:textId="77777777" w:rsidR="004F26E9" w:rsidRDefault="004F26E9">
      <w:r>
        <w:separator/>
      </w:r>
    </w:p>
  </w:footnote>
  <w:footnote w:type="continuationSeparator" w:id="0">
    <w:p w14:paraId="2167BCDF" w14:textId="77777777" w:rsidR="004F26E9" w:rsidRDefault="004F26E9">
      <w:r>
        <w:continuationSeparator/>
      </w:r>
    </w:p>
  </w:footnote>
  <w:footnote w:type="continuationNotice" w:id="1">
    <w:p w14:paraId="67BE2D24" w14:textId="77777777" w:rsidR="004F26E9" w:rsidRDefault="004F26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0946620">
    <w:abstractNumId w:val="0"/>
  </w:num>
  <w:num w:numId="2" w16cid:durableId="1399354178">
    <w:abstractNumId w:val="7"/>
  </w:num>
  <w:num w:numId="3" w16cid:durableId="831070641">
    <w:abstractNumId w:val="6"/>
  </w:num>
  <w:num w:numId="4" w16cid:durableId="2021275280">
    <w:abstractNumId w:val="5"/>
  </w:num>
  <w:num w:numId="5" w16cid:durableId="605040073">
    <w:abstractNumId w:val="9"/>
  </w:num>
  <w:num w:numId="6" w16cid:durableId="205025207">
    <w:abstractNumId w:val="4"/>
  </w:num>
  <w:num w:numId="7" w16cid:durableId="185561199">
    <w:abstractNumId w:val="3"/>
  </w:num>
  <w:num w:numId="8" w16cid:durableId="1739354589">
    <w:abstractNumId w:val="2"/>
  </w:num>
  <w:num w:numId="9" w16cid:durableId="831141229">
    <w:abstractNumId w:val="1"/>
  </w:num>
  <w:num w:numId="10" w16cid:durableId="1579905035">
    <w:abstractNumId w:val="10"/>
  </w:num>
  <w:num w:numId="11" w16cid:durableId="329019672">
    <w:abstractNumId w:val="8"/>
  </w:num>
  <w:num w:numId="12" w16cid:durableId="743644581">
    <w:abstractNumId w:val="11"/>
  </w:num>
  <w:num w:numId="13" w16cid:durableId="133913150">
    <w:abstractNumId w:val="13"/>
  </w:num>
  <w:num w:numId="14" w16cid:durableId="1547059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07FCA"/>
    <w:rsid w:val="00111CB9"/>
    <w:rsid w:val="001768D1"/>
    <w:rsid w:val="001913D4"/>
    <w:rsid w:val="00191622"/>
    <w:rsid w:val="002070B6"/>
    <w:rsid w:val="00240801"/>
    <w:rsid w:val="002706DE"/>
    <w:rsid w:val="00295CB5"/>
    <w:rsid w:val="002A3342"/>
    <w:rsid w:val="002B17A9"/>
    <w:rsid w:val="002D269E"/>
    <w:rsid w:val="002E3990"/>
    <w:rsid w:val="00333919"/>
    <w:rsid w:val="00387FBE"/>
    <w:rsid w:val="00401C2F"/>
    <w:rsid w:val="00411E65"/>
    <w:rsid w:val="004224FA"/>
    <w:rsid w:val="004300AA"/>
    <w:rsid w:val="00441C8F"/>
    <w:rsid w:val="004625C4"/>
    <w:rsid w:val="00475BD7"/>
    <w:rsid w:val="00482FB0"/>
    <w:rsid w:val="004F26E9"/>
    <w:rsid w:val="005300E3"/>
    <w:rsid w:val="00543A0B"/>
    <w:rsid w:val="00546193"/>
    <w:rsid w:val="00552E3A"/>
    <w:rsid w:val="00593A39"/>
    <w:rsid w:val="00596123"/>
    <w:rsid w:val="005C1715"/>
    <w:rsid w:val="005D76CA"/>
    <w:rsid w:val="006453C6"/>
    <w:rsid w:val="006949F4"/>
    <w:rsid w:val="006B15BE"/>
    <w:rsid w:val="00710639"/>
    <w:rsid w:val="00756557"/>
    <w:rsid w:val="007822C1"/>
    <w:rsid w:val="00785E33"/>
    <w:rsid w:val="007F407A"/>
    <w:rsid w:val="00810FCD"/>
    <w:rsid w:val="00814CF5"/>
    <w:rsid w:val="00827518"/>
    <w:rsid w:val="00864815"/>
    <w:rsid w:val="00866F43"/>
    <w:rsid w:val="008A3A88"/>
    <w:rsid w:val="008B09BC"/>
    <w:rsid w:val="00907D94"/>
    <w:rsid w:val="00930546"/>
    <w:rsid w:val="00944844"/>
    <w:rsid w:val="009564C9"/>
    <w:rsid w:val="009808A1"/>
    <w:rsid w:val="009973F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C21A5"/>
    <w:rsid w:val="00BD4323"/>
    <w:rsid w:val="00BD609A"/>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A1F90"/>
    <w:rsid w:val="00DA2A13"/>
    <w:rsid w:val="00DC38F1"/>
    <w:rsid w:val="00DE2AA9"/>
    <w:rsid w:val="00E04B11"/>
    <w:rsid w:val="00E075AE"/>
    <w:rsid w:val="00E16CE1"/>
    <w:rsid w:val="00E24E0E"/>
    <w:rsid w:val="00E56621"/>
    <w:rsid w:val="00E6333C"/>
    <w:rsid w:val="00E85A9E"/>
    <w:rsid w:val="00E86ABC"/>
    <w:rsid w:val="00EC1A22"/>
    <w:rsid w:val="00F52C75"/>
    <w:rsid w:val="00F53DC1"/>
    <w:rsid w:val="00F57ECE"/>
    <w:rsid w:val="00F62AEB"/>
    <w:rsid w:val="00F84CB8"/>
    <w:rsid w:val="00FA0F5E"/>
    <w:rsid w:val="00FC62AE"/>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2.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06C2FBA-06B0-4552-81D5-93EE974C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1</Pages>
  <Words>550</Words>
  <Characters>2919</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3463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19</cp:revision>
  <dcterms:created xsi:type="dcterms:W3CDTF">2020-05-18T10:54:00Z</dcterms:created>
  <dcterms:modified xsi:type="dcterms:W3CDTF">2022-10-10T13:39:00Z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74200</vt:r8>
  </property>
  <property fmtid="{D5CDD505-2E9C-101B-9397-08002B2CF9AE}" pid="4" name="MediaServiceImageTags">
    <vt:lpwstr/>
  </property>
</Properties>
</file>