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239" w:rsidRDefault="00AF1239" w:rsidP="00AF1239">
      <w:pPr>
        <w:pStyle w:val="BrdtextA"/>
        <w:rPr>
          <w:rFonts w:ascii="Athelas Regular"/>
        </w:rPr>
      </w:pPr>
    </w:p>
    <w:p w:rsidR="00AF1239" w:rsidRDefault="00AF1239" w:rsidP="00AF1239">
      <w:pPr>
        <w:pStyle w:val="BrdtextA"/>
        <w:rPr>
          <w:rFonts w:ascii="Athelas Regular"/>
        </w:rPr>
      </w:pPr>
    </w:p>
    <w:p w:rsidR="00890D68" w:rsidRPr="00AF1239" w:rsidRDefault="007954CA" w:rsidP="00AF1239">
      <w:pPr>
        <w:pStyle w:val="BrdtextA"/>
        <w:rPr>
          <w:rFonts w:ascii="Calibri" w:eastAsia="Athelas Regular" w:hAnsi="Calibri" w:cs="Athelas Regular"/>
        </w:rPr>
      </w:pPr>
      <w:r w:rsidRPr="00AF1239">
        <w:rPr>
          <w:rFonts w:ascii="Calibri" w:hAnsi="Calibri"/>
        </w:rPr>
        <w:t>PRESSMEDDELANDE</w:t>
      </w:r>
    </w:p>
    <w:p w:rsidR="00890D68" w:rsidRPr="00AF1239" w:rsidRDefault="00890D68" w:rsidP="00AF1239">
      <w:pPr>
        <w:pStyle w:val="BrdtextA"/>
        <w:rPr>
          <w:rFonts w:ascii="Calibri" w:eastAsia="Athelas Regular" w:hAnsi="Calibri" w:cs="Athelas Regular"/>
        </w:rPr>
      </w:pPr>
    </w:p>
    <w:p w:rsidR="00890D68" w:rsidRPr="00AF1239" w:rsidRDefault="00890D68" w:rsidP="00AF1239">
      <w:pPr>
        <w:pStyle w:val="BrdtextA"/>
        <w:rPr>
          <w:rFonts w:ascii="Calibri" w:eastAsia="Athelas Regular" w:hAnsi="Calibri" w:cs="Athelas Regular"/>
        </w:rPr>
      </w:pPr>
    </w:p>
    <w:p w:rsidR="00453869" w:rsidRDefault="00A46126" w:rsidP="00453869">
      <w:pPr>
        <w:pStyle w:val="Brdtext"/>
        <w:rPr>
          <w:rFonts w:ascii="Athelas Regular" w:eastAsia="Athelas Regular" w:hAnsi="Athelas Regular" w:cs="Athelas Regular"/>
          <w:sz w:val="24"/>
          <w:szCs w:val="24"/>
        </w:rPr>
      </w:pPr>
      <w:r w:rsidRPr="001A0098">
        <w:rPr>
          <w:rFonts w:ascii="Calibri" w:hAnsi="Calibri"/>
          <w:b/>
          <w:bCs/>
          <w:sz w:val="34"/>
          <w:szCs w:val="34"/>
        </w:rPr>
        <w:t>Rullande turistbyråer för bättre bemötande</w:t>
      </w:r>
    </w:p>
    <w:p w:rsidR="00A46126" w:rsidRPr="001A0098" w:rsidRDefault="00A46126" w:rsidP="00A46126">
      <w:pPr>
        <w:pStyle w:val="Frval"/>
        <w:rPr>
          <w:rFonts w:ascii="Calibri" w:eastAsia="Athelas Regular" w:hAnsi="Calibri" w:cs="Athelas Regular"/>
          <w:b/>
          <w:bCs/>
          <w:sz w:val="26"/>
          <w:szCs w:val="26"/>
        </w:rPr>
      </w:pPr>
      <w:r w:rsidRPr="001A0098">
        <w:rPr>
          <w:rFonts w:ascii="Calibri" w:hAnsi="Calibri"/>
          <w:b/>
          <w:bCs/>
          <w:sz w:val="26"/>
          <w:szCs w:val="26"/>
        </w:rPr>
        <w:t xml:space="preserve">Nya sätt att turista ställer nya krav på servicen till kommunens besökare. </w:t>
      </w:r>
    </w:p>
    <w:p w:rsidR="00A46126" w:rsidRPr="001A0098" w:rsidRDefault="00A46126" w:rsidP="00A46126">
      <w:pPr>
        <w:pStyle w:val="Frval"/>
        <w:rPr>
          <w:rFonts w:ascii="Calibri" w:eastAsia="Athelas Regular" w:hAnsi="Calibri" w:cs="Athelas Regular"/>
          <w:b/>
          <w:bCs/>
          <w:sz w:val="26"/>
          <w:szCs w:val="26"/>
        </w:rPr>
      </w:pPr>
      <w:r w:rsidRPr="001A0098">
        <w:rPr>
          <w:rFonts w:ascii="Calibri" w:hAnsi="Calibri"/>
          <w:b/>
          <w:bCs/>
          <w:sz w:val="26"/>
          <w:szCs w:val="26"/>
        </w:rPr>
        <w:t xml:space="preserve">Med rullande turistbyråer och uppsökande värdskap ska informationen om Jönköpings kommun få ännu större spridning.     </w:t>
      </w:r>
    </w:p>
    <w:p w:rsidR="00453869" w:rsidRDefault="00453869" w:rsidP="00453869">
      <w:pPr>
        <w:pStyle w:val="Brdtext"/>
        <w:rPr>
          <w:rFonts w:ascii="Athelas Regular" w:eastAsia="Athelas Regular" w:hAnsi="Athelas Regular" w:cs="Athelas Regular"/>
          <w:sz w:val="24"/>
          <w:szCs w:val="24"/>
        </w:rPr>
      </w:pPr>
    </w:p>
    <w:p w:rsidR="00A46126" w:rsidRPr="001A0098" w:rsidRDefault="00A46126" w:rsidP="00A46126">
      <w:pPr>
        <w:pStyle w:val="Frval"/>
        <w:rPr>
          <w:rFonts w:ascii="Calibri" w:eastAsia="Athelas Regular" w:hAnsi="Calibri" w:cs="Athelas Regular"/>
          <w:sz w:val="26"/>
          <w:szCs w:val="26"/>
        </w:rPr>
      </w:pPr>
      <w:r w:rsidRPr="001A0098">
        <w:rPr>
          <w:rFonts w:ascii="Calibri" w:hAnsi="Calibri"/>
          <w:sz w:val="26"/>
          <w:szCs w:val="26"/>
        </w:rPr>
        <w:t xml:space="preserve">Vi måste bli en mer aktiv inspirationskälla för att nå våra besökare, konstaterar Destination Jönköpings VD Patrik </w:t>
      </w:r>
      <w:proofErr w:type="spellStart"/>
      <w:r w:rsidRPr="001A0098">
        <w:rPr>
          <w:rFonts w:ascii="Calibri" w:hAnsi="Calibri"/>
          <w:sz w:val="26"/>
          <w:szCs w:val="26"/>
        </w:rPr>
        <w:t>Olderius</w:t>
      </w:r>
      <w:proofErr w:type="spellEnd"/>
      <w:r w:rsidRPr="001A0098">
        <w:rPr>
          <w:rFonts w:ascii="Calibri" w:hAnsi="Calibri"/>
          <w:sz w:val="26"/>
          <w:szCs w:val="26"/>
        </w:rPr>
        <w:t xml:space="preserve"> och presenterar nu sommarens satsning på rullande turis</w:t>
      </w:r>
      <w:r w:rsidRPr="001A0098">
        <w:rPr>
          <w:rFonts w:ascii="Calibri" w:hAnsi="Calibri"/>
          <w:sz w:val="26"/>
          <w:szCs w:val="26"/>
        </w:rPr>
        <w:t>t</w:t>
      </w:r>
      <w:r w:rsidRPr="001A0098">
        <w:rPr>
          <w:rFonts w:ascii="Calibri" w:hAnsi="Calibri"/>
          <w:sz w:val="26"/>
          <w:szCs w:val="26"/>
        </w:rPr>
        <w:t xml:space="preserve">byråer. </w:t>
      </w:r>
    </w:p>
    <w:p w:rsidR="00A46126" w:rsidRPr="001A0098" w:rsidRDefault="00A46126" w:rsidP="00A46126">
      <w:pPr>
        <w:pStyle w:val="Frval"/>
        <w:rPr>
          <w:rFonts w:ascii="Calibri" w:eastAsia="Athelas Regular" w:hAnsi="Calibri" w:cs="Athelas Regular"/>
          <w:sz w:val="26"/>
          <w:szCs w:val="26"/>
        </w:rPr>
      </w:pPr>
      <w:proofErr w:type="gramStart"/>
      <w:r w:rsidRPr="001A0098">
        <w:rPr>
          <w:rFonts w:ascii="Calibri" w:hAnsi="Calibri"/>
          <w:sz w:val="26"/>
          <w:szCs w:val="26"/>
        </w:rPr>
        <w:t>—</w:t>
      </w:r>
      <w:proofErr w:type="gramEnd"/>
      <w:r w:rsidRPr="001A0098">
        <w:rPr>
          <w:rFonts w:ascii="Calibri" w:hAnsi="Calibri"/>
          <w:sz w:val="26"/>
          <w:szCs w:val="26"/>
        </w:rPr>
        <w:t>Tidigare mötte vi turisterna när de sökte upp oss på Turistbyrån men idag hittar gästerna det mesta på nätet och i andra kanaler och då måste vi ta oss utanför väggarna för att sprida information och service. Det handlar om att förbättra vårt värdskap genom att istä</w:t>
      </w:r>
      <w:r w:rsidRPr="001A0098">
        <w:rPr>
          <w:rFonts w:ascii="Calibri" w:hAnsi="Calibri"/>
          <w:sz w:val="26"/>
          <w:szCs w:val="26"/>
        </w:rPr>
        <w:t>l</w:t>
      </w:r>
      <w:r w:rsidRPr="001A0098">
        <w:rPr>
          <w:rFonts w:ascii="Calibri" w:hAnsi="Calibri"/>
          <w:sz w:val="26"/>
          <w:szCs w:val="26"/>
        </w:rPr>
        <w:t>let möta besökarna i det offentliga rummet.</w:t>
      </w:r>
    </w:p>
    <w:p w:rsidR="00A46126" w:rsidRPr="001A0098" w:rsidRDefault="00A46126" w:rsidP="00A46126">
      <w:pPr>
        <w:pStyle w:val="Frval"/>
        <w:rPr>
          <w:rFonts w:ascii="Calibri" w:eastAsia="Athelas Regular" w:hAnsi="Calibri" w:cs="Athelas Regular"/>
          <w:sz w:val="26"/>
          <w:szCs w:val="26"/>
        </w:rPr>
      </w:pPr>
    </w:p>
    <w:p w:rsidR="00A46126" w:rsidRPr="001A0098" w:rsidRDefault="00A46126" w:rsidP="00A46126">
      <w:pPr>
        <w:pStyle w:val="Frval"/>
        <w:rPr>
          <w:rFonts w:ascii="Calibri" w:eastAsia="Athelas Regular" w:hAnsi="Calibri" w:cs="Athelas Regular"/>
          <w:sz w:val="26"/>
          <w:szCs w:val="26"/>
        </w:rPr>
      </w:pPr>
      <w:r w:rsidRPr="001A0098">
        <w:rPr>
          <w:rFonts w:ascii="Calibri" w:hAnsi="Calibri"/>
          <w:sz w:val="26"/>
          <w:szCs w:val="26"/>
        </w:rPr>
        <w:t xml:space="preserve">I sommar kommer turisterna i Jönköpings kommun därför att möta Turistbyrån lite varstans i kommunen. Två så kallade </w:t>
      </w:r>
      <w:proofErr w:type="spellStart"/>
      <w:r w:rsidRPr="001A0098">
        <w:rPr>
          <w:rFonts w:ascii="Calibri" w:hAnsi="Calibri"/>
          <w:sz w:val="26"/>
          <w:szCs w:val="26"/>
        </w:rPr>
        <w:t>Segways</w:t>
      </w:r>
      <w:proofErr w:type="spellEnd"/>
      <w:r w:rsidRPr="001A0098">
        <w:rPr>
          <w:rFonts w:ascii="Calibri" w:hAnsi="Calibri"/>
          <w:sz w:val="26"/>
          <w:szCs w:val="26"/>
        </w:rPr>
        <w:t xml:space="preserve"> och en cykel har profilerats för att vara väl synliga och lastats med kartor, broschyrer och annat som ska delas ut i Jönköping, Hu</w:t>
      </w:r>
      <w:r w:rsidRPr="001A0098">
        <w:rPr>
          <w:rFonts w:ascii="Calibri" w:hAnsi="Calibri"/>
          <w:sz w:val="26"/>
          <w:szCs w:val="26"/>
        </w:rPr>
        <w:t>s</w:t>
      </w:r>
      <w:r w:rsidRPr="001A0098">
        <w:rPr>
          <w:rFonts w:ascii="Calibri" w:hAnsi="Calibri"/>
          <w:sz w:val="26"/>
          <w:szCs w:val="26"/>
        </w:rPr>
        <w:t xml:space="preserve">kvarna, Gränna, på Visingsö och andra platser där man ser behovet. </w:t>
      </w:r>
    </w:p>
    <w:p w:rsidR="00A46126" w:rsidRPr="001A0098" w:rsidRDefault="00A46126" w:rsidP="00A46126">
      <w:pPr>
        <w:pStyle w:val="Frval"/>
        <w:rPr>
          <w:rFonts w:ascii="Calibri" w:eastAsia="Athelas Regular" w:hAnsi="Calibri" w:cs="Athelas Regular"/>
          <w:sz w:val="26"/>
          <w:szCs w:val="26"/>
        </w:rPr>
      </w:pPr>
      <w:r w:rsidRPr="001A0098">
        <w:rPr>
          <w:rFonts w:ascii="Calibri" w:hAnsi="Calibri"/>
          <w:sz w:val="26"/>
          <w:szCs w:val="26"/>
        </w:rPr>
        <w:t xml:space="preserve">Också gående turistvärdar ingår i satsningen, totalt åtta personer med tydligt markerade orange tröjor och utrustade med </w:t>
      </w:r>
      <w:proofErr w:type="spellStart"/>
      <w:r w:rsidRPr="001A0098">
        <w:rPr>
          <w:rFonts w:ascii="Calibri" w:hAnsi="Calibri"/>
          <w:sz w:val="26"/>
          <w:szCs w:val="26"/>
        </w:rPr>
        <w:t>iPads</w:t>
      </w:r>
      <w:proofErr w:type="spellEnd"/>
      <w:r w:rsidRPr="001A0098">
        <w:rPr>
          <w:rFonts w:ascii="Calibri" w:hAnsi="Calibri"/>
          <w:sz w:val="26"/>
          <w:szCs w:val="26"/>
        </w:rPr>
        <w:t>, ständigt uppkopplade för att snabbt kunna svara på frågor med i hjälp av nätet och exempelvis Destination Jönköpings hemsida eller Google Earth.</w:t>
      </w:r>
    </w:p>
    <w:p w:rsidR="00A46126" w:rsidRPr="001A0098" w:rsidRDefault="00A46126" w:rsidP="00A46126">
      <w:pPr>
        <w:pStyle w:val="Frval"/>
        <w:rPr>
          <w:rFonts w:ascii="Calibri" w:eastAsia="Athelas Regular" w:hAnsi="Calibri" w:cs="Athelas Regular"/>
          <w:sz w:val="26"/>
          <w:szCs w:val="26"/>
        </w:rPr>
      </w:pPr>
    </w:p>
    <w:p w:rsidR="00A46126" w:rsidRPr="001A0098" w:rsidRDefault="00A46126" w:rsidP="00A46126">
      <w:pPr>
        <w:pStyle w:val="Frval"/>
        <w:rPr>
          <w:rFonts w:ascii="Calibri" w:eastAsia="Athelas Regular" w:hAnsi="Calibri" w:cs="Athelas Regular"/>
          <w:sz w:val="26"/>
          <w:szCs w:val="26"/>
        </w:rPr>
      </w:pPr>
      <w:proofErr w:type="gramStart"/>
      <w:r w:rsidRPr="001A0098">
        <w:rPr>
          <w:rFonts w:ascii="Calibri" w:hAnsi="Calibri"/>
          <w:sz w:val="26"/>
          <w:szCs w:val="26"/>
        </w:rPr>
        <w:t>—</w:t>
      </w:r>
      <w:proofErr w:type="gramEnd"/>
      <w:r w:rsidRPr="001A0098">
        <w:rPr>
          <w:rFonts w:ascii="Calibri" w:hAnsi="Calibri"/>
          <w:sz w:val="26"/>
          <w:szCs w:val="26"/>
        </w:rPr>
        <w:t xml:space="preserve">Vi ska finnas där våra besökare rör sig för att kunna inspirera om vad vår destination har att erbjuda, säger Patrik </w:t>
      </w:r>
      <w:proofErr w:type="spellStart"/>
      <w:r w:rsidRPr="001A0098">
        <w:rPr>
          <w:rFonts w:ascii="Calibri" w:hAnsi="Calibri"/>
          <w:sz w:val="26"/>
          <w:szCs w:val="26"/>
        </w:rPr>
        <w:t>Olderius</w:t>
      </w:r>
      <w:proofErr w:type="spellEnd"/>
      <w:r w:rsidRPr="001A0098">
        <w:rPr>
          <w:rFonts w:ascii="Calibri" w:hAnsi="Calibri"/>
          <w:sz w:val="26"/>
          <w:szCs w:val="26"/>
        </w:rPr>
        <w:t>. Givetvis har vi service på de traditionella turistbyråerna men vi vill öka synligheten och servicen mot alla våra besökare, där de finns.</w:t>
      </w:r>
    </w:p>
    <w:p w:rsidR="00A46126" w:rsidRPr="001A0098" w:rsidRDefault="00A46126" w:rsidP="00A46126">
      <w:pPr>
        <w:pStyle w:val="Frval"/>
        <w:rPr>
          <w:rFonts w:ascii="Calibri" w:eastAsia="Athelas Regular" w:hAnsi="Calibri" w:cs="Athelas Regular"/>
          <w:sz w:val="26"/>
          <w:szCs w:val="26"/>
        </w:rPr>
      </w:pPr>
      <w:proofErr w:type="gramStart"/>
      <w:r w:rsidRPr="001A0098">
        <w:rPr>
          <w:rFonts w:ascii="Calibri" w:hAnsi="Calibri"/>
          <w:sz w:val="26"/>
          <w:szCs w:val="26"/>
        </w:rPr>
        <w:t>—</w:t>
      </w:r>
      <w:proofErr w:type="gramEnd"/>
      <w:r w:rsidRPr="001A0098">
        <w:rPr>
          <w:rFonts w:ascii="Calibri" w:hAnsi="Calibri"/>
          <w:sz w:val="26"/>
          <w:szCs w:val="26"/>
        </w:rPr>
        <w:t xml:space="preserve">Den aktiva kontakten innebär dessutom att vi får veta mer om turisterna, varför de valt att komma hit, vad de efterfrågar och hur vi ska kunna ”produktutveckla” och bli bättre säger Patrik </w:t>
      </w:r>
      <w:proofErr w:type="spellStart"/>
      <w:r w:rsidRPr="001A0098">
        <w:rPr>
          <w:rFonts w:ascii="Calibri" w:hAnsi="Calibri"/>
          <w:sz w:val="26"/>
          <w:szCs w:val="26"/>
        </w:rPr>
        <w:t>Olderius</w:t>
      </w:r>
      <w:proofErr w:type="spellEnd"/>
      <w:r w:rsidRPr="001A0098">
        <w:rPr>
          <w:rFonts w:ascii="Calibri" w:hAnsi="Calibri"/>
          <w:sz w:val="26"/>
          <w:szCs w:val="26"/>
        </w:rPr>
        <w:t>. Det är viktig information för att göra en redan fantastisk destination ännu bättre!</w:t>
      </w:r>
    </w:p>
    <w:p w:rsidR="00A46126" w:rsidRPr="001A0098" w:rsidRDefault="00A46126" w:rsidP="00A46126">
      <w:pPr>
        <w:pStyle w:val="Frval"/>
        <w:rPr>
          <w:rFonts w:ascii="Calibri" w:eastAsia="Athelas Regular" w:hAnsi="Calibri" w:cs="Athelas Regular"/>
          <w:sz w:val="26"/>
          <w:szCs w:val="26"/>
        </w:rPr>
      </w:pPr>
    </w:p>
    <w:p w:rsidR="00A46126" w:rsidRPr="001A0098" w:rsidRDefault="00A46126" w:rsidP="00A46126">
      <w:pPr>
        <w:pStyle w:val="Frval"/>
        <w:rPr>
          <w:rFonts w:ascii="Calibri" w:eastAsia="Athelas Regular" w:hAnsi="Calibri" w:cs="Athelas Regular"/>
          <w:sz w:val="26"/>
          <w:szCs w:val="26"/>
        </w:rPr>
      </w:pPr>
    </w:p>
    <w:p w:rsidR="00012EFA" w:rsidRPr="00453869" w:rsidRDefault="007030AF" w:rsidP="00453869">
      <w:pPr>
        <w:pStyle w:val="Brdtext"/>
        <w:tabs>
          <w:tab w:val="left" w:pos="1304"/>
          <w:tab w:val="left" w:pos="2608"/>
          <w:tab w:val="left" w:pos="3912"/>
          <w:tab w:val="left" w:pos="5216"/>
          <w:tab w:val="left" w:pos="6520"/>
          <w:tab w:val="left" w:pos="7824"/>
          <w:tab w:val="left" w:pos="9128"/>
        </w:tabs>
        <w:spacing w:line="276" w:lineRule="auto"/>
        <w:rPr>
          <w:rFonts w:ascii="Calibri" w:eastAsia="Calibri" w:hAnsi="Calibri" w:cs="Calibri"/>
          <w:i/>
          <w:u w:color="000000"/>
        </w:rPr>
      </w:pPr>
      <w:r w:rsidRPr="00453869">
        <w:rPr>
          <w:rFonts w:ascii="Calibri" w:eastAsia="Calibri" w:hAnsi="Calibri" w:cs="Calibri"/>
          <w:i/>
          <w:u w:color="000000"/>
        </w:rPr>
        <w:t>.</w:t>
      </w:r>
    </w:p>
    <w:p w:rsidR="00012EFA" w:rsidRPr="00453869" w:rsidRDefault="00012EFA" w:rsidP="00012EFA">
      <w:pPr>
        <w:widowControl w:val="0"/>
        <w:autoSpaceDE w:val="0"/>
        <w:autoSpaceDN w:val="0"/>
        <w:adjustRightInd w:val="0"/>
        <w:spacing w:line="276" w:lineRule="auto"/>
        <w:rPr>
          <w:rFonts w:ascii="Calibri" w:hAnsi="Calibri"/>
          <w:sz w:val="22"/>
          <w:szCs w:val="22"/>
          <w:lang w:val="sv-SE"/>
        </w:rPr>
      </w:pPr>
    </w:p>
    <w:p w:rsidR="00012EFA" w:rsidRPr="00453869" w:rsidRDefault="00012EFA" w:rsidP="00012EFA">
      <w:pPr>
        <w:widowControl w:val="0"/>
        <w:autoSpaceDE w:val="0"/>
        <w:autoSpaceDN w:val="0"/>
        <w:adjustRightInd w:val="0"/>
        <w:spacing w:line="276" w:lineRule="auto"/>
        <w:rPr>
          <w:rFonts w:ascii="Calibri" w:hAnsi="Calibri"/>
          <w:b/>
          <w:sz w:val="22"/>
          <w:szCs w:val="22"/>
          <w:lang w:val="sv-SE"/>
        </w:rPr>
      </w:pPr>
      <w:r w:rsidRPr="00453869">
        <w:rPr>
          <w:rFonts w:ascii="Calibri" w:hAnsi="Calibri"/>
          <w:b/>
          <w:sz w:val="22"/>
          <w:szCs w:val="22"/>
          <w:lang w:val="sv-SE"/>
        </w:rPr>
        <w:t>För ytterligare information:</w:t>
      </w:r>
    </w:p>
    <w:p w:rsidR="00B870EF" w:rsidRPr="00453869" w:rsidRDefault="00B870EF" w:rsidP="00B870EF">
      <w:pPr>
        <w:widowControl w:val="0"/>
        <w:autoSpaceDE w:val="0"/>
        <w:autoSpaceDN w:val="0"/>
        <w:adjustRightInd w:val="0"/>
        <w:spacing w:after="260" w:line="276" w:lineRule="auto"/>
        <w:rPr>
          <w:rFonts w:ascii="Calibri" w:hAnsi="Calibri"/>
          <w:sz w:val="22"/>
          <w:szCs w:val="22"/>
          <w:lang w:val="sv-SE"/>
        </w:rPr>
      </w:pPr>
      <w:r w:rsidRPr="00453869">
        <w:rPr>
          <w:rFonts w:ascii="Calibri" w:hAnsi="Calibri"/>
          <w:sz w:val="22"/>
          <w:szCs w:val="22"/>
          <w:lang w:val="sv-SE"/>
        </w:rPr>
        <w:t>Destination Jönköping AB, </w:t>
      </w:r>
      <w:r w:rsidRPr="00453869">
        <w:rPr>
          <w:rFonts w:ascii="Calibri" w:hAnsi="Calibri"/>
          <w:sz w:val="22"/>
          <w:szCs w:val="22"/>
          <w:lang w:val="sv-SE"/>
        </w:rPr>
        <w:br/>
        <w:t xml:space="preserve">Patrik </w:t>
      </w:r>
      <w:proofErr w:type="spellStart"/>
      <w:r w:rsidRPr="00453869">
        <w:rPr>
          <w:rFonts w:ascii="Calibri" w:hAnsi="Calibri"/>
          <w:sz w:val="22"/>
          <w:szCs w:val="22"/>
          <w:lang w:val="sv-SE"/>
        </w:rPr>
        <w:t>Olderius</w:t>
      </w:r>
      <w:proofErr w:type="spellEnd"/>
      <w:r w:rsidRPr="00453869">
        <w:rPr>
          <w:rFonts w:ascii="Calibri" w:hAnsi="Calibri"/>
          <w:sz w:val="22"/>
          <w:szCs w:val="22"/>
          <w:lang w:val="sv-SE"/>
        </w:rPr>
        <w:t>, VD</w:t>
      </w:r>
      <w:r w:rsidRPr="00453869">
        <w:rPr>
          <w:rFonts w:ascii="Calibri" w:hAnsi="Calibri"/>
          <w:sz w:val="22"/>
          <w:szCs w:val="22"/>
          <w:lang w:val="sv-SE"/>
        </w:rPr>
        <w:br/>
        <w:t>0725 07 01 21.</w:t>
      </w:r>
    </w:p>
    <w:p w:rsidR="00890D68" w:rsidRPr="00453869" w:rsidRDefault="00890D68" w:rsidP="00B870EF">
      <w:pPr>
        <w:widowControl w:val="0"/>
        <w:autoSpaceDE w:val="0"/>
        <w:autoSpaceDN w:val="0"/>
        <w:adjustRightInd w:val="0"/>
        <w:spacing w:after="260" w:line="276" w:lineRule="auto"/>
        <w:rPr>
          <w:rFonts w:ascii="Calibri" w:hAnsi="Calibri"/>
          <w:sz w:val="22"/>
          <w:szCs w:val="22"/>
          <w:lang w:val="sv-SE"/>
        </w:rPr>
      </w:pPr>
      <w:bookmarkStart w:id="0" w:name="_GoBack"/>
      <w:bookmarkEnd w:id="0"/>
    </w:p>
    <w:sectPr w:rsidR="00890D68" w:rsidRPr="00453869">
      <w:headerReference w:type="default" r:id="rId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D92" w:rsidRDefault="00035D92">
      <w:r>
        <w:separator/>
      </w:r>
    </w:p>
  </w:endnote>
  <w:endnote w:type="continuationSeparator" w:id="0">
    <w:p w:rsidR="00035D92" w:rsidRDefault="0003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thelas Regular">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D92" w:rsidRDefault="00035D92">
      <w:r>
        <w:separator/>
      </w:r>
    </w:p>
  </w:footnote>
  <w:footnote w:type="continuationSeparator" w:id="0">
    <w:p w:rsidR="00035D92" w:rsidRDefault="00035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68" w:rsidRDefault="00AF1239">
    <w:pPr>
      <w:pStyle w:val="Sidhuvudochsidfot"/>
    </w:pPr>
    <w:r>
      <w:tab/>
    </w:r>
    <w:r>
      <w:tab/>
    </w:r>
    <w:r w:rsidRPr="00AF1239">
      <w:rPr>
        <w:noProof/>
      </w:rPr>
      <w:drawing>
        <wp:inline distT="0" distB="0" distL="0" distR="0" wp14:anchorId="67D2D018" wp14:editId="1D861F1C">
          <wp:extent cx="1495425" cy="294553"/>
          <wp:effectExtent l="0" t="0" r="0" b="0"/>
          <wp:docPr id="14" name="Picture 2" descr="G:\STK\TURIST\Marknadsmaterial Destination Jönköping AB\Logotype\Logotype DEJO¦ê 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G:\STK\TURIST\Marknadsmaterial Destination Jönköping AB\Logotype\Logotype DEJO¦ê 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147" cy="294104"/>
                  </a:xfrm>
                  <a:prstGeom prst="rect">
                    <a:avLst/>
                  </a:prstGeom>
                  <a:noFill/>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B3179"/>
    <w:multiLevelType w:val="hybridMultilevel"/>
    <w:tmpl w:val="EFBCA84E"/>
    <w:lvl w:ilvl="0" w:tplc="4AA4F1AC">
      <w:numFmt w:val="bullet"/>
      <w:lvlText w:val="-"/>
      <w:lvlJc w:val="left"/>
      <w:pPr>
        <w:ind w:left="720" w:hanging="360"/>
      </w:pPr>
      <w:rPr>
        <w:rFonts w:ascii="Calibri" w:eastAsia="Arial Unicode MS" w:hAnsi="Calibri"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90D68"/>
    <w:rsid w:val="00012EFA"/>
    <w:rsid w:val="0002647F"/>
    <w:rsid w:val="00035D92"/>
    <w:rsid w:val="003C12C5"/>
    <w:rsid w:val="003E49A4"/>
    <w:rsid w:val="00453869"/>
    <w:rsid w:val="00466247"/>
    <w:rsid w:val="004F18A8"/>
    <w:rsid w:val="00592B4B"/>
    <w:rsid w:val="007030AF"/>
    <w:rsid w:val="00704B5A"/>
    <w:rsid w:val="00772C67"/>
    <w:rsid w:val="007954CA"/>
    <w:rsid w:val="008370DB"/>
    <w:rsid w:val="00890D68"/>
    <w:rsid w:val="009664B5"/>
    <w:rsid w:val="00A46126"/>
    <w:rsid w:val="00AE69E4"/>
    <w:rsid w:val="00AF1239"/>
    <w:rsid w:val="00B870EF"/>
    <w:rsid w:val="00C32222"/>
    <w:rsid w:val="00CC2D98"/>
    <w:rsid w:val="00ED5AC5"/>
    <w:rsid w:val="00EE1F5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customStyle="1" w:styleId="BrdtextA">
    <w:name w:val="Brödtext A"/>
    <w:rPr>
      <w:rFonts w:ascii="Helvetica" w:hAnsi="Arial Unicode MS" w:cs="Arial Unicode MS"/>
      <w:color w:val="000000"/>
      <w:sz w:val="22"/>
      <w:szCs w:val="22"/>
      <w:u w:color="000000"/>
    </w:rPr>
  </w:style>
  <w:style w:type="paragraph" w:styleId="Sidhuvud">
    <w:name w:val="header"/>
    <w:basedOn w:val="Normal"/>
    <w:link w:val="SidhuvudChar"/>
    <w:uiPriority w:val="99"/>
    <w:unhideWhenUsed/>
    <w:rsid w:val="00AF1239"/>
    <w:pPr>
      <w:tabs>
        <w:tab w:val="center" w:pos="4536"/>
        <w:tab w:val="right" w:pos="9072"/>
      </w:tabs>
    </w:pPr>
  </w:style>
  <w:style w:type="character" w:customStyle="1" w:styleId="SidhuvudChar">
    <w:name w:val="Sidhuvud Char"/>
    <w:basedOn w:val="Standardstycketeckensnitt"/>
    <w:link w:val="Sidhuvud"/>
    <w:uiPriority w:val="99"/>
    <w:rsid w:val="00AF1239"/>
    <w:rPr>
      <w:sz w:val="24"/>
      <w:szCs w:val="24"/>
      <w:lang w:val="en-US" w:eastAsia="en-US"/>
    </w:rPr>
  </w:style>
  <w:style w:type="paragraph" w:styleId="Sidfot">
    <w:name w:val="footer"/>
    <w:basedOn w:val="Normal"/>
    <w:link w:val="SidfotChar"/>
    <w:uiPriority w:val="99"/>
    <w:unhideWhenUsed/>
    <w:rsid w:val="00AF1239"/>
    <w:pPr>
      <w:tabs>
        <w:tab w:val="center" w:pos="4536"/>
        <w:tab w:val="right" w:pos="9072"/>
      </w:tabs>
    </w:pPr>
  </w:style>
  <w:style w:type="character" w:customStyle="1" w:styleId="SidfotChar">
    <w:name w:val="Sidfot Char"/>
    <w:basedOn w:val="Standardstycketeckensnitt"/>
    <w:link w:val="Sidfot"/>
    <w:uiPriority w:val="99"/>
    <w:rsid w:val="00AF1239"/>
    <w:rPr>
      <w:sz w:val="24"/>
      <w:szCs w:val="24"/>
      <w:lang w:val="en-US" w:eastAsia="en-US"/>
    </w:rPr>
  </w:style>
  <w:style w:type="paragraph" w:styleId="Ballongtext">
    <w:name w:val="Balloon Text"/>
    <w:basedOn w:val="Normal"/>
    <w:link w:val="BallongtextChar"/>
    <w:uiPriority w:val="99"/>
    <w:semiHidden/>
    <w:unhideWhenUsed/>
    <w:rsid w:val="00AF1239"/>
    <w:rPr>
      <w:rFonts w:ascii="Tahoma" w:hAnsi="Tahoma" w:cs="Tahoma"/>
      <w:sz w:val="16"/>
      <w:szCs w:val="16"/>
    </w:rPr>
  </w:style>
  <w:style w:type="character" w:customStyle="1" w:styleId="BallongtextChar">
    <w:name w:val="Ballongtext Char"/>
    <w:basedOn w:val="Standardstycketeckensnitt"/>
    <w:link w:val="Ballongtext"/>
    <w:uiPriority w:val="99"/>
    <w:semiHidden/>
    <w:rsid w:val="00AF1239"/>
    <w:rPr>
      <w:rFonts w:ascii="Tahoma" w:hAnsi="Tahoma" w:cs="Tahoma"/>
      <w:sz w:val="16"/>
      <w:szCs w:val="16"/>
      <w:lang w:val="en-US" w:eastAsia="en-US"/>
    </w:rPr>
  </w:style>
  <w:style w:type="paragraph" w:styleId="Brdtext">
    <w:name w:val="Body Text"/>
    <w:link w:val="BrdtextChar"/>
    <w:rsid w:val="00012EFA"/>
    <w:rPr>
      <w:rFonts w:ascii="Helvetica" w:hAnsi="Arial Unicode MS" w:cs="Arial Unicode MS"/>
      <w:color w:val="000000"/>
      <w:sz w:val="22"/>
      <w:szCs w:val="22"/>
    </w:rPr>
  </w:style>
  <w:style w:type="character" w:customStyle="1" w:styleId="BrdtextChar">
    <w:name w:val="Brödtext Char"/>
    <w:basedOn w:val="Standardstycketeckensnitt"/>
    <w:link w:val="Brdtext"/>
    <w:rsid w:val="00012EFA"/>
    <w:rPr>
      <w:rFonts w:ascii="Helvetica" w:hAnsi="Arial Unicode MS" w:cs="Arial Unicode MS"/>
      <w:color w:val="000000"/>
      <w:sz w:val="22"/>
      <w:szCs w:val="22"/>
    </w:rPr>
  </w:style>
  <w:style w:type="paragraph" w:customStyle="1" w:styleId="Frval">
    <w:name w:val="Förval"/>
    <w:rsid w:val="00A46126"/>
    <w:rPr>
      <w:rFonts w:ascii="Helvetica" w:hAnsi="Arial Unicode MS"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customStyle="1" w:styleId="BrdtextA">
    <w:name w:val="Brödtext A"/>
    <w:rPr>
      <w:rFonts w:ascii="Helvetica" w:hAnsi="Arial Unicode MS" w:cs="Arial Unicode MS"/>
      <w:color w:val="000000"/>
      <w:sz w:val="22"/>
      <w:szCs w:val="22"/>
      <w:u w:color="000000"/>
    </w:rPr>
  </w:style>
  <w:style w:type="paragraph" w:styleId="Sidhuvud">
    <w:name w:val="header"/>
    <w:basedOn w:val="Normal"/>
    <w:link w:val="SidhuvudChar"/>
    <w:uiPriority w:val="99"/>
    <w:unhideWhenUsed/>
    <w:rsid w:val="00AF1239"/>
    <w:pPr>
      <w:tabs>
        <w:tab w:val="center" w:pos="4536"/>
        <w:tab w:val="right" w:pos="9072"/>
      </w:tabs>
    </w:pPr>
  </w:style>
  <w:style w:type="character" w:customStyle="1" w:styleId="SidhuvudChar">
    <w:name w:val="Sidhuvud Char"/>
    <w:basedOn w:val="Standardstycketeckensnitt"/>
    <w:link w:val="Sidhuvud"/>
    <w:uiPriority w:val="99"/>
    <w:rsid w:val="00AF1239"/>
    <w:rPr>
      <w:sz w:val="24"/>
      <w:szCs w:val="24"/>
      <w:lang w:val="en-US" w:eastAsia="en-US"/>
    </w:rPr>
  </w:style>
  <w:style w:type="paragraph" w:styleId="Sidfot">
    <w:name w:val="footer"/>
    <w:basedOn w:val="Normal"/>
    <w:link w:val="SidfotChar"/>
    <w:uiPriority w:val="99"/>
    <w:unhideWhenUsed/>
    <w:rsid w:val="00AF1239"/>
    <w:pPr>
      <w:tabs>
        <w:tab w:val="center" w:pos="4536"/>
        <w:tab w:val="right" w:pos="9072"/>
      </w:tabs>
    </w:pPr>
  </w:style>
  <w:style w:type="character" w:customStyle="1" w:styleId="SidfotChar">
    <w:name w:val="Sidfot Char"/>
    <w:basedOn w:val="Standardstycketeckensnitt"/>
    <w:link w:val="Sidfot"/>
    <w:uiPriority w:val="99"/>
    <w:rsid w:val="00AF1239"/>
    <w:rPr>
      <w:sz w:val="24"/>
      <w:szCs w:val="24"/>
      <w:lang w:val="en-US" w:eastAsia="en-US"/>
    </w:rPr>
  </w:style>
  <w:style w:type="paragraph" w:styleId="Ballongtext">
    <w:name w:val="Balloon Text"/>
    <w:basedOn w:val="Normal"/>
    <w:link w:val="BallongtextChar"/>
    <w:uiPriority w:val="99"/>
    <w:semiHidden/>
    <w:unhideWhenUsed/>
    <w:rsid w:val="00AF1239"/>
    <w:rPr>
      <w:rFonts w:ascii="Tahoma" w:hAnsi="Tahoma" w:cs="Tahoma"/>
      <w:sz w:val="16"/>
      <w:szCs w:val="16"/>
    </w:rPr>
  </w:style>
  <w:style w:type="character" w:customStyle="1" w:styleId="BallongtextChar">
    <w:name w:val="Ballongtext Char"/>
    <w:basedOn w:val="Standardstycketeckensnitt"/>
    <w:link w:val="Ballongtext"/>
    <w:uiPriority w:val="99"/>
    <w:semiHidden/>
    <w:rsid w:val="00AF1239"/>
    <w:rPr>
      <w:rFonts w:ascii="Tahoma" w:hAnsi="Tahoma" w:cs="Tahoma"/>
      <w:sz w:val="16"/>
      <w:szCs w:val="16"/>
      <w:lang w:val="en-US" w:eastAsia="en-US"/>
    </w:rPr>
  </w:style>
  <w:style w:type="paragraph" w:styleId="Brdtext">
    <w:name w:val="Body Text"/>
    <w:link w:val="BrdtextChar"/>
    <w:rsid w:val="00012EFA"/>
    <w:rPr>
      <w:rFonts w:ascii="Helvetica" w:hAnsi="Arial Unicode MS" w:cs="Arial Unicode MS"/>
      <w:color w:val="000000"/>
      <w:sz w:val="22"/>
      <w:szCs w:val="22"/>
    </w:rPr>
  </w:style>
  <w:style w:type="character" w:customStyle="1" w:styleId="BrdtextChar">
    <w:name w:val="Brödtext Char"/>
    <w:basedOn w:val="Standardstycketeckensnitt"/>
    <w:link w:val="Brdtext"/>
    <w:rsid w:val="00012EFA"/>
    <w:rPr>
      <w:rFonts w:ascii="Helvetica" w:hAnsi="Arial Unicode MS" w:cs="Arial Unicode MS"/>
      <w:color w:val="000000"/>
      <w:sz w:val="22"/>
      <w:szCs w:val="22"/>
    </w:rPr>
  </w:style>
  <w:style w:type="paragraph" w:customStyle="1" w:styleId="Frval">
    <w:name w:val="Förval"/>
    <w:rsid w:val="00A46126"/>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835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120851A9</Template>
  <TotalTime>0</TotalTime>
  <Pages>1</Pages>
  <Words>318</Words>
  <Characters>1689</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Jönköpings Kommun</Company>
  <LinksUpToDate>false</LinksUpToDate>
  <CharactersWithSpaces>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Patrik Olderius</dc:creator>
  <cp:lastModifiedBy>Patrik Olderius</cp:lastModifiedBy>
  <cp:revision>2</cp:revision>
  <dcterms:created xsi:type="dcterms:W3CDTF">2015-07-09T06:41:00Z</dcterms:created>
  <dcterms:modified xsi:type="dcterms:W3CDTF">2015-07-09T06:41:00Z</dcterms:modified>
</cp:coreProperties>
</file>