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E86" w:rsidRPr="00D45696" w:rsidRDefault="00873E86" w:rsidP="00873E86">
      <w:pPr>
        <w:spacing w:before="120"/>
        <w:rPr>
          <w:rFonts w:cs="Calibri"/>
          <w:b/>
          <w:color w:val="A6A6A6"/>
          <w:sz w:val="56"/>
          <w:szCs w:val="28"/>
          <w:lang w:val="da-DK"/>
        </w:rPr>
      </w:pPr>
      <w:r w:rsidRPr="00D45696"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E044E" wp14:editId="7E38122D">
                <wp:simplePos x="0" y="0"/>
                <wp:positionH relativeFrom="column">
                  <wp:posOffset>3855720</wp:posOffset>
                </wp:positionH>
                <wp:positionV relativeFrom="paragraph">
                  <wp:posOffset>231775</wp:posOffset>
                </wp:positionV>
                <wp:extent cx="1828800" cy="527685"/>
                <wp:effectExtent l="0" t="0" r="0" b="57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E86" w:rsidRPr="00026240" w:rsidRDefault="004E3E25" w:rsidP="00873E86">
                            <w:pPr>
                              <w:jc w:val="right"/>
                              <w:rPr>
                                <w:b/>
                                <w:color w:val="A6A6A6"/>
                                <w:sz w:val="24"/>
                                <w:szCs w:val="24"/>
                                <w:lang w:val="sv-S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A6A6A6"/>
                                <w:sz w:val="24"/>
                                <w:szCs w:val="24"/>
                                <w:lang w:val="sv-SE"/>
                              </w:rPr>
                              <w:t xml:space="preserve">Marts </w:t>
                            </w:r>
                            <w:r w:rsidRPr="00026240">
                              <w:rPr>
                                <w:rFonts w:cs="Arial"/>
                                <w:b/>
                                <w:color w:val="A6A6A6"/>
                                <w:sz w:val="24"/>
                                <w:szCs w:val="24"/>
                                <w:lang w:val="sv-SE"/>
                              </w:rPr>
                              <w:t>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03.6pt;margin-top:18.25pt;width:2in;height:4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BPvtwIAALk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" filled="f" stroked="f">
                <v:textbox>
                  <w:txbxContent>
                    <w:p w:rsidR="00873E86" w:rsidRPr="00026240" w:rsidRDefault="004E3E25" w:rsidP="00873E86">
                      <w:pPr>
                        <w:jc w:val="right"/>
                        <w:rPr>
                          <w:b/>
                          <w:color w:val="A6A6A6"/>
                          <w:sz w:val="24"/>
                          <w:szCs w:val="24"/>
                          <w:lang w:val="sv-SE"/>
                        </w:rPr>
                      </w:pPr>
                      <w:r>
                        <w:rPr>
                          <w:rFonts w:cs="Arial"/>
                          <w:b/>
                          <w:color w:val="A6A6A6"/>
                          <w:sz w:val="24"/>
                          <w:szCs w:val="24"/>
                          <w:lang w:val="sv-SE"/>
                        </w:rPr>
                        <w:t xml:space="preserve">Marts </w:t>
                      </w:r>
                      <w:r w:rsidRPr="00026240">
                        <w:rPr>
                          <w:rFonts w:cs="Arial"/>
                          <w:b/>
                          <w:color w:val="A6A6A6"/>
                          <w:sz w:val="24"/>
                          <w:szCs w:val="24"/>
                          <w:lang w:val="sv-SE"/>
                        </w:rPr>
                        <w:t>2016</w:t>
                      </w:r>
                    </w:p>
                  </w:txbxContent>
                </v:textbox>
              </v:shape>
            </w:pict>
          </mc:Fallback>
        </mc:AlternateContent>
      </w:r>
      <w:r w:rsidRPr="00D45696">
        <w:rPr>
          <w:rFonts w:cs="Calibri"/>
          <w:b/>
          <w:color w:val="A6A6A6"/>
          <w:sz w:val="56"/>
          <w:szCs w:val="28"/>
          <w:lang w:val="da-DK"/>
        </w:rPr>
        <w:t>Press</w:t>
      </w:r>
      <w:r w:rsidR="00D45696">
        <w:rPr>
          <w:rFonts w:cs="Calibri"/>
          <w:b/>
          <w:color w:val="A6A6A6"/>
          <w:sz w:val="56"/>
          <w:szCs w:val="28"/>
          <w:lang w:val="da-DK"/>
        </w:rPr>
        <w:t>e</w:t>
      </w:r>
      <w:r w:rsidR="00AF0792" w:rsidRPr="00D45696">
        <w:rPr>
          <w:rFonts w:cs="Calibri"/>
          <w:b/>
          <w:color w:val="A6A6A6"/>
          <w:sz w:val="56"/>
          <w:szCs w:val="28"/>
          <w:lang w:val="da-DK"/>
        </w:rPr>
        <w:t>meddel</w:t>
      </w:r>
      <w:r w:rsidR="00D45696" w:rsidRPr="00D45696">
        <w:rPr>
          <w:rFonts w:cs="Calibri"/>
          <w:b/>
          <w:color w:val="A6A6A6"/>
          <w:sz w:val="56"/>
          <w:szCs w:val="28"/>
          <w:lang w:val="da-DK"/>
        </w:rPr>
        <w:t>else</w:t>
      </w:r>
    </w:p>
    <w:p w:rsidR="00873E86" w:rsidRPr="00D45696" w:rsidRDefault="00873E86" w:rsidP="00873E86">
      <w:pPr>
        <w:jc w:val="center"/>
        <w:rPr>
          <w:rFonts w:cs="Arial"/>
          <w:color w:val="0079C1"/>
          <w:sz w:val="24"/>
          <w:szCs w:val="40"/>
          <w:lang w:val="da-DK"/>
        </w:rPr>
      </w:pPr>
      <w:bookmarkStart w:id="0" w:name="_GoBack"/>
      <w:bookmarkEnd w:id="0"/>
    </w:p>
    <w:p w:rsidR="00D02644" w:rsidRPr="00D45696" w:rsidRDefault="00D02644" w:rsidP="009B109F">
      <w:pPr>
        <w:rPr>
          <w:rFonts w:cs="Arial"/>
          <w:b/>
          <w:sz w:val="24"/>
          <w:szCs w:val="40"/>
          <w:lang w:val="da-DK"/>
        </w:rPr>
      </w:pPr>
    </w:p>
    <w:p w:rsidR="00873E86" w:rsidRPr="00D45696" w:rsidRDefault="00D02644" w:rsidP="00932F38">
      <w:pPr>
        <w:rPr>
          <w:b/>
          <w:sz w:val="24"/>
          <w:lang w:val="da-DK"/>
        </w:rPr>
      </w:pPr>
      <w:r w:rsidRPr="00D45696">
        <w:rPr>
          <w:rFonts w:cs="Arial"/>
          <w:b/>
          <w:sz w:val="24"/>
          <w:szCs w:val="40"/>
          <w:lang w:val="da-DK"/>
        </w:rPr>
        <w:t xml:space="preserve">Saint-Gobain Abrasives </w:t>
      </w:r>
      <w:r w:rsidR="00D45696" w:rsidRPr="00D45696">
        <w:rPr>
          <w:rFonts w:cs="Arial"/>
          <w:b/>
          <w:sz w:val="24"/>
          <w:szCs w:val="40"/>
          <w:lang w:val="da-DK"/>
        </w:rPr>
        <w:t>lancerer</w:t>
      </w:r>
      <w:r w:rsidRPr="00D45696">
        <w:rPr>
          <w:rFonts w:cs="Arial"/>
          <w:b/>
          <w:sz w:val="24"/>
          <w:szCs w:val="40"/>
          <w:lang w:val="da-DK"/>
        </w:rPr>
        <w:t xml:space="preserve"> ny h</w:t>
      </w:r>
      <w:r w:rsidR="00D45696" w:rsidRPr="00D45696">
        <w:rPr>
          <w:rFonts w:cs="Arial"/>
          <w:b/>
          <w:sz w:val="24"/>
          <w:szCs w:val="40"/>
          <w:lang w:val="da-DK"/>
        </w:rPr>
        <w:t>jemmeside</w:t>
      </w:r>
    </w:p>
    <w:p w:rsidR="00D02644" w:rsidRPr="00D45696" w:rsidRDefault="00D02644" w:rsidP="00932F38">
      <w:pPr>
        <w:pStyle w:val="NormalWeb"/>
        <w:spacing w:after="0" w:line="276" w:lineRule="auto"/>
        <w:rPr>
          <w:rFonts w:ascii="Calibri" w:hAnsi="Calibri" w:cs="Arial"/>
          <w:bCs/>
          <w:sz w:val="22"/>
          <w:szCs w:val="22"/>
          <w:lang w:val="da-DK"/>
        </w:rPr>
      </w:pPr>
      <w:r w:rsidRPr="00D45696">
        <w:rPr>
          <w:rFonts w:ascii="Calibri" w:hAnsi="Calibri" w:cs="Arial"/>
          <w:bCs/>
          <w:sz w:val="22"/>
          <w:szCs w:val="22"/>
          <w:lang w:val="da-DK"/>
        </w:rPr>
        <w:t xml:space="preserve">Saint-Gobain Abrasives har </w:t>
      </w:r>
      <w:r w:rsidR="00D45696">
        <w:rPr>
          <w:rFonts w:ascii="Calibri" w:hAnsi="Calibri" w:cs="Arial"/>
          <w:bCs/>
          <w:sz w:val="22"/>
          <w:szCs w:val="22"/>
          <w:lang w:val="da-DK"/>
        </w:rPr>
        <w:t xml:space="preserve">lanceret </w:t>
      </w:r>
      <w:r w:rsidRPr="00D45696">
        <w:rPr>
          <w:rFonts w:ascii="Calibri" w:hAnsi="Calibri" w:cs="Arial"/>
          <w:bCs/>
          <w:sz w:val="22"/>
          <w:szCs w:val="22"/>
          <w:lang w:val="da-DK"/>
        </w:rPr>
        <w:t>en ny h</w:t>
      </w:r>
      <w:r w:rsidR="00D45696">
        <w:rPr>
          <w:rFonts w:ascii="Calibri" w:hAnsi="Calibri" w:cs="Arial"/>
          <w:bCs/>
          <w:sz w:val="22"/>
          <w:szCs w:val="22"/>
          <w:lang w:val="da-DK"/>
        </w:rPr>
        <w:t>j</w:t>
      </w:r>
      <w:r w:rsidRPr="00D45696">
        <w:rPr>
          <w:rFonts w:ascii="Calibri" w:hAnsi="Calibri" w:cs="Arial"/>
          <w:bCs/>
          <w:sz w:val="22"/>
          <w:szCs w:val="22"/>
          <w:lang w:val="da-DK"/>
        </w:rPr>
        <w:t>em</w:t>
      </w:r>
      <w:r w:rsidR="00D45696">
        <w:rPr>
          <w:rFonts w:ascii="Calibri" w:hAnsi="Calibri" w:cs="Arial"/>
          <w:bCs/>
          <w:sz w:val="22"/>
          <w:szCs w:val="22"/>
          <w:lang w:val="da-DK"/>
        </w:rPr>
        <w:t>meside</w:t>
      </w:r>
      <w:r w:rsidRPr="00D45696">
        <w:rPr>
          <w:rFonts w:ascii="Calibri" w:hAnsi="Calibri" w:cs="Arial"/>
          <w:bCs/>
          <w:sz w:val="22"/>
          <w:szCs w:val="22"/>
          <w:lang w:val="da-DK"/>
        </w:rPr>
        <w:t>. På den ny</w:t>
      </w:r>
      <w:r w:rsidR="00D45696" w:rsidRPr="00D45696">
        <w:rPr>
          <w:rFonts w:ascii="Calibri" w:hAnsi="Calibri" w:cs="Arial"/>
          <w:bCs/>
          <w:sz w:val="22"/>
          <w:szCs w:val="22"/>
          <w:lang w:val="da-DK"/>
        </w:rPr>
        <w:t xml:space="preserve">e hjemmeside </w:t>
      </w:r>
      <w:r w:rsidRPr="00D45696">
        <w:rPr>
          <w:rFonts w:ascii="Calibri" w:hAnsi="Calibri" w:cs="Arial"/>
          <w:bCs/>
          <w:sz w:val="22"/>
          <w:szCs w:val="22"/>
          <w:lang w:val="da-DK"/>
        </w:rPr>
        <w:t>fin</w:t>
      </w:r>
      <w:r w:rsidR="00D45696" w:rsidRPr="00D45696">
        <w:rPr>
          <w:rFonts w:ascii="Calibri" w:hAnsi="Calibri" w:cs="Arial"/>
          <w:bCs/>
          <w:sz w:val="22"/>
          <w:szCs w:val="22"/>
          <w:lang w:val="da-DK"/>
        </w:rPr>
        <w:t xml:space="preserve">des </w:t>
      </w:r>
      <w:r w:rsidRPr="00D45696">
        <w:rPr>
          <w:rFonts w:ascii="Calibri" w:hAnsi="Calibri" w:cs="Arial"/>
          <w:bCs/>
          <w:sz w:val="22"/>
          <w:szCs w:val="22"/>
          <w:lang w:val="da-DK"/>
        </w:rPr>
        <w:t xml:space="preserve">information om </w:t>
      </w:r>
      <w:r w:rsidR="00D45696" w:rsidRPr="00D45696">
        <w:rPr>
          <w:rFonts w:ascii="Calibri" w:hAnsi="Calibri" w:cs="Arial"/>
          <w:bCs/>
          <w:sz w:val="22"/>
          <w:szCs w:val="22"/>
          <w:lang w:val="da-DK"/>
        </w:rPr>
        <w:t xml:space="preserve">selskabet </w:t>
      </w:r>
      <w:r w:rsidRPr="00D45696">
        <w:rPr>
          <w:rFonts w:ascii="Calibri" w:hAnsi="Calibri" w:cs="Arial"/>
          <w:bCs/>
          <w:sz w:val="22"/>
          <w:szCs w:val="22"/>
          <w:lang w:val="da-DK"/>
        </w:rPr>
        <w:t>både internation</w:t>
      </w:r>
      <w:r w:rsidR="00D45696" w:rsidRPr="00D45696">
        <w:rPr>
          <w:rFonts w:ascii="Calibri" w:hAnsi="Calibri" w:cs="Arial"/>
          <w:bCs/>
          <w:sz w:val="22"/>
          <w:szCs w:val="22"/>
          <w:lang w:val="da-DK"/>
        </w:rPr>
        <w:t>alt og i Danmark</w:t>
      </w:r>
      <w:r w:rsidRPr="00D45696">
        <w:rPr>
          <w:rFonts w:ascii="Calibri" w:hAnsi="Calibri" w:cs="Arial"/>
          <w:bCs/>
          <w:sz w:val="22"/>
          <w:szCs w:val="22"/>
          <w:lang w:val="da-DK"/>
        </w:rPr>
        <w:t>.</w:t>
      </w:r>
    </w:p>
    <w:p w:rsidR="00D02644" w:rsidRPr="00D45696" w:rsidRDefault="00D02644" w:rsidP="00932F38">
      <w:pPr>
        <w:pStyle w:val="NormalWeb"/>
        <w:spacing w:after="0" w:line="276" w:lineRule="auto"/>
        <w:rPr>
          <w:rFonts w:ascii="Calibri" w:hAnsi="Calibri" w:cs="Arial"/>
          <w:bCs/>
          <w:sz w:val="22"/>
          <w:szCs w:val="22"/>
          <w:lang w:val="da-DK"/>
        </w:rPr>
      </w:pPr>
      <w:r w:rsidRPr="00D45696">
        <w:rPr>
          <w:rFonts w:ascii="Calibri" w:hAnsi="Calibri" w:cs="Arial"/>
          <w:bCs/>
          <w:sz w:val="22"/>
          <w:szCs w:val="22"/>
          <w:lang w:val="da-DK"/>
        </w:rPr>
        <w:t>På den ny</w:t>
      </w:r>
      <w:r w:rsidR="00D45696" w:rsidRPr="00D45696">
        <w:rPr>
          <w:rFonts w:ascii="Calibri" w:hAnsi="Calibri" w:cs="Arial"/>
          <w:bCs/>
          <w:sz w:val="22"/>
          <w:szCs w:val="22"/>
          <w:lang w:val="da-DK"/>
        </w:rPr>
        <w:t>e hjemmeside</w:t>
      </w:r>
      <w:r w:rsidRPr="00D45696">
        <w:rPr>
          <w:rFonts w:ascii="Calibri" w:hAnsi="Calibri" w:cs="Arial"/>
          <w:bCs/>
          <w:sz w:val="22"/>
          <w:szCs w:val="22"/>
          <w:lang w:val="da-DK"/>
        </w:rPr>
        <w:t xml:space="preserve"> beskriv</w:t>
      </w:r>
      <w:r w:rsidR="00D45696" w:rsidRPr="00D45696">
        <w:rPr>
          <w:rFonts w:ascii="Calibri" w:hAnsi="Calibri" w:cs="Arial"/>
          <w:bCs/>
          <w:sz w:val="22"/>
          <w:szCs w:val="22"/>
          <w:lang w:val="da-DK"/>
        </w:rPr>
        <w:t>e</w:t>
      </w:r>
      <w:r w:rsidRPr="00D45696">
        <w:rPr>
          <w:rFonts w:ascii="Calibri" w:hAnsi="Calibri" w:cs="Arial"/>
          <w:bCs/>
          <w:sz w:val="22"/>
          <w:szCs w:val="22"/>
          <w:lang w:val="da-DK"/>
        </w:rPr>
        <w:t>s bland</w:t>
      </w:r>
      <w:r w:rsidR="00D45696" w:rsidRPr="00D45696">
        <w:rPr>
          <w:rFonts w:ascii="Calibri" w:hAnsi="Calibri" w:cs="Arial"/>
          <w:bCs/>
          <w:sz w:val="22"/>
          <w:szCs w:val="22"/>
          <w:lang w:val="da-DK"/>
        </w:rPr>
        <w:t xml:space="preserve">t andet </w:t>
      </w:r>
      <w:r w:rsidRPr="00D45696">
        <w:rPr>
          <w:rFonts w:ascii="Calibri" w:hAnsi="Calibri" w:cs="Arial"/>
          <w:bCs/>
          <w:sz w:val="22"/>
          <w:szCs w:val="22"/>
          <w:lang w:val="da-DK"/>
        </w:rPr>
        <w:t xml:space="preserve">Saint-Gobain Abrasives </w:t>
      </w:r>
      <w:r w:rsidR="00735F62">
        <w:rPr>
          <w:rFonts w:ascii="Calibri" w:hAnsi="Calibri" w:cs="Arial"/>
          <w:bCs/>
          <w:sz w:val="22"/>
          <w:szCs w:val="22"/>
          <w:lang w:val="da-DK"/>
        </w:rPr>
        <w:t>virksomhed o</w:t>
      </w:r>
      <w:r w:rsidR="00D45696" w:rsidRPr="00D45696">
        <w:rPr>
          <w:rFonts w:ascii="Calibri" w:hAnsi="Calibri" w:cs="Arial"/>
          <w:bCs/>
          <w:sz w:val="22"/>
          <w:szCs w:val="22"/>
          <w:lang w:val="da-DK"/>
        </w:rPr>
        <w:t xml:space="preserve">g de forskellige varemærker der arbejdes med </w:t>
      </w:r>
      <w:r w:rsidRPr="00D45696">
        <w:rPr>
          <w:rFonts w:ascii="Calibri" w:hAnsi="Calibri" w:cs="Arial"/>
          <w:bCs/>
          <w:sz w:val="22"/>
          <w:szCs w:val="22"/>
          <w:lang w:val="da-DK"/>
        </w:rPr>
        <w:t xml:space="preserve">(Norton, Flexovit, Winter, Clipper, m.fl.). </w:t>
      </w:r>
      <w:r w:rsidR="00D45696">
        <w:rPr>
          <w:rFonts w:ascii="Calibri" w:hAnsi="Calibri" w:cs="Arial"/>
          <w:bCs/>
          <w:sz w:val="22"/>
          <w:szCs w:val="22"/>
          <w:lang w:val="da-DK"/>
        </w:rPr>
        <w:t xml:space="preserve">Desuden præsenteres </w:t>
      </w:r>
      <w:r w:rsidRPr="00D45696">
        <w:rPr>
          <w:rFonts w:ascii="Calibri" w:hAnsi="Calibri" w:cs="Arial"/>
          <w:bCs/>
          <w:sz w:val="22"/>
          <w:szCs w:val="22"/>
          <w:lang w:val="da-DK"/>
        </w:rPr>
        <w:t>de dom</w:t>
      </w:r>
      <w:r w:rsidR="00735F62">
        <w:rPr>
          <w:rFonts w:ascii="Calibri" w:hAnsi="Calibri" w:cs="Arial"/>
          <w:bCs/>
          <w:sz w:val="22"/>
          <w:szCs w:val="22"/>
          <w:lang w:val="da-DK"/>
        </w:rPr>
        <w:t xml:space="preserve">inerende </w:t>
      </w:r>
      <w:r w:rsidRPr="00D45696">
        <w:rPr>
          <w:rFonts w:ascii="Calibri" w:hAnsi="Calibri" w:cs="Arial"/>
          <w:bCs/>
          <w:sz w:val="22"/>
          <w:szCs w:val="22"/>
          <w:lang w:val="da-DK"/>
        </w:rPr>
        <w:t>produktsortiment</w:t>
      </w:r>
      <w:r w:rsidR="004E3E25">
        <w:rPr>
          <w:rFonts w:ascii="Calibri" w:hAnsi="Calibri" w:cs="Arial"/>
          <w:bCs/>
          <w:sz w:val="22"/>
          <w:szCs w:val="22"/>
          <w:lang w:val="da-DK"/>
        </w:rPr>
        <w:t>er</w:t>
      </w:r>
      <w:r w:rsidR="00735F62">
        <w:rPr>
          <w:rFonts w:ascii="Calibri" w:hAnsi="Calibri" w:cs="Arial"/>
          <w:bCs/>
          <w:sz w:val="22"/>
          <w:szCs w:val="22"/>
          <w:lang w:val="da-DK"/>
        </w:rPr>
        <w:t xml:space="preserve"> med flere eksempler </w:t>
      </w:r>
      <w:r w:rsidRPr="00D45696">
        <w:rPr>
          <w:rFonts w:ascii="Calibri" w:hAnsi="Calibri" w:cs="Arial"/>
          <w:bCs/>
          <w:sz w:val="22"/>
          <w:szCs w:val="22"/>
          <w:lang w:val="da-DK"/>
        </w:rPr>
        <w:t>på de sen</w:t>
      </w:r>
      <w:r w:rsidR="00735F62">
        <w:rPr>
          <w:rFonts w:ascii="Calibri" w:hAnsi="Calibri" w:cs="Arial"/>
          <w:bCs/>
          <w:sz w:val="22"/>
          <w:szCs w:val="22"/>
          <w:lang w:val="da-DK"/>
        </w:rPr>
        <w:t>e</w:t>
      </w:r>
      <w:r w:rsidRPr="00D45696">
        <w:rPr>
          <w:rFonts w:ascii="Calibri" w:hAnsi="Calibri" w:cs="Arial"/>
          <w:bCs/>
          <w:sz w:val="22"/>
          <w:szCs w:val="22"/>
          <w:lang w:val="da-DK"/>
        </w:rPr>
        <w:t>ste år</w:t>
      </w:r>
      <w:r w:rsidR="00735F62">
        <w:rPr>
          <w:rFonts w:ascii="Calibri" w:hAnsi="Calibri" w:cs="Arial"/>
          <w:bCs/>
          <w:sz w:val="22"/>
          <w:szCs w:val="22"/>
          <w:lang w:val="da-DK"/>
        </w:rPr>
        <w:t xml:space="preserve">s </w:t>
      </w:r>
      <w:r w:rsidRPr="00D45696">
        <w:rPr>
          <w:rFonts w:ascii="Calibri" w:hAnsi="Calibri" w:cs="Arial"/>
          <w:bCs/>
          <w:sz w:val="22"/>
          <w:szCs w:val="22"/>
          <w:lang w:val="da-DK"/>
        </w:rPr>
        <w:t xml:space="preserve">innovation som </w:t>
      </w:r>
      <w:r w:rsidR="00735F62">
        <w:rPr>
          <w:rFonts w:ascii="Calibri" w:hAnsi="Calibri" w:cs="Arial"/>
          <w:bCs/>
          <w:sz w:val="22"/>
          <w:szCs w:val="22"/>
          <w:lang w:val="da-DK"/>
        </w:rPr>
        <w:t>bindemiddel</w:t>
      </w:r>
      <w:r w:rsidRPr="00D45696">
        <w:rPr>
          <w:rFonts w:ascii="Calibri" w:hAnsi="Calibri" w:cs="Arial"/>
          <w:bCs/>
          <w:sz w:val="22"/>
          <w:szCs w:val="22"/>
          <w:lang w:val="da-DK"/>
        </w:rPr>
        <w:t xml:space="preserve">system </w:t>
      </w:r>
      <w:r w:rsidR="00735F62">
        <w:rPr>
          <w:rFonts w:ascii="Calibri" w:hAnsi="Calibri" w:cs="Arial"/>
          <w:bCs/>
          <w:sz w:val="22"/>
          <w:szCs w:val="22"/>
          <w:lang w:val="da-DK"/>
        </w:rPr>
        <w:t>til præcisionsslibning</w:t>
      </w:r>
      <w:r w:rsidRPr="00D45696">
        <w:rPr>
          <w:rFonts w:ascii="Calibri" w:hAnsi="Calibri" w:cs="Arial"/>
          <w:bCs/>
          <w:sz w:val="22"/>
          <w:szCs w:val="22"/>
          <w:lang w:val="da-DK"/>
        </w:rPr>
        <w:t xml:space="preserve">, </w:t>
      </w:r>
      <w:r w:rsidR="00735F62">
        <w:rPr>
          <w:rFonts w:ascii="Calibri" w:hAnsi="Calibri" w:cs="Arial"/>
          <w:bCs/>
          <w:sz w:val="22"/>
          <w:szCs w:val="22"/>
          <w:lang w:val="da-DK"/>
        </w:rPr>
        <w:t>lydsvage diamantklinger</w:t>
      </w:r>
      <w:r w:rsidRPr="00D45696">
        <w:rPr>
          <w:rFonts w:ascii="Calibri" w:hAnsi="Calibri" w:cs="Arial"/>
          <w:bCs/>
          <w:sz w:val="22"/>
          <w:szCs w:val="22"/>
          <w:lang w:val="da-DK"/>
        </w:rPr>
        <w:t xml:space="preserve">, </w:t>
      </w:r>
      <w:r w:rsidR="00735F62">
        <w:rPr>
          <w:rFonts w:ascii="Calibri" w:hAnsi="Calibri" w:cs="Arial"/>
          <w:bCs/>
          <w:sz w:val="22"/>
          <w:szCs w:val="22"/>
          <w:lang w:val="da-DK"/>
        </w:rPr>
        <w:t xml:space="preserve">afsmitningsfrie </w:t>
      </w:r>
      <w:proofErr w:type="spellStart"/>
      <w:r w:rsidR="00A01C26">
        <w:rPr>
          <w:rFonts w:ascii="Calibri" w:hAnsi="Calibri" w:cs="Arial"/>
          <w:bCs/>
          <w:sz w:val="22"/>
          <w:szCs w:val="22"/>
          <w:lang w:val="da-DK"/>
        </w:rPr>
        <w:t>beatexpr</w:t>
      </w:r>
      <w:r w:rsidRPr="00D45696">
        <w:rPr>
          <w:rFonts w:ascii="Calibri" w:hAnsi="Calibri" w:cs="Arial"/>
          <w:bCs/>
          <w:sz w:val="22"/>
          <w:szCs w:val="22"/>
          <w:lang w:val="da-DK"/>
        </w:rPr>
        <w:t>odukter</w:t>
      </w:r>
      <w:proofErr w:type="spellEnd"/>
      <w:r w:rsidRPr="00D45696">
        <w:rPr>
          <w:rFonts w:ascii="Calibri" w:hAnsi="Calibri" w:cs="Arial"/>
          <w:bCs/>
          <w:sz w:val="22"/>
          <w:szCs w:val="22"/>
          <w:lang w:val="da-DK"/>
        </w:rPr>
        <w:t xml:space="preserve"> </w:t>
      </w:r>
      <w:r w:rsidR="00735F62">
        <w:rPr>
          <w:rFonts w:ascii="Calibri" w:hAnsi="Calibri" w:cs="Arial"/>
          <w:bCs/>
          <w:sz w:val="22"/>
          <w:szCs w:val="22"/>
          <w:lang w:val="da-DK"/>
        </w:rPr>
        <w:t xml:space="preserve">og </w:t>
      </w:r>
      <w:r w:rsidRPr="00D45696">
        <w:rPr>
          <w:rFonts w:ascii="Calibri" w:hAnsi="Calibri" w:cs="Arial"/>
          <w:bCs/>
          <w:sz w:val="22"/>
          <w:szCs w:val="22"/>
          <w:lang w:val="da-DK"/>
        </w:rPr>
        <w:t>vibrationsd</w:t>
      </w:r>
      <w:r w:rsidR="00735F62">
        <w:rPr>
          <w:rFonts w:ascii="Calibri" w:hAnsi="Calibri" w:cs="Arial"/>
          <w:bCs/>
          <w:sz w:val="22"/>
          <w:szCs w:val="22"/>
          <w:lang w:val="da-DK"/>
        </w:rPr>
        <w:t xml:space="preserve">æmpende </w:t>
      </w:r>
      <w:proofErr w:type="gramStart"/>
      <w:r w:rsidRPr="00D45696">
        <w:rPr>
          <w:rFonts w:ascii="Calibri" w:hAnsi="Calibri" w:cs="Arial"/>
          <w:bCs/>
          <w:sz w:val="22"/>
          <w:szCs w:val="22"/>
          <w:lang w:val="da-DK"/>
        </w:rPr>
        <w:t>g</w:t>
      </w:r>
      <w:r w:rsidR="00735F62">
        <w:rPr>
          <w:rFonts w:ascii="Calibri" w:hAnsi="Calibri" w:cs="Arial"/>
          <w:bCs/>
          <w:sz w:val="22"/>
          <w:szCs w:val="22"/>
          <w:lang w:val="da-DK"/>
        </w:rPr>
        <w:t>u</w:t>
      </w:r>
      <w:r w:rsidRPr="00D45696">
        <w:rPr>
          <w:rFonts w:ascii="Calibri" w:hAnsi="Calibri" w:cs="Arial"/>
          <w:bCs/>
          <w:sz w:val="22"/>
          <w:szCs w:val="22"/>
          <w:lang w:val="da-DK"/>
        </w:rPr>
        <w:t>lvs</w:t>
      </w:r>
      <w:r w:rsidR="00735F62">
        <w:rPr>
          <w:rFonts w:ascii="Calibri" w:hAnsi="Calibri" w:cs="Arial"/>
          <w:bCs/>
          <w:sz w:val="22"/>
          <w:szCs w:val="22"/>
          <w:lang w:val="da-DK"/>
        </w:rPr>
        <w:t>ave</w:t>
      </w:r>
      <w:proofErr w:type="gramEnd"/>
      <w:r w:rsidRPr="00D45696">
        <w:rPr>
          <w:rFonts w:ascii="Calibri" w:hAnsi="Calibri" w:cs="Arial"/>
          <w:bCs/>
          <w:sz w:val="22"/>
          <w:szCs w:val="22"/>
          <w:lang w:val="da-DK"/>
        </w:rPr>
        <w:t xml:space="preserve">. </w:t>
      </w:r>
      <w:r w:rsidR="00A01C26">
        <w:rPr>
          <w:rFonts w:ascii="Calibri" w:hAnsi="Calibri" w:cs="Arial"/>
          <w:bCs/>
          <w:sz w:val="22"/>
          <w:szCs w:val="22"/>
          <w:lang w:val="da-DK"/>
        </w:rPr>
        <w:t xml:space="preserve">Videre beskrives de </w:t>
      </w:r>
      <w:r w:rsidR="00735F62">
        <w:rPr>
          <w:rFonts w:ascii="Calibri" w:hAnsi="Calibri" w:cs="Arial"/>
          <w:bCs/>
          <w:sz w:val="22"/>
          <w:szCs w:val="22"/>
          <w:lang w:val="da-DK"/>
        </w:rPr>
        <w:t xml:space="preserve">forskellige markeder, hvor selskabet har sine vigtigste opgaver </w:t>
      </w:r>
      <w:r w:rsidRPr="00D45696">
        <w:rPr>
          <w:rFonts w:ascii="Calibri" w:hAnsi="Calibri" w:cs="Arial"/>
          <w:bCs/>
          <w:sz w:val="22"/>
          <w:szCs w:val="22"/>
          <w:lang w:val="da-DK"/>
        </w:rPr>
        <w:t xml:space="preserve">som </w:t>
      </w:r>
      <w:r w:rsidR="00735F62">
        <w:rPr>
          <w:rFonts w:ascii="Calibri" w:hAnsi="Calibri" w:cs="Arial"/>
          <w:bCs/>
          <w:sz w:val="22"/>
          <w:szCs w:val="22"/>
          <w:lang w:val="da-DK"/>
        </w:rPr>
        <w:t xml:space="preserve">f.eks. </w:t>
      </w:r>
      <w:r w:rsidRPr="00D45696">
        <w:rPr>
          <w:rFonts w:ascii="Calibri" w:hAnsi="Calibri" w:cs="Arial"/>
          <w:bCs/>
          <w:sz w:val="22"/>
          <w:szCs w:val="22"/>
          <w:lang w:val="da-DK"/>
        </w:rPr>
        <w:t>industri, bygg</w:t>
      </w:r>
      <w:r w:rsidR="00735F62">
        <w:rPr>
          <w:rFonts w:ascii="Calibri" w:hAnsi="Calibri" w:cs="Arial"/>
          <w:bCs/>
          <w:sz w:val="22"/>
          <w:szCs w:val="22"/>
          <w:lang w:val="da-DK"/>
        </w:rPr>
        <w:t>e- og anlæg, b</w:t>
      </w:r>
      <w:r w:rsidRPr="00D45696">
        <w:rPr>
          <w:rFonts w:ascii="Calibri" w:hAnsi="Calibri" w:cs="Arial"/>
          <w:bCs/>
          <w:sz w:val="22"/>
          <w:szCs w:val="22"/>
          <w:lang w:val="da-DK"/>
        </w:rPr>
        <w:t>illa</w:t>
      </w:r>
      <w:r w:rsidR="00735F62">
        <w:rPr>
          <w:rFonts w:ascii="Calibri" w:hAnsi="Calibri" w:cs="Arial"/>
          <w:bCs/>
          <w:sz w:val="22"/>
          <w:szCs w:val="22"/>
          <w:lang w:val="da-DK"/>
        </w:rPr>
        <w:t>kering</w:t>
      </w:r>
      <w:r w:rsidRPr="00D45696">
        <w:rPr>
          <w:rFonts w:ascii="Calibri" w:hAnsi="Calibri" w:cs="Arial"/>
          <w:bCs/>
          <w:sz w:val="22"/>
          <w:szCs w:val="22"/>
          <w:lang w:val="da-DK"/>
        </w:rPr>
        <w:t xml:space="preserve"> samt h</w:t>
      </w:r>
      <w:r w:rsidR="00735F62">
        <w:rPr>
          <w:rFonts w:ascii="Calibri" w:hAnsi="Calibri" w:cs="Arial"/>
          <w:bCs/>
          <w:sz w:val="22"/>
          <w:szCs w:val="22"/>
          <w:lang w:val="da-DK"/>
        </w:rPr>
        <w:t xml:space="preserve">åndværk og </w:t>
      </w:r>
      <w:r w:rsidRPr="00D45696">
        <w:rPr>
          <w:rFonts w:ascii="Calibri" w:hAnsi="Calibri" w:cs="Arial"/>
          <w:bCs/>
          <w:sz w:val="22"/>
          <w:szCs w:val="22"/>
          <w:lang w:val="da-DK"/>
        </w:rPr>
        <w:t xml:space="preserve">hobby. </w:t>
      </w:r>
    </w:p>
    <w:p w:rsidR="00D02644" w:rsidRPr="00735F62" w:rsidRDefault="00735F62" w:rsidP="00932F38">
      <w:pPr>
        <w:pStyle w:val="NormalWeb"/>
        <w:spacing w:after="0" w:line="276" w:lineRule="auto"/>
        <w:rPr>
          <w:rFonts w:ascii="Calibri" w:hAnsi="Calibri" w:cs="Arial"/>
          <w:bCs/>
          <w:sz w:val="22"/>
          <w:szCs w:val="22"/>
          <w:lang w:val="da-DK"/>
        </w:rPr>
      </w:pPr>
      <w:r w:rsidRPr="00735F62">
        <w:rPr>
          <w:rFonts w:ascii="Calibri" w:hAnsi="Calibri" w:cs="Arial"/>
          <w:bCs/>
          <w:sz w:val="22"/>
          <w:szCs w:val="22"/>
          <w:lang w:val="da-DK"/>
        </w:rPr>
        <w:t>På hjemmesiden findes d</w:t>
      </w:r>
      <w:r w:rsidR="00D02644" w:rsidRPr="00735F62">
        <w:rPr>
          <w:rFonts w:ascii="Calibri" w:hAnsi="Calibri" w:cs="Arial"/>
          <w:bCs/>
          <w:sz w:val="22"/>
          <w:szCs w:val="22"/>
          <w:lang w:val="da-DK"/>
        </w:rPr>
        <w:t>es</w:t>
      </w:r>
      <w:r w:rsidRPr="00735F62">
        <w:rPr>
          <w:rFonts w:ascii="Calibri" w:hAnsi="Calibri" w:cs="Arial"/>
          <w:bCs/>
          <w:sz w:val="22"/>
          <w:szCs w:val="22"/>
          <w:lang w:val="da-DK"/>
        </w:rPr>
        <w:t>uden</w:t>
      </w:r>
      <w:r w:rsidR="00D02644" w:rsidRPr="00735F62">
        <w:rPr>
          <w:rFonts w:ascii="Calibri" w:hAnsi="Calibri" w:cs="Arial"/>
          <w:bCs/>
          <w:sz w:val="22"/>
          <w:szCs w:val="22"/>
          <w:lang w:val="da-DK"/>
        </w:rPr>
        <w:t xml:space="preserve"> fler</w:t>
      </w:r>
      <w:r w:rsidRPr="00735F62">
        <w:rPr>
          <w:rFonts w:ascii="Calibri" w:hAnsi="Calibri" w:cs="Arial"/>
          <w:bCs/>
          <w:sz w:val="22"/>
          <w:szCs w:val="22"/>
          <w:lang w:val="da-DK"/>
        </w:rPr>
        <w:t>e nyhed</w:t>
      </w:r>
      <w:r w:rsidR="00D02644" w:rsidRPr="00735F62">
        <w:rPr>
          <w:rFonts w:ascii="Calibri" w:hAnsi="Calibri" w:cs="Arial"/>
          <w:bCs/>
          <w:sz w:val="22"/>
          <w:szCs w:val="22"/>
          <w:lang w:val="da-DK"/>
        </w:rPr>
        <w:t xml:space="preserve">er </w:t>
      </w:r>
      <w:r w:rsidRPr="00735F62">
        <w:rPr>
          <w:rFonts w:ascii="Calibri" w:hAnsi="Calibri" w:cs="Arial"/>
          <w:bCs/>
          <w:sz w:val="22"/>
          <w:szCs w:val="22"/>
          <w:lang w:val="da-DK"/>
        </w:rPr>
        <w:t>og begivenheder,</w:t>
      </w:r>
      <w:r>
        <w:rPr>
          <w:rFonts w:ascii="Calibri" w:hAnsi="Calibri" w:cs="Arial"/>
          <w:bCs/>
          <w:sz w:val="22"/>
          <w:szCs w:val="22"/>
          <w:lang w:val="da-DK"/>
        </w:rPr>
        <w:t xml:space="preserve"> </w:t>
      </w:r>
      <w:r w:rsidR="00D02644" w:rsidRPr="00735F62">
        <w:rPr>
          <w:rFonts w:ascii="Calibri" w:hAnsi="Calibri" w:cs="Arial"/>
          <w:bCs/>
          <w:sz w:val="22"/>
          <w:szCs w:val="22"/>
          <w:lang w:val="da-DK"/>
        </w:rPr>
        <w:t>l</w:t>
      </w:r>
      <w:r w:rsidRPr="00735F62">
        <w:rPr>
          <w:rFonts w:ascii="Calibri" w:hAnsi="Calibri" w:cs="Arial"/>
          <w:bCs/>
          <w:sz w:val="22"/>
          <w:szCs w:val="22"/>
          <w:lang w:val="da-DK"/>
        </w:rPr>
        <w:t>inks til de forskellige varemærkers</w:t>
      </w:r>
      <w:r w:rsidR="00D02644" w:rsidRPr="00735F62">
        <w:rPr>
          <w:rFonts w:ascii="Calibri" w:hAnsi="Calibri" w:cs="Arial"/>
          <w:bCs/>
          <w:sz w:val="22"/>
          <w:szCs w:val="22"/>
          <w:lang w:val="da-DK"/>
        </w:rPr>
        <w:t xml:space="preserve"> eg</w:t>
      </w:r>
      <w:r>
        <w:rPr>
          <w:rFonts w:ascii="Calibri" w:hAnsi="Calibri" w:cs="Arial"/>
          <w:bCs/>
          <w:sz w:val="22"/>
          <w:szCs w:val="22"/>
          <w:lang w:val="da-DK"/>
        </w:rPr>
        <w:t xml:space="preserve">ne hjemmesider </w:t>
      </w:r>
      <w:r w:rsidR="00D02644" w:rsidRPr="00735F62">
        <w:rPr>
          <w:rFonts w:ascii="Calibri" w:hAnsi="Calibri" w:cs="Arial"/>
          <w:bCs/>
          <w:sz w:val="22"/>
          <w:szCs w:val="22"/>
          <w:lang w:val="da-DK"/>
        </w:rPr>
        <w:t>samt information om Saint-Gobain Abrasives A</w:t>
      </w:r>
      <w:r>
        <w:rPr>
          <w:rFonts w:ascii="Calibri" w:hAnsi="Calibri" w:cs="Arial"/>
          <w:bCs/>
          <w:sz w:val="22"/>
          <w:szCs w:val="22"/>
          <w:lang w:val="da-DK"/>
        </w:rPr>
        <w:t xml:space="preserve">/S </w:t>
      </w:r>
      <w:r w:rsidR="00D02644" w:rsidRPr="00735F62">
        <w:rPr>
          <w:rFonts w:ascii="Calibri" w:hAnsi="Calibri" w:cs="Arial"/>
          <w:bCs/>
          <w:sz w:val="22"/>
          <w:szCs w:val="22"/>
          <w:lang w:val="da-DK"/>
        </w:rPr>
        <w:t xml:space="preserve">i </w:t>
      </w:r>
      <w:r>
        <w:rPr>
          <w:rFonts w:ascii="Calibri" w:hAnsi="Calibri" w:cs="Arial"/>
          <w:bCs/>
          <w:sz w:val="22"/>
          <w:szCs w:val="22"/>
          <w:lang w:val="da-DK"/>
        </w:rPr>
        <w:t>Danmark</w:t>
      </w:r>
      <w:r w:rsidR="00D02644" w:rsidRPr="00735F62">
        <w:rPr>
          <w:rFonts w:ascii="Calibri" w:hAnsi="Calibri" w:cs="Arial"/>
          <w:bCs/>
          <w:sz w:val="22"/>
          <w:szCs w:val="22"/>
          <w:lang w:val="da-DK"/>
        </w:rPr>
        <w:t>.</w:t>
      </w:r>
    </w:p>
    <w:p w:rsidR="007759C5" w:rsidRDefault="00D02644" w:rsidP="00932F38">
      <w:pPr>
        <w:pStyle w:val="NormalWeb"/>
        <w:spacing w:before="0" w:beforeAutospacing="0" w:after="0" w:afterAutospacing="0" w:line="276" w:lineRule="auto"/>
        <w:rPr>
          <w:rFonts w:ascii="Calibri" w:hAnsi="Calibri" w:cs="Arial"/>
          <w:bCs/>
          <w:sz w:val="22"/>
          <w:szCs w:val="22"/>
          <w:lang w:val="da-DK"/>
        </w:rPr>
      </w:pPr>
      <w:r w:rsidRPr="00D45696">
        <w:rPr>
          <w:rFonts w:ascii="Calibri" w:hAnsi="Calibri" w:cs="Arial"/>
          <w:bCs/>
          <w:sz w:val="22"/>
          <w:szCs w:val="22"/>
          <w:lang w:val="da-DK"/>
        </w:rPr>
        <w:t>H</w:t>
      </w:r>
      <w:r w:rsidR="00735F62">
        <w:rPr>
          <w:rFonts w:ascii="Calibri" w:hAnsi="Calibri" w:cs="Arial"/>
          <w:bCs/>
          <w:sz w:val="22"/>
          <w:szCs w:val="22"/>
          <w:lang w:val="da-DK"/>
        </w:rPr>
        <w:t xml:space="preserve">jemmeside adresse </w:t>
      </w:r>
      <w:proofErr w:type="gramStart"/>
      <w:r w:rsidR="00735F62">
        <w:rPr>
          <w:rFonts w:ascii="Calibri" w:hAnsi="Calibri" w:cs="Arial"/>
          <w:bCs/>
          <w:sz w:val="22"/>
          <w:szCs w:val="22"/>
          <w:lang w:val="da-DK"/>
        </w:rPr>
        <w:t>er</w:t>
      </w:r>
      <w:r w:rsidRPr="00D45696">
        <w:rPr>
          <w:rFonts w:ascii="Calibri" w:hAnsi="Calibri" w:cs="Arial"/>
          <w:bCs/>
          <w:sz w:val="22"/>
          <w:szCs w:val="22"/>
          <w:lang w:val="da-DK"/>
        </w:rPr>
        <w:t>:</w:t>
      </w:r>
      <w:r w:rsidR="002E0551" w:rsidRPr="00D45696">
        <w:rPr>
          <w:rFonts w:ascii="Calibri" w:hAnsi="Calibri" w:cs="Arial"/>
          <w:bCs/>
          <w:sz w:val="22"/>
          <w:szCs w:val="22"/>
          <w:lang w:val="da-DK"/>
        </w:rPr>
        <w:t xml:space="preserve"> </w:t>
      </w:r>
      <w:r w:rsidRPr="00D45696">
        <w:rPr>
          <w:rFonts w:ascii="Calibri" w:hAnsi="Calibri" w:cs="Arial"/>
          <w:bCs/>
          <w:sz w:val="22"/>
          <w:szCs w:val="22"/>
          <w:lang w:val="da-DK"/>
        </w:rPr>
        <w:t xml:space="preserve"> </w:t>
      </w:r>
      <w:r w:rsidR="00A01C26">
        <w:fldChar w:fldCharType="begin"/>
      </w:r>
      <w:proofErr w:type="gramEnd"/>
      <w:r w:rsidR="00A01C26" w:rsidRPr="00A01C26">
        <w:rPr>
          <w:lang w:val="da-DK"/>
        </w:rPr>
        <w:instrText xml:space="preserve"> HYPERLINK "http://www.saint-gobain-abrasives.com/da-dk" </w:instrText>
      </w:r>
      <w:r w:rsidR="00A01C26">
        <w:fldChar w:fldCharType="separate"/>
      </w:r>
      <w:r w:rsidR="00735F62" w:rsidRPr="00BC5F57">
        <w:rPr>
          <w:rStyle w:val="Hyperlink"/>
          <w:rFonts w:ascii="Calibri" w:hAnsi="Calibri" w:cs="Arial"/>
          <w:bCs/>
          <w:sz w:val="22"/>
          <w:szCs w:val="22"/>
          <w:lang w:val="da-DK"/>
        </w:rPr>
        <w:t>www.saint-gobain-abrasives.com/da-dk</w:t>
      </w:r>
      <w:r w:rsidR="00A01C26">
        <w:rPr>
          <w:rStyle w:val="Hyperlink"/>
          <w:rFonts w:ascii="Calibri" w:hAnsi="Calibri" w:cs="Arial"/>
          <w:bCs/>
          <w:sz w:val="22"/>
          <w:szCs w:val="22"/>
          <w:lang w:val="da-DK"/>
        </w:rPr>
        <w:fldChar w:fldCharType="end"/>
      </w:r>
      <w:r w:rsidRPr="00D45696">
        <w:rPr>
          <w:rFonts w:ascii="Calibri" w:hAnsi="Calibri" w:cs="Arial"/>
          <w:bCs/>
          <w:sz w:val="22"/>
          <w:szCs w:val="22"/>
          <w:lang w:val="da-DK"/>
        </w:rPr>
        <w:t xml:space="preserve"> </w:t>
      </w:r>
    </w:p>
    <w:p w:rsidR="004E3E25" w:rsidRDefault="004E3E25" w:rsidP="00932F38">
      <w:pPr>
        <w:pStyle w:val="NormalWeb"/>
        <w:spacing w:before="0" w:beforeAutospacing="0" w:after="0" w:afterAutospacing="0" w:line="276" w:lineRule="auto"/>
        <w:rPr>
          <w:rFonts w:ascii="Calibri" w:hAnsi="Calibri" w:cs="Arial"/>
          <w:bCs/>
          <w:sz w:val="22"/>
          <w:szCs w:val="22"/>
          <w:lang w:val="da-DK"/>
        </w:rPr>
      </w:pPr>
    </w:p>
    <w:p w:rsidR="004E3E25" w:rsidRPr="00D45696" w:rsidRDefault="00A01C26" w:rsidP="00932F38">
      <w:pPr>
        <w:pStyle w:val="NormalWeb"/>
        <w:spacing w:before="0" w:beforeAutospacing="0" w:after="0" w:afterAutospacing="0" w:line="276" w:lineRule="auto"/>
        <w:rPr>
          <w:rFonts w:ascii="Calibri" w:hAnsi="Calibri" w:cs="Arial"/>
          <w:bCs/>
          <w:sz w:val="22"/>
          <w:szCs w:val="22"/>
          <w:lang w:val="da-DK"/>
        </w:rPr>
      </w:pPr>
      <w:hyperlink r:id="rId8" w:history="1"/>
    </w:p>
    <w:p w:rsidR="004E3E25" w:rsidRPr="00D45696" w:rsidRDefault="004E3E25">
      <w:pPr>
        <w:pStyle w:val="NormalWeb"/>
        <w:spacing w:before="0" w:beforeAutospacing="0" w:after="0" w:afterAutospacing="0" w:line="276" w:lineRule="auto"/>
        <w:rPr>
          <w:rFonts w:ascii="Calibri" w:hAnsi="Calibri" w:cs="Arial"/>
          <w:bCs/>
          <w:sz w:val="22"/>
          <w:szCs w:val="22"/>
          <w:lang w:val="da-DK"/>
        </w:rPr>
      </w:pPr>
    </w:p>
    <w:sectPr w:rsidR="004E3E25" w:rsidRPr="00D45696" w:rsidSect="000B27D9">
      <w:headerReference w:type="default" r:id="rId9"/>
      <w:footerReference w:type="default" r:id="rId10"/>
      <w:pgSz w:w="11906" w:h="16838"/>
      <w:pgMar w:top="3544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BA8" w:rsidRDefault="00345BA8" w:rsidP="000B27D9">
      <w:pPr>
        <w:spacing w:after="0" w:line="240" w:lineRule="auto"/>
      </w:pPr>
      <w:r>
        <w:separator/>
      </w:r>
    </w:p>
  </w:endnote>
  <w:endnote w:type="continuationSeparator" w:id="0">
    <w:p w:rsidR="00345BA8" w:rsidRDefault="00345BA8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BA8" w:rsidRPr="004E3E25" w:rsidRDefault="004F2CDC" w:rsidP="004F2CDC">
    <w:pPr>
      <w:jc w:val="center"/>
      <w:rPr>
        <w:lang w:val="en-US"/>
      </w:rPr>
    </w:pPr>
    <w:r>
      <w:rPr>
        <w:b/>
        <w:color w:val="999B9E"/>
        <w:sz w:val="16"/>
        <w:szCs w:val="16"/>
      </w:rPr>
      <w:t>Saint-Gobain Abrasives A</w:t>
    </w:r>
    <w:r w:rsidR="004E3E25">
      <w:rPr>
        <w:b/>
        <w:color w:val="999B9E"/>
        <w:sz w:val="16"/>
        <w:szCs w:val="16"/>
      </w:rPr>
      <w:t>/S</w:t>
    </w:r>
    <w:r>
      <w:rPr>
        <w:b/>
        <w:color w:val="999B9E"/>
        <w:sz w:val="16"/>
        <w:szCs w:val="16"/>
      </w:rPr>
      <w:br/>
    </w:r>
    <w:r w:rsidR="004E3E25" w:rsidRPr="004E3E25">
      <w:rPr>
        <w:color w:val="999B9E"/>
        <w:sz w:val="16"/>
        <w:szCs w:val="16"/>
        <w:lang w:val="da-DK"/>
      </w:rPr>
      <w:t>Robert Jacobsens Vej 62 A, 2300 København S • Telefon 4675 5244</w:t>
    </w:r>
    <w:r w:rsidRPr="004E3E25">
      <w:rPr>
        <w:color w:val="999B9E"/>
        <w:sz w:val="16"/>
        <w:szCs w:val="16"/>
        <w:lang w:val="da-DK"/>
      </w:rPr>
      <w:br/>
      <w:t>E-post: sga.</w:t>
    </w:r>
    <w:r w:rsidR="004E3E25">
      <w:rPr>
        <w:color w:val="999B9E"/>
        <w:sz w:val="16"/>
        <w:szCs w:val="16"/>
        <w:lang w:val="da-DK"/>
      </w:rPr>
      <w:t>dk</w:t>
    </w:r>
    <w:r w:rsidRPr="004E3E25">
      <w:rPr>
        <w:color w:val="999B9E"/>
        <w:sz w:val="16"/>
        <w:szCs w:val="16"/>
        <w:lang w:val="da-DK"/>
      </w:rPr>
      <w:t>@saint-gobain.com • H</w:t>
    </w:r>
    <w:r w:rsidR="004E3E25">
      <w:rPr>
        <w:color w:val="999B9E"/>
        <w:sz w:val="16"/>
        <w:szCs w:val="16"/>
        <w:lang w:val="da-DK"/>
      </w:rPr>
      <w:t>jemmeside</w:t>
    </w:r>
    <w:r w:rsidRPr="004E3E25">
      <w:rPr>
        <w:color w:val="999B9E"/>
        <w:sz w:val="16"/>
        <w:szCs w:val="16"/>
        <w:lang w:val="da-DK"/>
      </w:rPr>
      <w:t>: www.saint-gobain-abrasives.com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BA8" w:rsidRDefault="00345BA8" w:rsidP="000B27D9">
      <w:pPr>
        <w:spacing w:after="0" w:line="240" w:lineRule="auto"/>
      </w:pPr>
      <w:r>
        <w:separator/>
      </w:r>
    </w:p>
  </w:footnote>
  <w:footnote w:type="continuationSeparator" w:id="0">
    <w:p w:rsidR="00345BA8" w:rsidRDefault="00345BA8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1D" w:rsidRDefault="0033511D">
    <w:pPr>
      <w:pStyle w:val="Sidehoved"/>
    </w:pPr>
    <w:r>
      <w:rPr>
        <w:noProof/>
        <w:lang w:val="da-DK" w:eastAsia="da-DK"/>
      </w:rPr>
      <w:drawing>
        <wp:inline distT="0" distB="0" distL="0" distR="0" wp14:anchorId="0415729F" wp14:editId="45DAE972">
          <wp:extent cx="5715000" cy="1085850"/>
          <wp:effectExtent l="0" t="0" r="0" b="0"/>
          <wp:docPr id="3" name="Picture 3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6D"/>
    <w:rsid w:val="00026240"/>
    <w:rsid w:val="0008537A"/>
    <w:rsid w:val="000B0261"/>
    <w:rsid w:val="000B178C"/>
    <w:rsid w:val="000B27D9"/>
    <w:rsid w:val="000F0F7F"/>
    <w:rsid w:val="000F2E3E"/>
    <w:rsid w:val="00104F1F"/>
    <w:rsid w:val="001448F4"/>
    <w:rsid w:val="00152273"/>
    <w:rsid w:val="00175AE6"/>
    <w:rsid w:val="001D3D2F"/>
    <w:rsid w:val="002D1E1C"/>
    <w:rsid w:val="002E0551"/>
    <w:rsid w:val="002E2B3A"/>
    <w:rsid w:val="002F48CD"/>
    <w:rsid w:val="00321A2A"/>
    <w:rsid w:val="0033511D"/>
    <w:rsid w:val="00345BA8"/>
    <w:rsid w:val="003D63ED"/>
    <w:rsid w:val="00435DE7"/>
    <w:rsid w:val="00470E2D"/>
    <w:rsid w:val="00484B0B"/>
    <w:rsid w:val="004E3E25"/>
    <w:rsid w:val="004E67EF"/>
    <w:rsid w:val="004F2CDC"/>
    <w:rsid w:val="00521AD8"/>
    <w:rsid w:val="005356C0"/>
    <w:rsid w:val="005471C6"/>
    <w:rsid w:val="005B46F8"/>
    <w:rsid w:val="005C4DE6"/>
    <w:rsid w:val="005D3365"/>
    <w:rsid w:val="005E518B"/>
    <w:rsid w:val="0065331D"/>
    <w:rsid w:val="00683DBE"/>
    <w:rsid w:val="00686BF0"/>
    <w:rsid w:val="006A07DC"/>
    <w:rsid w:val="00713DB6"/>
    <w:rsid w:val="00735F62"/>
    <w:rsid w:val="0073766D"/>
    <w:rsid w:val="00740D2E"/>
    <w:rsid w:val="007759C5"/>
    <w:rsid w:val="007B4C05"/>
    <w:rsid w:val="007C5C53"/>
    <w:rsid w:val="00826D1C"/>
    <w:rsid w:val="00873724"/>
    <w:rsid w:val="00873E86"/>
    <w:rsid w:val="008C4302"/>
    <w:rsid w:val="008D46D9"/>
    <w:rsid w:val="008D6790"/>
    <w:rsid w:val="008E7CCB"/>
    <w:rsid w:val="00932F38"/>
    <w:rsid w:val="009420E2"/>
    <w:rsid w:val="009B109F"/>
    <w:rsid w:val="00A01C26"/>
    <w:rsid w:val="00A469FF"/>
    <w:rsid w:val="00A75202"/>
    <w:rsid w:val="00A81BBC"/>
    <w:rsid w:val="00A81BDB"/>
    <w:rsid w:val="00AA1047"/>
    <w:rsid w:val="00AF0792"/>
    <w:rsid w:val="00B15761"/>
    <w:rsid w:val="00B345FD"/>
    <w:rsid w:val="00B46E9C"/>
    <w:rsid w:val="00B47002"/>
    <w:rsid w:val="00BC2F36"/>
    <w:rsid w:val="00C0771A"/>
    <w:rsid w:val="00C54510"/>
    <w:rsid w:val="00C82A58"/>
    <w:rsid w:val="00C925AF"/>
    <w:rsid w:val="00D01677"/>
    <w:rsid w:val="00D02644"/>
    <w:rsid w:val="00D20FB5"/>
    <w:rsid w:val="00D45696"/>
    <w:rsid w:val="00E72173"/>
    <w:rsid w:val="00E7250C"/>
    <w:rsid w:val="00E976A9"/>
    <w:rsid w:val="00EB2348"/>
    <w:rsid w:val="00EC5CDB"/>
    <w:rsid w:val="00EE1872"/>
    <w:rsid w:val="00F14D5E"/>
    <w:rsid w:val="00FC7983"/>
    <w:rsid w:val="00FD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5FD"/>
    <w:pPr>
      <w:spacing w:after="200" w:line="276" w:lineRule="auto"/>
    </w:pPr>
    <w:rPr>
      <w:lang w:val="en-GB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73766D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rsid w:val="00C925AF"/>
    <w:rPr>
      <w:rFonts w:cs="Times New Roman"/>
      <w:color w:val="0000FF"/>
      <w:u w:val="single"/>
    </w:rPr>
  </w:style>
  <w:style w:type="paragraph" w:styleId="Sidehoved">
    <w:name w:val="header"/>
    <w:basedOn w:val="Normal"/>
    <w:link w:val="SidehovedTegn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0B27D9"/>
    <w:rPr>
      <w:rFonts w:cs="Times New Roman"/>
    </w:rPr>
  </w:style>
  <w:style w:type="paragraph" w:styleId="Sidefod">
    <w:name w:val="footer"/>
    <w:basedOn w:val="Normal"/>
    <w:link w:val="SidefodTegn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0B27D9"/>
    <w:rPr>
      <w:rFonts w:cs="Times New Roman"/>
    </w:rPr>
  </w:style>
  <w:style w:type="paragraph" w:styleId="NormalWeb">
    <w:name w:val="Normal (Web)"/>
    <w:basedOn w:val="Normal"/>
    <w:uiPriority w:val="99"/>
    <w:unhideWhenUsed/>
    <w:rsid w:val="000853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Ingenafstand">
    <w:name w:val="No Spacing"/>
    <w:uiPriority w:val="1"/>
    <w:qFormat/>
    <w:rsid w:val="004E67EF"/>
    <w:rPr>
      <w:rFonts w:asciiTheme="minorHAnsi" w:eastAsiaTheme="minorHAnsi" w:hAnsiTheme="minorHAnsi" w:cstheme="minorBidi"/>
      <w:lang w:val="en-US" w:eastAsia="en-US"/>
    </w:rPr>
  </w:style>
  <w:style w:type="character" w:styleId="BesgtHyperlink">
    <w:name w:val="FollowedHyperlink"/>
    <w:basedOn w:val="Standardskrifttypeiafsnit"/>
    <w:uiPriority w:val="99"/>
    <w:semiHidden/>
    <w:unhideWhenUsed/>
    <w:rsid w:val="004E3E2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5FD"/>
    <w:pPr>
      <w:spacing w:after="200" w:line="276" w:lineRule="auto"/>
    </w:pPr>
    <w:rPr>
      <w:lang w:val="en-GB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73766D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rsid w:val="00C925AF"/>
    <w:rPr>
      <w:rFonts w:cs="Times New Roman"/>
      <w:color w:val="0000FF"/>
      <w:u w:val="single"/>
    </w:rPr>
  </w:style>
  <w:style w:type="paragraph" w:styleId="Sidehoved">
    <w:name w:val="header"/>
    <w:basedOn w:val="Normal"/>
    <w:link w:val="SidehovedTegn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0B27D9"/>
    <w:rPr>
      <w:rFonts w:cs="Times New Roman"/>
    </w:rPr>
  </w:style>
  <w:style w:type="paragraph" w:styleId="Sidefod">
    <w:name w:val="footer"/>
    <w:basedOn w:val="Normal"/>
    <w:link w:val="SidefodTegn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0B27D9"/>
    <w:rPr>
      <w:rFonts w:cs="Times New Roman"/>
    </w:rPr>
  </w:style>
  <w:style w:type="paragraph" w:styleId="NormalWeb">
    <w:name w:val="Normal (Web)"/>
    <w:basedOn w:val="Normal"/>
    <w:uiPriority w:val="99"/>
    <w:unhideWhenUsed/>
    <w:rsid w:val="000853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Ingenafstand">
    <w:name w:val="No Spacing"/>
    <w:uiPriority w:val="1"/>
    <w:qFormat/>
    <w:rsid w:val="004E67EF"/>
    <w:rPr>
      <w:rFonts w:asciiTheme="minorHAnsi" w:eastAsiaTheme="minorHAnsi" w:hAnsiTheme="minorHAnsi" w:cstheme="minorBidi"/>
      <w:lang w:val="en-US" w:eastAsia="en-US"/>
    </w:rPr>
  </w:style>
  <w:style w:type="character" w:styleId="BesgtHyperlink">
    <w:name w:val="FollowedHyperlink"/>
    <w:basedOn w:val="Standardskrifttypeiafsnit"/>
    <w:uiPriority w:val="99"/>
    <w:semiHidden/>
    <w:unhideWhenUsed/>
    <w:rsid w:val="004E3E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int-gobain-abrasives.com/da-d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17A49-73CC-4040-B7C6-49EE9D44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1011</Characters>
  <Application>Microsoft Office Word</Application>
  <DocSecurity>0</DocSecurity>
  <Lines>8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PRESS RELEASE TITLE (Arial 16pt)</vt:lpstr>
      <vt:lpstr>PRESS RELEASE TITLE (Arial 16pt)</vt:lpstr>
      <vt:lpstr>PRESS RELEASE TITLE (Arial 16pt)</vt:lpstr>
    </vt:vector>
  </TitlesOfParts>
  <Company>SAINT-GOBAIN 1.6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TITLE (Arial 16pt)</dc:title>
  <dc:creator>Campbell, Mitch</dc:creator>
  <cp:lastModifiedBy>Junget, Charlotte - Abrasives</cp:lastModifiedBy>
  <cp:revision>3</cp:revision>
  <dcterms:created xsi:type="dcterms:W3CDTF">2016-03-14T10:49:00Z</dcterms:created>
  <dcterms:modified xsi:type="dcterms:W3CDTF">2016-03-14T11:14:00Z</dcterms:modified>
</cp:coreProperties>
</file>