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5EFCFD7" w14:textId="77777777" w:rsidR="00786D28" w:rsidRPr="004F15B7" w:rsidRDefault="00F03A9E" w:rsidP="00786D28">
      <w:pPr>
        <w:pStyle w:val="NurText1"/>
        <w:spacing w:line="300" w:lineRule="exact"/>
        <w:ind w:right="-284"/>
        <w:jc w:val="both"/>
        <w:rPr>
          <w:rFonts w:ascii="Arial" w:hAnsi="Arial" w:cs="Arial"/>
          <w:sz w:val="28"/>
          <w:szCs w:val="28"/>
        </w:rPr>
      </w:pPr>
      <w:r w:rsidRPr="004F15B7">
        <w:rPr>
          <w:rFonts w:ascii="Arial" w:hAnsi="Arial" w:cs="Arial"/>
          <w:sz w:val="28"/>
          <w:szCs w:val="28"/>
        </w:rPr>
        <w:t>Pressem</w:t>
      </w:r>
      <w:r w:rsidR="00E730C7" w:rsidRPr="004F15B7">
        <w:rPr>
          <w:rFonts w:ascii="Arial" w:hAnsi="Arial" w:cs="Arial"/>
          <w:sz w:val="28"/>
          <w:szCs w:val="28"/>
        </w:rPr>
        <w:t>eldung</w:t>
      </w:r>
    </w:p>
    <w:p w14:paraId="2C05325D" w14:textId="77777777" w:rsidR="00E730C7" w:rsidRPr="0031597E" w:rsidRDefault="00E730C7" w:rsidP="00786D28">
      <w:pPr>
        <w:pStyle w:val="NurText1"/>
        <w:spacing w:line="300" w:lineRule="exact"/>
        <w:ind w:right="-284"/>
        <w:jc w:val="both"/>
        <w:rPr>
          <w:rFonts w:ascii="Arial" w:hAnsi="Arial" w:cs="Arial"/>
          <w:b/>
          <w:sz w:val="24"/>
          <w:szCs w:val="22"/>
        </w:rPr>
      </w:pPr>
    </w:p>
    <w:p w14:paraId="5E69E9A8" w14:textId="69233FD8" w:rsidR="00F24808" w:rsidRPr="008927CD" w:rsidRDefault="00DC4ED7" w:rsidP="00F24808">
      <w:pPr>
        <w:pStyle w:val="Kopfzeile"/>
        <w:spacing w:line="300" w:lineRule="exact"/>
        <w:ind w:right="-284"/>
        <w:rPr>
          <w:rFonts w:ascii="Arial" w:hAnsi="Arial" w:cs="Arial"/>
          <w:b/>
          <w:sz w:val="28"/>
        </w:rPr>
      </w:pPr>
      <w:r w:rsidRPr="0031597E">
        <w:rPr>
          <w:rFonts w:ascii="Arial" w:eastAsia="Calibri" w:hAnsi="Arial" w:cs="Arial"/>
          <w:b/>
          <w:sz w:val="18"/>
        </w:rPr>
        <w:br/>
      </w:r>
      <w:r w:rsidR="008927CD" w:rsidRPr="008927CD">
        <w:rPr>
          <w:rFonts w:ascii="Arial" w:hAnsi="Arial" w:cs="Arial"/>
          <w:b/>
          <w:sz w:val="28"/>
        </w:rPr>
        <w:t xml:space="preserve">Brexit: DA Direkt informiert über Besonderheiten für </w:t>
      </w:r>
      <w:r w:rsidR="00E46908">
        <w:rPr>
          <w:rFonts w:ascii="Arial" w:hAnsi="Arial" w:cs="Arial"/>
          <w:b/>
          <w:sz w:val="28"/>
        </w:rPr>
        <w:t>Kfz-Haftpflichtschutz</w:t>
      </w:r>
    </w:p>
    <w:p w14:paraId="2035C400" w14:textId="77777777" w:rsidR="00F24808" w:rsidRPr="00F24808" w:rsidRDefault="00F24808" w:rsidP="00F24808">
      <w:pPr>
        <w:pStyle w:val="Kopfzeile"/>
        <w:spacing w:line="300" w:lineRule="exact"/>
        <w:ind w:right="-284"/>
        <w:rPr>
          <w:rFonts w:ascii="Arial" w:eastAsia="Calibri" w:hAnsi="Arial" w:cs="Arial"/>
          <w:b/>
          <w:sz w:val="28"/>
        </w:rPr>
      </w:pPr>
      <w:r w:rsidRPr="00F24808">
        <w:rPr>
          <w:rFonts w:ascii="Arial" w:eastAsia="Calibri" w:hAnsi="Arial" w:cs="Arial"/>
          <w:b/>
          <w:sz w:val="28"/>
        </w:rPr>
        <w:t xml:space="preserve"> </w:t>
      </w:r>
    </w:p>
    <w:p w14:paraId="315453D6" w14:textId="0C81FF49" w:rsidR="008927CD" w:rsidRDefault="00D13FEC" w:rsidP="008927CD">
      <w:pPr>
        <w:pStyle w:val="Kopfzeile"/>
        <w:spacing w:line="300" w:lineRule="exact"/>
        <w:ind w:right="-284"/>
        <w:rPr>
          <w:rFonts w:ascii="Arial" w:eastAsia="Calibri" w:hAnsi="Arial" w:cs="Arial"/>
          <w:b/>
        </w:rPr>
      </w:pPr>
      <w:r w:rsidRPr="00F24808">
        <w:rPr>
          <w:rFonts w:ascii="Arial" w:eastAsia="Calibri" w:hAnsi="Arial" w:cs="Arial"/>
          <w:b/>
        </w:rPr>
        <w:t>•</w:t>
      </w:r>
      <w:r>
        <w:rPr>
          <w:rFonts w:ascii="Arial" w:eastAsia="Calibri" w:hAnsi="Arial" w:cs="Arial"/>
          <w:b/>
        </w:rPr>
        <w:t xml:space="preserve"> </w:t>
      </w:r>
      <w:r w:rsidR="00C07A0C" w:rsidRPr="008927CD">
        <w:rPr>
          <w:rFonts w:ascii="Arial" w:eastAsia="Calibri" w:hAnsi="Arial" w:cs="Arial"/>
          <w:b/>
        </w:rPr>
        <w:t xml:space="preserve">Kfz-Haftpflichtversicherung schützt </w:t>
      </w:r>
      <w:r>
        <w:rPr>
          <w:rFonts w:ascii="Arial" w:eastAsia="Calibri" w:hAnsi="Arial" w:cs="Arial"/>
          <w:b/>
        </w:rPr>
        <w:t xml:space="preserve">weiterhin – </w:t>
      </w:r>
      <w:r w:rsidR="00C07A0C" w:rsidRPr="008927CD">
        <w:rPr>
          <w:rFonts w:ascii="Arial" w:eastAsia="Calibri" w:hAnsi="Arial" w:cs="Arial"/>
          <w:b/>
        </w:rPr>
        <w:t xml:space="preserve">auch bei „hartem“ Brexit </w:t>
      </w:r>
    </w:p>
    <w:p w14:paraId="58AEFE1A" w14:textId="00F20AD4" w:rsidR="00DB6DF8" w:rsidRPr="008927CD" w:rsidRDefault="00DB6DF8" w:rsidP="008927CD">
      <w:pPr>
        <w:pStyle w:val="Kopfzeile"/>
        <w:spacing w:line="300" w:lineRule="exact"/>
        <w:ind w:right="-284"/>
        <w:rPr>
          <w:rFonts w:ascii="Arial" w:eastAsia="Calibri" w:hAnsi="Arial" w:cs="Arial"/>
          <w:b/>
        </w:rPr>
      </w:pPr>
      <w:r w:rsidRPr="00F24808">
        <w:rPr>
          <w:rFonts w:ascii="Arial" w:eastAsia="Calibri" w:hAnsi="Arial" w:cs="Arial"/>
          <w:b/>
        </w:rPr>
        <w:t>•</w:t>
      </w:r>
      <w:r>
        <w:rPr>
          <w:rFonts w:ascii="Arial" w:eastAsia="Calibri" w:hAnsi="Arial" w:cs="Arial"/>
          <w:b/>
        </w:rPr>
        <w:t xml:space="preserve"> Nachweiskontrollen des </w:t>
      </w:r>
      <w:r w:rsidR="00D13FEC">
        <w:rPr>
          <w:rFonts w:ascii="Arial" w:eastAsia="Calibri" w:hAnsi="Arial" w:cs="Arial"/>
          <w:b/>
        </w:rPr>
        <w:t>Kfz-</w:t>
      </w:r>
      <w:r>
        <w:rPr>
          <w:rFonts w:ascii="Arial" w:eastAsia="Calibri" w:hAnsi="Arial" w:cs="Arial"/>
          <w:b/>
        </w:rPr>
        <w:t>Versicherungsschutzes an der Grenze schon jetzt möglich</w:t>
      </w:r>
    </w:p>
    <w:p w14:paraId="4DCA3FE8" w14:textId="2F8B4133" w:rsidR="00363AC2" w:rsidRDefault="008927CD" w:rsidP="00363AC2">
      <w:pPr>
        <w:pStyle w:val="Kopfzeile"/>
        <w:spacing w:line="300" w:lineRule="exact"/>
        <w:ind w:right="-284"/>
        <w:rPr>
          <w:rFonts w:ascii="Arial" w:eastAsia="Calibri" w:hAnsi="Arial" w:cs="Arial"/>
          <w:b/>
        </w:rPr>
      </w:pPr>
      <w:r w:rsidRPr="008927CD">
        <w:rPr>
          <w:rFonts w:ascii="Arial" w:eastAsia="Calibri" w:hAnsi="Arial" w:cs="Arial"/>
          <w:b/>
        </w:rPr>
        <w:t>•</w:t>
      </w:r>
      <w:r>
        <w:rPr>
          <w:rFonts w:ascii="Arial" w:eastAsia="Calibri" w:hAnsi="Arial" w:cs="Arial"/>
          <w:b/>
        </w:rPr>
        <w:t xml:space="preserve"> </w:t>
      </w:r>
      <w:r w:rsidR="00C07A0C" w:rsidRPr="008927CD">
        <w:rPr>
          <w:rFonts w:ascii="Arial" w:eastAsia="Calibri" w:hAnsi="Arial" w:cs="Arial"/>
          <w:b/>
        </w:rPr>
        <w:t>„Grüne Karte“ sollte beim Grenzübertritt mitgeführt werden</w:t>
      </w:r>
    </w:p>
    <w:p w14:paraId="45FF6BCF" w14:textId="77777777" w:rsidR="008927CD" w:rsidRPr="00F24808" w:rsidRDefault="008927CD" w:rsidP="008927CD">
      <w:pPr>
        <w:pStyle w:val="Kopfzeile"/>
        <w:spacing w:line="300" w:lineRule="exact"/>
        <w:ind w:right="-284"/>
        <w:rPr>
          <w:rFonts w:ascii="Arial" w:eastAsia="Calibri" w:hAnsi="Arial" w:cs="Arial"/>
          <w:b/>
          <w:sz w:val="28"/>
        </w:rPr>
      </w:pPr>
    </w:p>
    <w:p w14:paraId="3BAAB2C2" w14:textId="41BCFFB1" w:rsidR="00F24808" w:rsidRPr="00F24808" w:rsidRDefault="00F24808" w:rsidP="00F24808">
      <w:pPr>
        <w:pStyle w:val="Kopfzeile"/>
        <w:spacing w:line="300" w:lineRule="exact"/>
        <w:ind w:right="-284"/>
        <w:rPr>
          <w:rFonts w:ascii="Arial" w:eastAsia="Calibri" w:hAnsi="Arial" w:cs="Arial"/>
        </w:rPr>
      </w:pPr>
      <w:r w:rsidRPr="00F24808">
        <w:rPr>
          <w:rFonts w:ascii="Arial" w:eastAsia="Calibri" w:hAnsi="Arial" w:cs="Arial"/>
        </w:rPr>
        <w:t>Frankfurt/Main, 2</w:t>
      </w:r>
      <w:r w:rsidR="008927CD">
        <w:rPr>
          <w:rFonts w:ascii="Arial" w:eastAsia="Calibri" w:hAnsi="Arial" w:cs="Arial"/>
        </w:rPr>
        <w:t>3</w:t>
      </w:r>
      <w:r w:rsidRPr="00F24808">
        <w:rPr>
          <w:rFonts w:ascii="Arial" w:eastAsia="Calibri" w:hAnsi="Arial" w:cs="Arial"/>
        </w:rPr>
        <w:t>.0</w:t>
      </w:r>
      <w:r w:rsidR="008927CD">
        <w:rPr>
          <w:rFonts w:ascii="Arial" w:eastAsia="Calibri" w:hAnsi="Arial" w:cs="Arial"/>
        </w:rPr>
        <w:t>5</w:t>
      </w:r>
      <w:r w:rsidRPr="00F24808">
        <w:rPr>
          <w:rFonts w:ascii="Arial" w:eastAsia="Calibri" w:hAnsi="Arial" w:cs="Arial"/>
        </w:rPr>
        <w:t xml:space="preserve">.2019: </w:t>
      </w:r>
      <w:r w:rsidR="008927CD" w:rsidRPr="008927CD">
        <w:rPr>
          <w:rFonts w:ascii="Arial" w:eastAsia="Calibri" w:hAnsi="Arial" w:cs="Arial"/>
        </w:rPr>
        <w:t xml:space="preserve">Im Fall eines ungeordneten „harten“ Brexits wird bei Reisen nach England, Schottland, Wales oder Nordirland künftig eine europäische Grenze überschritten. Welche Folgen sich daraus </w:t>
      </w:r>
      <w:r w:rsidR="000B086E" w:rsidRPr="008927CD">
        <w:rPr>
          <w:rFonts w:ascii="Arial" w:eastAsia="Calibri" w:hAnsi="Arial" w:cs="Arial"/>
        </w:rPr>
        <w:t>für Unfälle bei Ferienreisen mit dem Auto ergeben</w:t>
      </w:r>
      <w:r w:rsidR="008927CD" w:rsidRPr="008927CD">
        <w:rPr>
          <w:rFonts w:ascii="Arial" w:eastAsia="Calibri" w:hAnsi="Arial" w:cs="Arial"/>
        </w:rPr>
        <w:t xml:space="preserve">, ist rechtlich noch nicht abschließend geklärt. DA Direkt informiert über Besonderheiten, die </w:t>
      </w:r>
      <w:r w:rsidR="00D13FEC">
        <w:rPr>
          <w:rFonts w:ascii="Arial" w:eastAsia="Calibri" w:hAnsi="Arial" w:cs="Arial"/>
        </w:rPr>
        <w:t>Reisende</w:t>
      </w:r>
      <w:r w:rsidR="008927CD" w:rsidRPr="008927CD">
        <w:rPr>
          <w:rFonts w:ascii="Arial" w:eastAsia="Calibri" w:hAnsi="Arial" w:cs="Arial"/>
        </w:rPr>
        <w:t xml:space="preserve"> schon jetzt beachten sollten.</w:t>
      </w:r>
    </w:p>
    <w:p w14:paraId="1E9898F1" w14:textId="77777777" w:rsidR="00F24808" w:rsidRPr="00F24808" w:rsidRDefault="00F24808" w:rsidP="00F24808">
      <w:pPr>
        <w:pStyle w:val="Kopfzeile"/>
        <w:spacing w:line="300" w:lineRule="exact"/>
        <w:ind w:right="-284"/>
        <w:rPr>
          <w:rFonts w:ascii="Arial" w:eastAsia="Calibri" w:hAnsi="Arial" w:cs="Arial"/>
        </w:rPr>
      </w:pPr>
    </w:p>
    <w:p w14:paraId="40FD0B53" w14:textId="384B98A1" w:rsidR="007B2FF3" w:rsidRDefault="008927CD" w:rsidP="00F24808">
      <w:pPr>
        <w:pStyle w:val="Kopfzeile"/>
        <w:spacing w:line="300" w:lineRule="exact"/>
        <w:ind w:right="-284"/>
        <w:rPr>
          <w:rFonts w:ascii="Arial" w:eastAsia="Calibri" w:hAnsi="Arial" w:cs="Arial"/>
        </w:rPr>
      </w:pPr>
      <w:r w:rsidRPr="008927CD">
        <w:rPr>
          <w:rFonts w:ascii="Arial" w:eastAsia="Calibri" w:hAnsi="Arial" w:cs="Arial"/>
        </w:rPr>
        <w:t xml:space="preserve">Der Austritt Großbritanniens aus der Europäischen Union soll spätestens am 31. Oktober 2019 erfolgen. </w:t>
      </w:r>
      <w:r w:rsidR="00622323">
        <w:rPr>
          <w:rFonts w:ascii="Arial" w:eastAsia="Calibri" w:hAnsi="Arial" w:cs="Arial"/>
        </w:rPr>
        <w:t>W</w:t>
      </w:r>
      <w:r w:rsidR="005D208B">
        <w:rPr>
          <w:rFonts w:ascii="Arial" w:eastAsia="Calibri" w:hAnsi="Arial" w:cs="Arial"/>
        </w:rPr>
        <w:t>ichtige Dokumente wie der deutsche Führerschein</w:t>
      </w:r>
      <w:r w:rsidR="00622323">
        <w:rPr>
          <w:rFonts w:ascii="Arial" w:eastAsia="Calibri" w:hAnsi="Arial" w:cs="Arial"/>
        </w:rPr>
        <w:t xml:space="preserve"> behalten</w:t>
      </w:r>
      <w:r w:rsidR="005D208B">
        <w:rPr>
          <w:rFonts w:ascii="Arial" w:eastAsia="Calibri" w:hAnsi="Arial" w:cs="Arial"/>
        </w:rPr>
        <w:t xml:space="preserve"> ihre Gültigkeit auch nach dem </w:t>
      </w:r>
      <w:proofErr w:type="spellStart"/>
      <w:r w:rsidR="005D208B">
        <w:rPr>
          <w:rFonts w:ascii="Arial" w:eastAsia="Calibri" w:hAnsi="Arial" w:cs="Arial"/>
        </w:rPr>
        <w:t>Brexit</w:t>
      </w:r>
      <w:proofErr w:type="spellEnd"/>
      <w:r w:rsidR="00622323">
        <w:rPr>
          <w:rFonts w:ascii="Arial" w:eastAsia="Calibri" w:hAnsi="Arial" w:cs="Arial"/>
        </w:rPr>
        <w:t>.</w:t>
      </w:r>
      <w:r w:rsidR="005D208B">
        <w:rPr>
          <w:rFonts w:ascii="Arial" w:eastAsia="Calibri" w:hAnsi="Arial" w:cs="Arial"/>
        </w:rPr>
        <w:t xml:space="preserve"> </w:t>
      </w:r>
      <w:r w:rsidR="00622323">
        <w:rPr>
          <w:rFonts w:ascii="Arial" w:eastAsia="Calibri" w:hAnsi="Arial" w:cs="Arial"/>
        </w:rPr>
        <w:t>M</w:t>
      </w:r>
      <w:r w:rsidR="00B06549">
        <w:rPr>
          <w:rFonts w:ascii="Arial" w:eastAsia="Calibri" w:hAnsi="Arial" w:cs="Arial"/>
        </w:rPr>
        <w:t xml:space="preserve">ögliche </w:t>
      </w:r>
      <w:r w:rsidR="005D208B">
        <w:rPr>
          <w:rFonts w:ascii="Arial" w:eastAsia="Calibri" w:hAnsi="Arial" w:cs="Arial"/>
        </w:rPr>
        <w:t xml:space="preserve">versicherungsbezogene </w:t>
      </w:r>
      <w:r w:rsidR="00657A8C">
        <w:rPr>
          <w:rFonts w:ascii="Arial" w:eastAsia="Calibri" w:hAnsi="Arial" w:cs="Arial"/>
        </w:rPr>
        <w:t>Veränderungen</w:t>
      </w:r>
      <w:r w:rsidR="00421242">
        <w:rPr>
          <w:rFonts w:ascii="Arial" w:eastAsia="Calibri" w:hAnsi="Arial" w:cs="Arial"/>
        </w:rPr>
        <w:t xml:space="preserve"> </w:t>
      </w:r>
      <w:r w:rsidR="00622323">
        <w:rPr>
          <w:rFonts w:ascii="Arial" w:eastAsia="Calibri" w:hAnsi="Arial" w:cs="Arial"/>
        </w:rPr>
        <w:t xml:space="preserve">sollten jedoch </w:t>
      </w:r>
      <w:r w:rsidR="00B06549">
        <w:rPr>
          <w:rFonts w:ascii="Arial" w:eastAsia="Calibri" w:hAnsi="Arial" w:cs="Arial"/>
        </w:rPr>
        <w:t>weiter beobachtet werden</w:t>
      </w:r>
      <w:r w:rsidR="00657A8C">
        <w:rPr>
          <w:rFonts w:ascii="Arial" w:eastAsia="Calibri" w:hAnsi="Arial" w:cs="Arial"/>
        </w:rPr>
        <w:t>.</w:t>
      </w:r>
      <w:r w:rsidR="007B2FF3">
        <w:rPr>
          <w:rFonts w:ascii="Arial" w:eastAsia="Calibri" w:hAnsi="Arial" w:cs="Arial"/>
        </w:rPr>
        <w:t xml:space="preserve"> </w:t>
      </w:r>
    </w:p>
    <w:p w14:paraId="51ABD9A5" w14:textId="60DA3F4E" w:rsidR="00F24808" w:rsidRDefault="005D799C" w:rsidP="00F24808">
      <w:pPr>
        <w:pStyle w:val="Kopfzeile"/>
        <w:spacing w:line="300" w:lineRule="exact"/>
        <w:ind w:right="-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Für die</w:t>
      </w:r>
      <w:r w:rsidR="00657A8C">
        <w:rPr>
          <w:rFonts w:ascii="Arial" w:eastAsia="Calibri" w:hAnsi="Arial" w:cs="Arial"/>
        </w:rPr>
        <w:t xml:space="preserve"> </w:t>
      </w:r>
      <w:r w:rsidR="00657A8C" w:rsidRPr="008927CD">
        <w:rPr>
          <w:rFonts w:ascii="Arial" w:eastAsia="Calibri" w:hAnsi="Arial" w:cs="Arial"/>
        </w:rPr>
        <w:t>Kfz-Haftpflichtversicherung</w:t>
      </w:r>
      <w:r>
        <w:rPr>
          <w:rFonts w:ascii="Arial" w:eastAsia="Calibri" w:hAnsi="Arial" w:cs="Arial"/>
        </w:rPr>
        <w:t xml:space="preserve"> gilt:</w:t>
      </w:r>
      <w:r w:rsidR="00657A8C">
        <w:rPr>
          <w:rFonts w:ascii="Arial" w:eastAsia="Calibri" w:hAnsi="Arial" w:cs="Arial"/>
        </w:rPr>
        <w:t xml:space="preserve"> E</w:t>
      </w:r>
      <w:r w:rsidR="00AF6C13">
        <w:rPr>
          <w:rFonts w:ascii="Arial" w:eastAsia="Calibri" w:hAnsi="Arial" w:cs="Arial"/>
        </w:rPr>
        <w:t xml:space="preserve">gal ob der Brexit ungeordnet oder vollständig geregelt </w:t>
      </w:r>
      <w:r w:rsidR="00657A8C">
        <w:rPr>
          <w:rFonts w:ascii="Arial" w:eastAsia="Calibri" w:hAnsi="Arial" w:cs="Arial"/>
        </w:rPr>
        <w:t>ablaufen wird</w:t>
      </w:r>
      <w:r>
        <w:rPr>
          <w:rFonts w:ascii="Arial" w:eastAsia="Calibri" w:hAnsi="Arial" w:cs="Arial"/>
        </w:rPr>
        <w:t>,</w:t>
      </w:r>
      <w:r w:rsidR="008927CD" w:rsidRPr="008927CD">
        <w:rPr>
          <w:rFonts w:ascii="Arial" w:eastAsia="Calibri" w:hAnsi="Arial" w:cs="Arial"/>
        </w:rPr>
        <w:t xml:space="preserve"> deutsche PKW-Urlauber sind in Unfallsituationen </w:t>
      </w:r>
      <w:r w:rsidR="00AF6C13">
        <w:rPr>
          <w:rFonts w:ascii="Arial" w:eastAsia="Calibri" w:hAnsi="Arial" w:cs="Arial"/>
        </w:rPr>
        <w:t xml:space="preserve">in Großbritannien </w:t>
      </w:r>
      <w:r w:rsidR="008927CD" w:rsidRPr="008927CD">
        <w:rPr>
          <w:rFonts w:ascii="Arial" w:eastAsia="Calibri" w:hAnsi="Arial" w:cs="Arial"/>
        </w:rPr>
        <w:t>weiterhin durch ihre Kfz-Haftpflichtversicherung geschützt. Als Pflichtversicherung beruht die Kfz-Haftpflichtversicherung auf einem internationalen Abkommen, das vom Brexit unberührt bleibt. Die Kfz-Haftpflichtversicherung bezahlt daher weiterhin auch im europäischen Ausland alle Schäden, die der Fahrzeughalter oder jede berechtigte Person mit dem Fahrzeug einem anderen zufügen.</w:t>
      </w:r>
    </w:p>
    <w:p w14:paraId="2332B479" w14:textId="77777777" w:rsidR="008927CD" w:rsidRPr="00F24808" w:rsidRDefault="008927CD" w:rsidP="00F24808">
      <w:pPr>
        <w:pStyle w:val="Kopfzeile"/>
        <w:spacing w:line="300" w:lineRule="exact"/>
        <w:ind w:right="-284"/>
        <w:rPr>
          <w:rFonts w:ascii="Arial" w:eastAsia="Calibri" w:hAnsi="Arial" w:cs="Arial"/>
        </w:rPr>
      </w:pPr>
    </w:p>
    <w:p w14:paraId="1FB789FE" w14:textId="77777777" w:rsidR="008927CD" w:rsidRDefault="008927CD" w:rsidP="00F24808">
      <w:pPr>
        <w:pStyle w:val="Kopfzeile"/>
        <w:spacing w:line="300" w:lineRule="exact"/>
        <w:ind w:right="-284"/>
        <w:rPr>
          <w:rFonts w:ascii="Arial" w:eastAsia="Calibri" w:hAnsi="Arial" w:cs="Arial"/>
          <w:b/>
        </w:rPr>
      </w:pPr>
      <w:r w:rsidRPr="008927CD">
        <w:rPr>
          <w:rFonts w:ascii="Arial" w:eastAsia="Calibri" w:hAnsi="Arial" w:cs="Arial"/>
          <w:b/>
        </w:rPr>
        <w:t>„Grüne Karte“ als Versicherungsnachweis</w:t>
      </w:r>
    </w:p>
    <w:p w14:paraId="10F2D14B" w14:textId="6970A7CA" w:rsidR="00622323" w:rsidRDefault="008927CD" w:rsidP="008927CD">
      <w:pPr>
        <w:pStyle w:val="Kopfzeile"/>
        <w:spacing w:line="300" w:lineRule="exact"/>
        <w:ind w:right="-284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8927CD">
        <w:rPr>
          <w:rFonts w:ascii="Arial" w:eastAsia="Calibri" w:hAnsi="Arial" w:cs="Arial"/>
        </w:rPr>
        <w:t>Obwohl die Kfz-Haftpflichtversicherung in Großbrit</w:t>
      </w:r>
      <w:r w:rsidRPr="00622323">
        <w:rPr>
          <w:rFonts w:ascii="Arial" w:eastAsia="Calibri" w:hAnsi="Arial" w:cs="Arial"/>
        </w:rPr>
        <w:t>annie</w:t>
      </w:r>
      <w:r w:rsidRPr="008927CD">
        <w:rPr>
          <w:rFonts w:ascii="Arial" w:eastAsia="Calibri" w:hAnsi="Arial" w:cs="Arial"/>
        </w:rPr>
        <w:t>n weiterhin ohne Einschränkungen gilt, könnten die britischen Behörden bei der Ein- und Ausreise von Urlaubern</w:t>
      </w:r>
      <w:r w:rsidR="00AF6C13">
        <w:rPr>
          <w:rFonts w:ascii="Arial" w:eastAsia="Calibri" w:hAnsi="Arial" w:cs="Arial"/>
        </w:rPr>
        <w:t xml:space="preserve"> einen Nachweis ihres Versicherungsschutzes</w:t>
      </w:r>
      <w:r w:rsidRPr="008927CD">
        <w:rPr>
          <w:rFonts w:ascii="Arial" w:eastAsia="Calibri" w:hAnsi="Arial" w:cs="Arial"/>
        </w:rPr>
        <w:t xml:space="preserve"> verlangen</w:t>
      </w:r>
      <w:r w:rsidR="00AF6C13">
        <w:rPr>
          <w:rFonts w:ascii="Arial" w:eastAsia="Calibri" w:hAnsi="Arial" w:cs="Arial"/>
        </w:rPr>
        <w:t>.</w:t>
      </w:r>
      <w:r w:rsidR="00622323">
        <w:rPr>
          <w:rFonts w:ascii="Arial" w:eastAsia="Calibri" w:hAnsi="Arial" w:cs="Arial"/>
        </w:rPr>
        <w:t xml:space="preserve"> </w:t>
      </w:r>
      <w:r w:rsidR="008A1ED3">
        <w:rPr>
          <w:rFonts w:ascii="Arial" w:eastAsia="Calibri" w:hAnsi="Arial" w:cs="Arial"/>
        </w:rPr>
        <w:t>„</w:t>
      </w:r>
      <w:r w:rsidRPr="008927CD">
        <w:rPr>
          <w:rFonts w:ascii="Arial" w:eastAsia="Calibri" w:hAnsi="Arial" w:cs="Arial"/>
        </w:rPr>
        <w:t>Wie in Deutschland gilt in Großbritannien die Internationale Versiche</w:t>
      </w:r>
      <w:r w:rsidR="00BF3C35">
        <w:rPr>
          <w:rFonts w:ascii="Arial" w:eastAsia="Calibri" w:hAnsi="Arial" w:cs="Arial"/>
        </w:rPr>
        <w:t xml:space="preserve">rungskarte für den Kraftverkehr, die sogenannte </w:t>
      </w:r>
      <w:r w:rsidRPr="008927CD">
        <w:rPr>
          <w:rFonts w:ascii="Arial" w:eastAsia="Calibri" w:hAnsi="Arial" w:cs="Arial"/>
        </w:rPr>
        <w:t>Grüne Karte</w:t>
      </w:r>
      <w:r w:rsidR="00BF3C35">
        <w:rPr>
          <w:rFonts w:ascii="Arial" w:eastAsia="Calibri" w:hAnsi="Arial" w:cs="Arial"/>
        </w:rPr>
        <w:t xml:space="preserve">, </w:t>
      </w:r>
      <w:r w:rsidRPr="008927CD">
        <w:rPr>
          <w:rFonts w:ascii="Arial" w:eastAsia="Calibri" w:hAnsi="Arial" w:cs="Arial"/>
        </w:rPr>
        <w:t>als Nachweis über den Haftpflicht-Versicherungsschutz. DA Direkt empfiehlt daher, die Grüne Karte bei Reisen nach Großbritannien schon jetzt mitzuführen, um den Versicherungsschutz zweifelsfrei nachweisen zu können.</w:t>
      </w:r>
      <w:r w:rsidR="00622323">
        <w:rPr>
          <w:rFonts w:ascii="Arial" w:eastAsia="Calibri" w:hAnsi="Arial" w:cs="Arial"/>
        </w:rPr>
        <w:t xml:space="preserve"> Bei einem Unfall kann </w:t>
      </w:r>
      <w:r w:rsidR="00622323" w:rsidRPr="00D904F5">
        <w:rPr>
          <w:rFonts w:ascii="Arial" w:eastAsia="Calibri" w:hAnsi="Arial" w:cs="Arial"/>
        </w:rPr>
        <w:t xml:space="preserve">die Schadensabwicklung damit erheblich erleichtert werden“, </w:t>
      </w:r>
      <w:r w:rsidR="00622323" w:rsidRPr="00BF3C35">
        <w:rPr>
          <w:rFonts w:ascii="Arial" w:eastAsia="Calibri" w:hAnsi="Arial" w:cs="Arial"/>
        </w:rPr>
        <w:t xml:space="preserve">so </w:t>
      </w:r>
      <w:r w:rsidR="00D904F5" w:rsidRPr="00BF3C35">
        <w:rPr>
          <w:rFonts w:ascii="Arial" w:eastAsia="Calibri" w:hAnsi="Arial" w:cs="Arial"/>
        </w:rPr>
        <w:t>Christian Scholz</w:t>
      </w:r>
      <w:r w:rsidR="00622323" w:rsidRPr="00BF3C35">
        <w:rPr>
          <w:rFonts w:ascii="Arial" w:eastAsia="Calibri" w:hAnsi="Arial" w:cs="Arial"/>
        </w:rPr>
        <w:t>,</w:t>
      </w:r>
      <w:r w:rsidR="00BF6EAE" w:rsidRPr="00BF3C35">
        <w:rPr>
          <w:rFonts w:ascii="Arial" w:eastAsia="Calibri" w:hAnsi="Arial" w:cs="Arial"/>
        </w:rPr>
        <w:t xml:space="preserve"> DA Direkt KFZ-Versicherungsexperte</w:t>
      </w:r>
      <w:r w:rsidR="00622323" w:rsidRPr="00BF3C35">
        <w:rPr>
          <w:rFonts w:ascii="Arial" w:eastAsia="Calibri" w:hAnsi="Arial" w:cs="Arial"/>
        </w:rPr>
        <w:t>.</w:t>
      </w:r>
      <w:bookmarkStart w:id="0" w:name="_GoBack"/>
      <w:bookmarkEnd w:id="0"/>
    </w:p>
    <w:p w14:paraId="5AC76B5A" w14:textId="7EC882E6" w:rsidR="008927CD" w:rsidRDefault="00D3281F" w:rsidP="008927CD">
      <w:pPr>
        <w:pStyle w:val="Kopfzeile"/>
        <w:spacing w:line="300" w:lineRule="exact"/>
        <w:ind w:right="-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Generell </w:t>
      </w:r>
      <w:r w:rsidRPr="00D3281F">
        <w:rPr>
          <w:rFonts w:ascii="Arial" w:eastAsia="Calibri" w:hAnsi="Arial" w:cs="Arial"/>
        </w:rPr>
        <w:t>sollten sich Urlauber bei einem Unfall im Ausland eine Kopie der Grünen Karte des Unfallgegners geben lassen</w:t>
      </w:r>
      <w:r>
        <w:rPr>
          <w:rFonts w:ascii="Arial" w:eastAsia="Calibri" w:hAnsi="Arial" w:cs="Arial"/>
        </w:rPr>
        <w:t>.</w:t>
      </w:r>
      <w:r w:rsidRPr="00D3281F">
        <w:rPr>
          <w:rFonts w:ascii="Arial" w:eastAsia="Calibri" w:hAnsi="Arial" w:cs="Arial"/>
        </w:rPr>
        <w:t xml:space="preserve"> </w:t>
      </w:r>
      <w:r w:rsidR="008927CD" w:rsidRPr="008927CD">
        <w:rPr>
          <w:rFonts w:ascii="Arial" w:eastAsia="Calibri" w:hAnsi="Arial" w:cs="Arial"/>
        </w:rPr>
        <w:t xml:space="preserve">Mit ihr können sie sich an den deutschen Beauftragten der </w:t>
      </w:r>
      <w:r>
        <w:rPr>
          <w:rFonts w:ascii="Arial" w:eastAsia="Calibri" w:hAnsi="Arial" w:cs="Arial"/>
        </w:rPr>
        <w:t>gegnerischen</w:t>
      </w:r>
      <w:r w:rsidR="005050D8">
        <w:rPr>
          <w:rFonts w:ascii="Arial" w:eastAsia="Calibri" w:hAnsi="Arial" w:cs="Arial"/>
        </w:rPr>
        <w:t xml:space="preserve"> </w:t>
      </w:r>
      <w:r w:rsidR="008927CD" w:rsidRPr="008927CD">
        <w:rPr>
          <w:rFonts w:ascii="Arial" w:eastAsia="Calibri" w:hAnsi="Arial" w:cs="Arial"/>
        </w:rPr>
        <w:t>Versicherung wenden</w:t>
      </w:r>
      <w:r w:rsidR="00622323">
        <w:rPr>
          <w:rFonts w:ascii="Arial" w:eastAsia="Calibri" w:hAnsi="Arial" w:cs="Arial"/>
        </w:rPr>
        <w:t>.</w:t>
      </w:r>
    </w:p>
    <w:p w14:paraId="78672D8A" w14:textId="294AFB59" w:rsidR="00C7704A" w:rsidRDefault="00C7704A" w:rsidP="008927CD">
      <w:pPr>
        <w:pStyle w:val="Kopfzeile"/>
        <w:spacing w:line="300" w:lineRule="exact"/>
        <w:ind w:right="-284"/>
        <w:rPr>
          <w:rFonts w:ascii="Arial" w:eastAsia="Calibri" w:hAnsi="Arial" w:cs="Arial"/>
        </w:rPr>
      </w:pPr>
    </w:p>
    <w:p w14:paraId="621F2A05" w14:textId="6EA4F452" w:rsidR="009C51E7" w:rsidRDefault="00622323" w:rsidP="008927CD">
      <w:pPr>
        <w:pStyle w:val="Kopfzeile"/>
        <w:spacing w:line="300" w:lineRule="exact"/>
        <w:ind w:right="-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Anders verhält es sich bei dem Kaskoschutz</w:t>
      </w:r>
      <w:r w:rsidR="00C7704A" w:rsidRPr="00C7704A">
        <w:rPr>
          <w:rFonts w:ascii="Arial" w:eastAsia="Calibri" w:hAnsi="Arial" w:cs="Arial"/>
        </w:rPr>
        <w:t>:</w:t>
      </w:r>
      <w:r w:rsidR="00C7704A" w:rsidRPr="008927CD">
        <w:rPr>
          <w:rFonts w:ascii="Arial" w:eastAsia="Calibri" w:hAnsi="Arial" w:cs="Arial"/>
        </w:rPr>
        <w:t xml:space="preserve"> Die „Grüne Karte“ stellt keinen Kaskoschutz dar. Wenn ein Unfall im Ausland selbst verschulde</w:t>
      </w:r>
      <w:r w:rsidR="00C7704A">
        <w:rPr>
          <w:rFonts w:ascii="Arial" w:eastAsia="Calibri" w:hAnsi="Arial" w:cs="Arial"/>
        </w:rPr>
        <w:t>t wird</w:t>
      </w:r>
      <w:r w:rsidR="00C7704A" w:rsidRPr="008927CD">
        <w:rPr>
          <w:rFonts w:ascii="Arial" w:eastAsia="Calibri" w:hAnsi="Arial" w:cs="Arial"/>
        </w:rPr>
        <w:t xml:space="preserve">, müssen die Reparaturkosten </w:t>
      </w:r>
      <w:r w:rsidR="00C7704A">
        <w:rPr>
          <w:rFonts w:ascii="Arial" w:eastAsia="Calibri" w:hAnsi="Arial" w:cs="Arial"/>
        </w:rPr>
        <w:t>am</w:t>
      </w:r>
      <w:r w:rsidR="00C7704A" w:rsidRPr="008927CD">
        <w:rPr>
          <w:rFonts w:ascii="Arial" w:eastAsia="Calibri" w:hAnsi="Arial" w:cs="Arial"/>
        </w:rPr>
        <w:t xml:space="preserve"> eigenen </w:t>
      </w:r>
      <w:r w:rsidR="00C7704A" w:rsidRPr="008927CD">
        <w:rPr>
          <w:rFonts w:ascii="Arial" w:eastAsia="Calibri" w:hAnsi="Arial" w:cs="Arial"/>
        </w:rPr>
        <w:lastRenderedPageBreak/>
        <w:t xml:space="preserve">Fahrzeug auch selbst </w:t>
      </w:r>
      <w:r w:rsidR="00C7704A">
        <w:rPr>
          <w:rFonts w:ascii="Arial" w:eastAsia="Calibri" w:hAnsi="Arial" w:cs="Arial"/>
        </w:rPr>
        <w:t>ge</w:t>
      </w:r>
      <w:r w:rsidR="00C7704A" w:rsidRPr="008927CD">
        <w:rPr>
          <w:rFonts w:ascii="Arial" w:eastAsia="Calibri" w:hAnsi="Arial" w:cs="Arial"/>
        </w:rPr>
        <w:t>tragen</w:t>
      </w:r>
      <w:r w:rsidR="00C7704A">
        <w:rPr>
          <w:rFonts w:ascii="Arial" w:eastAsia="Calibri" w:hAnsi="Arial" w:cs="Arial"/>
        </w:rPr>
        <w:t xml:space="preserve"> werden</w:t>
      </w:r>
      <w:r w:rsidR="00C7704A" w:rsidRPr="008927CD">
        <w:rPr>
          <w:rFonts w:ascii="Arial" w:eastAsia="Calibri" w:hAnsi="Arial" w:cs="Arial"/>
        </w:rPr>
        <w:t xml:space="preserve">. </w:t>
      </w:r>
      <w:r w:rsidR="00C7704A">
        <w:rPr>
          <w:rFonts w:ascii="Arial" w:eastAsia="Calibri" w:hAnsi="Arial" w:cs="Arial"/>
        </w:rPr>
        <w:t>Es empfiehlt sich</w:t>
      </w:r>
      <w:r w:rsidR="00C7704A" w:rsidRPr="008927CD">
        <w:rPr>
          <w:rFonts w:ascii="Arial" w:eastAsia="Calibri" w:hAnsi="Arial" w:cs="Arial"/>
        </w:rPr>
        <w:t xml:space="preserve"> </w:t>
      </w:r>
      <w:r w:rsidR="00C7704A">
        <w:rPr>
          <w:rFonts w:ascii="Arial" w:eastAsia="Calibri" w:hAnsi="Arial" w:cs="Arial"/>
        </w:rPr>
        <w:t>daher</w:t>
      </w:r>
      <w:r w:rsidR="00BF3C35">
        <w:rPr>
          <w:rFonts w:ascii="Arial" w:eastAsia="Calibri" w:hAnsi="Arial" w:cs="Arial"/>
        </w:rPr>
        <w:t>,</w:t>
      </w:r>
      <w:r w:rsidR="00C7704A">
        <w:rPr>
          <w:rFonts w:ascii="Arial" w:eastAsia="Calibri" w:hAnsi="Arial" w:cs="Arial"/>
        </w:rPr>
        <w:t xml:space="preserve"> </w:t>
      </w:r>
      <w:r w:rsidR="00C7704A" w:rsidRPr="008927CD">
        <w:rPr>
          <w:rFonts w:ascii="Arial" w:eastAsia="Calibri" w:hAnsi="Arial" w:cs="Arial"/>
        </w:rPr>
        <w:t xml:space="preserve">vor der Reise mit </w:t>
      </w:r>
      <w:r w:rsidR="001137B1">
        <w:rPr>
          <w:rFonts w:ascii="Arial" w:eastAsia="Calibri" w:hAnsi="Arial" w:cs="Arial"/>
        </w:rPr>
        <w:t>dem eigenen Versicherer</w:t>
      </w:r>
      <w:r w:rsidR="00C7704A">
        <w:rPr>
          <w:rFonts w:ascii="Arial" w:eastAsia="Calibri" w:hAnsi="Arial" w:cs="Arial"/>
        </w:rPr>
        <w:t xml:space="preserve"> </w:t>
      </w:r>
      <w:r w:rsidR="00C7704A" w:rsidRPr="008927CD">
        <w:rPr>
          <w:rFonts w:ascii="Arial" w:eastAsia="Calibri" w:hAnsi="Arial" w:cs="Arial"/>
        </w:rPr>
        <w:t>über die Möglichkeiten einer Teilkasko- oder Vollkaskoversicherung</w:t>
      </w:r>
      <w:r w:rsidR="00C7704A">
        <w:rPr>
          <w:rFonts w:ascii="Arial" w:eastAsia="Calibri" w:hAnsi="Arial" w:cs="Arial"/>
        </w:rPr>
        <w:t xml:space="preserve"> zu sprechen</w:t>
      </w:r>
      <w:r w:rsidR="00C7704A" w:rsidRPr="008927CD">
        <w:rPr>
          <w:rFonts w:ascii="Arial" w:eastAsia="Calibri" w:hAnsi="Arial" w:cs="Arial"/>
        </w:rPr>
        <w:t>.</w:t>
      </w:r>
    </w:p>
    <w:p w14:paraId="3EF87A2E" w14:textId="235EC457" w:rsidR="00F24808" w:rsidRDefault="00F24808" w:rsidP="00F24808">
      <w:pPr>
        <w:pStyle w:val="Kopfzeile"/>
        <w:spacing w:line="300" w:lineRule="exact"/>
        <w:ind w:right="-284"/>
        <w:rPr>
          <w:rFonts w:ascii="Arial" w:eastAsia="Calibri" w:hAnsi="Arial" w:cs="Arial"/>
        </w:rPr>
      </w:pPr>
    </w:p>
    <w:p w14:paraId="512FED7E" w14:textId="334AA9BD" w:rsidR="00F24808" w:rsidRPr="004B2DE7" w:rsidRDefault="005D0198" w:rsidP="00F24808">
      <w:pPr>
        <w:pStyle w:val="Kopfzeile"/>
        <w:spacing w:line="300" w:lineRule="exact"/>
        <w:ind w:right="-284"/>
        <w:rPr>
          <w:rFonts w:ascii="Arial" w:eastAsia="Calibri" w:hAnsi="Arial" w:cs="Arial"/>
          <w:b/>
        </w:rPr>
      </w:pPr>
      <w:r w:rsidRPr="004B2DE7">
        <w:rPr>
          <w:rFonts w:ascii="Arial" w:eastAsia="Calibri" w:hAnsi="Arial" w:cs="Arial"/>
          <w:b/>
        </w:rPr>
        <w:t>Krankenversicherung nicht mehr gültig</w:t>
      </w:r>
    </w:p>
    <w:p w14:paraId="5A8647ED" w14:textId="4F280F0D" w:rsidR="008927CD" w:rsidRDefault="00D0077C" w:rsidP="005D799C">
      <w:pPr>
        <w:pStyle w:val="Kopfzeile"/>
        <w:spacing w:line="300" w:lineRule="exact"/>
        <w:ind w:right="-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Die Folgen des</w:t>
      </w:r>
      <w:r w:rsidR="005D0198">
        <w:rPr>
          <w:rFonts w:ascii="Arial" w:eastAsia="Calibri" w:hAnsi="Arial" w:cs="Arial"/>
        </w:rPr>
        <w:t xml:space="preserve"> </w:t>
      </w:r>
      <w:proofErr w:type="spellStart"/>
      <w:r w:rsidR="005D0198">
        <w:rPr>
          <w:rFonts w:ascii="Arial" w:eastAsia="Calibri" w:hAnsi="Arial" w:cs="Arial"/>
        </w:rPr>
        <w:t>Brexit</w:t>
      </w:r>
      <w:proofErr w:type="spellEnd"/>
      <w:r>
        <w:rPr>
          <w:rFonts w:ascii="Arial" w:eastAsia="Calibri" w:hAnsi="Arial" w:cs="Arial"/>
        </w:rPr>
        <w:t xml:space="preserve"> sind weitreichend - </w:t>
      </w:r>
      <w:r w:rsidR="005D0198">
        <w:rPr>
          <w:rFonts w:ascii="Arial" w:eastAsia="Calibri" w:hAnsi="Arial" w:cs="Arial"/>
        </w:rPr>
        <w:t>nicht nur d</w:t>
      </w:r>
      <w:r>
        <w:rPr>
          <w:rFonts w:ascii="Arial" w:eastAsia="Calibri" w:hAnsi="Arial" w:cs="Arial"/>
        </w:rPr>
        <w:t xml:space="preserve">ie KFZ-Haftpflichtversicherung ist betroffen. </w:t>
      </w:r>
      <w:r w:rsidR="005D799C">
        <w:rPr>
          <w:rFonts w:ascii="Arial" w:eastAsia="Calibri" w:hAnsi="Arial" w:cs="Arial"/>
        </w:rPr>
        <w:t>Beispielsweise</w:t>
      </w:r>
      <w:r w:rsidR="005D799C" w:rsidRPr="00C7704A">
        <w:rPr>
          <w:rFonts w:ascii="Arial" w:eastAsia="Calibri" w:hAnsi="Arial" w:cs="Arial"/>
        </w:rPr>
        <w:t xml:space="preserve"> </w:t>
      </w:r>
      <w:r w:rsidR="005D799C">
        <w:rPr>
          <w:rFonts w:ascii="Arial" w:eastAsia="Calibri" w:hAnsi="Arial" w:cs="Arial"/>
        </w:rPr>
        <w:t>können g</w:t>
      </w:r>
      <w:r w:rsidR="005D799C" w:rsidRPr="00C7704A">
        <w:rPr>
          <w:rFonts w:ascii="Arial" w:eastAsia="Calibri" w:hAnsi="Arial" w:cs="Arial"/>
        </w:rPr>
        <w:t xml:space="preserve">esetzlich </w:t>
      </w:r>
      <w:r w:rsidR="005D799C">
        <w:rPr>
          <w:rFonts w:ascii="Arial" w:eastAsia="Calibri" w:hAnsi="Arial" w:cs="Arial"/>
        </w:rPr>
        <w:t>Krankenv</w:t>
      </w:r>
      <w:r w:rsidR="005D799C" w:rsidRPr="00C7704A">
        <w:rPr>
          <w:rFonts w:ascii="Arial" w:eastAsia="Calibri" w:hAnsi="Arial" w:cs="Arial"/>
        </w:rPr>
        <w:t xml:space="preserve">ersicherte nach dem </w:t>
      </w:r>
      <w:proofErr w:type="spellStart"/>
      <w:r w:rsidR="005D799C" w:rsidRPr="00C7704A">
        <w:rPr>
          <w:rFonts w:ascii="Arial" w:eastAsia="Calibri" w:hAnsi="Arial" w:cs="Arial"/>
        </w:rPr>
        <w:t>Brexit</w:t>
      </w:r>
      <w:proofErr w:type="spellEnd"/>
      <w:r w:rsidR="005D799C" w:rsidRPr="00C7704A">
        <w:rPr>
          <w:rFonts w:ascii="Arial" w:eastAsia="Calibri" w:hAnsi="Arial" w:cs="Arial"/>
        </w:rPr>
        <w:t xml:space="preserve"> mit ihrer Versichertenkarte keine medizinische</w:t>
      </w:r>
      <w:r w:rsidR="005D799C">
        <w:rPr>
          <w:rFonts w:ascii="Arial" w:eastAsia="Calibri" w:hAnsi="Arial" w:cs="Arial"/>
        </w:rPr>
        <w:t>n</w:t>
      </w:r>
      <w:r w:rsidR="005D799C" w:rsidRPr="00C7704A">
        <w:rPr>
          <w:rFonts w:ascii="Arial" w:eastAsia="Calibri" w:hAnsi="Arial" w:cs="Arial"/>
        </w:rPr>
        <w:t xml:space="preserve"> Leistungen </w:t>
      </w:r>
      <w:r w:rsidR="005D799C">
        <w:rPr>
          <w:rFonts w:ascii="Arial" w:eastAsia="Calibri" w:hAnsi="Arial" w:cs="Arial"/>
        </w:rPr>
        <w:t xml:space="preserve">mehr </w:t>
      </w:r>
      <w:r w:rsidR="005D799C" w:rsidRPr="00C7704A">
        <w:rPr>
          <w:rFonts w:ascii="Arial" w:eastAsia="Calibri" w:hAnsi="Arial" w:cs="Arial"/>
        </w:rPr>
        <w:t xml:space="preserve">in </w:t>
      </w:r>
      <w:r w:rsidR="005D799C">
        <w:rPr>
          <w:rFonts w:ascii="Arial" w:eastAsia="Calibri" w:hAnsi="Arial" w:cs="Arial"/>
        </w:rPr>
        <w:t>Großbritannien</w:t>
      </w:r>
      <w:r w:rsidR="005D799C" w:rsidRPr="00C7704A">
        <w:rPr>
          <w:rFonts w:ascii="Arial" w:eastAsia="Calibri" w:hAnsi="Arial" w:cs="Arial"/>
        </w:rPr>
        <w:t xml:space="preserve"> in Anspruch nehmen</w:t>
      </w:r>
      <w:r w:rsidR="005D799C">
        <w:rPr>
          <w:rFonts w:ascii="Arial" w:eastAsia="Calibri" w:hAnsi="Arial" w:cs="Arial"/>
        </w:rPr>
        <w:t xml:space="preserve"> und sollten daher</w:t>
      </w:r>
      <w:r w:rsidR="005D799C" w:rsidRPr="00C7704A">
        <w:rPr>
          <w:rFonts w:ascii="Arial" w:eastAsia="Calibri" w:hAnsi="Arial" w:cs="Arial"/>
        </w:rPr>
        <w:t xml:space="preserve"> eine private Auslandskrankenversicherung abschließen</w:t>
      </w:r>
      <w:r w:rsidR="005D799C">
        <w:rPr>
          <w:rFonts w:ascii="Arial" w:eastAsia="Calibri" w:hAnsi="Arial" w:cs="Arial"/>
        </w:rPr>
        <w:t>.</w:t>
      </w:r>
    </w:p>
    <w:p w14:paraId="5B09F299" w14:textId="77777777" w:rsidR="008927CD" w:rsidRPr="00F24808" w:rsidRDefault="008927CD" w:rsidP="00F24808">
      <w:pPr>
        <w:pStyle w:val="Kopfzeile"/>
        <w:spacing w:line="300" w:lineRule="exact"/>
        <w:ind w:right="-284"/>
        <w:rPr>
          <w:rFonts w:ascii="Arial" w:eastAsia="Calibri" w:hAnsi="Arial" w:cs="Arial"/>
        </w:rPr>
      </w:pPr>
    </w:p>
    <w:p w14:paraId="20C4E8AA" w14:textId="77777777" w:rsidR="00ED2FCE" w:rsidRPr="0031597E" w:rsidRDefault="00ED2FCE" w:rsidP="00EB007B">
      <w:pPr>
        <w:autoSpaceDE w:val="0"/>
        <w:spacing w:line="300" w:lineRule="exact"/>
        <w:rPr>
          <w:rFonts w:ascii="Arial" w:hAnsi="Arial" w:cs="Arial"/>
          <w:b/>
          <w:sz w:val="22"/>
          <w:szCs w:val="22"/>
        </w:rPr>
      </w:pPr>
    </w:p>
    <w:p w14:paraId="3D1E8232" w14:textId="77777777" w:rsidR="00ED2FCE" w:rsidRPr="00F24808" w:rsidRDefault="00F24808" w:rsidP="00EB007B">
      <w:pPr>
        <w:autoSpaceDE w:val="0"/>
        <w:spacing w:line="300" w:lineRule="exact"/>
        <w:rPr>
          <w:rFonts w:ascii="Arial" w:hAnsi="Arial" w:cs="Arial"/>
          <w:sz w:val="22"/>
          <w:szCs w:val="22"/>
        </w:rPr>
      </w:pPr>
      <w:r w:rsidRPr="00F24808">
        <w:rPr>
          <w:rFonts w:ascii="Arial" w:hAnsi="Arial" w:cs="Arial"/>
          <w:sz w:val="22"/>
          <w:szCs w:val="22"/>
        </w:rPr>
        <w:t>-----------------------------------------------------------------------------</w:t>
      </w:r>
    </w:p>
    <w:p w14:paraId="56759A18" w14:textId="77777777" w:rsidR="00F24808" w:rsidRPr="0031597E" w:rsidRDefault="00F24808" w:rsidP="00EB007B">
      <w:pPr>
        <w:autoSpaceDE w:val="0"/>
        <w:spacing w:line="300" w:lineRule="exact"/>
        <w:rPr>
          <w:rFonts w:ascii="Arial" w:hAnsi="Arial" w:cs="Arial"/>
          <w:b/>
          <w:sz w:val="22"/>
          <w:szCs w:val="22"/>
        </w:rPr>
      </w:pPr>
    </w:p>
    <w:p w14:paraId="78A57411" w14:textId="77777777" w:rsidR="00B06EE2" w:rsidRPr="0031597E" w:rsidRDefault="00B06EE2" w:rsidP="00EB007B">
      <w:pPr>
        <w:autoSpaceDE w:val="0"/>
        <w:spacing w:line="300" w:lineRule="exact"/>
        <w:rPr>
          <w:rFonts w:ascii="Arial" w:hAnsi="Arial" w:cs="Arial"/>
          <w:sz w:val="20"/>
        </w:rPr>
      </w:pPr>
      <w:r w:rsidRPr="0031597E">
        <w:rPr>
          <w:rFonts w:ascii="Arial" w:hAnsi="Arial" w:cs="Arial"/>
          <w:b/>
          <w:sz w:val="18"/>
          <w:szCs w:val="22"/>
        </w:rPr>
        <w:t>Die DA Direkt Versicherung</w:t>
      </w:r>
    </w:p>
    <w:p w14:paraId="7E6298D9" w14:textId="77777777" w:rsidR="00B06EE2" w:rsidRPr="0031597E" w:rsidRDefault="00EB007B" w:rsidP="00EB007B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hAnsi="Arial" w:cs="Arial"/>
          <w:b/>
          <w:color w:val="000000"/>
          <w:lang w:eastAsia="en-US"/>
        </w:rPr>
      </w:pPr>
      <w:r w:rsidRPr="0031597E">
        <w:rPr>
          <w:rFonts w:ascii="Arial" w:hAnsi="Arial" w:cs="Arial"/>
          <w:sz w:val="18"/>
        </w:rPr>
        <w:t>DA Direkt ist eine Tochtergesellschaft der Zurich Gruppe in Deutsch</w:t>
      </w:r>
      <w:r w:rsidR="00F660FF" w:rsidRPr="0031597E">
        <w:rPr>
          <w:rFonts w:ascii="Arial" w:hAnsi="Arial" w:cs="Arial"/>
          <w:sz w:val="18"/>
        </w:rPr>
        <w:t>land mit Beitragseinnahmen (2017) von 303,7 Millionen Euro und rund 1,5</w:t>
      </w:r>
      <w:r w:rsidRPr="0031597E">
        <w:rPr>
          <w:rFonts w:ascii="Arial" w:hAnsi="Arial" w:cs="Arial"/>
          <w:sz w:val="18"/>
        </w:rPr>
        <w:t xml:space="preserve"> Millionen Versicherungsverträgen. Seit 40 Jahren nah dran. Heute ist DA Direkt einer der führenden Kfz-Direktversicherer in Deutschland und Teil der weltweit erfolgreichen Zurich Insurance Group. Fundiertes Versicherungswissen wird hier mit innovativem Vordenken der internationalen Unternehmensgruppe kombiniert – eine Garantie für moderne Versicherungsleistungen. Weitere Informationen: www.da-direkt.de  </w:t>
      </w:r>
      <w:r w:rsidR="00B06EE2" w:rsidRPr="0031597E">
        <w:rPr>
          <w:rFonts w:ascii="Arial" w:hAnsi="Arial" w:cs="Arial"/>
        </w:rPr>
        <w:br/>
      </w:r>
    </w:p>
    <w:p w14:paraId="278EB398" w14:textId="77777777" w:rsidR="00B06EE2" w:rsidRPr="0031597E" w:rsidRDefault="00B06EE2" w:rsidP="00B06EE2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</w:rPr>
      </w:pPr>
      <w:r w:rsidRPr="0031597E">
        <w:rPr>
          <w:rFonts w:ascii="Arial" w:hAnsi="Arial" w:cs="Arial"/>
          <w:sz w:val="20"/>
          <w:szCs w:val="20"/>
        </w:rPr>
        <w:t>Für weitere Informationen wenden Sie sich bitte an:</w:t>
      </w:r>
    </w:p>
    <w:p w14:paraId="288CA450" w14:textId="77777777" w:rsidR="00B06EE2" w:rsidRPr="0031597E" w:rsidRDefault="00B06EE2" w:rsidP="00B06EE2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</w:rPr>
      </w:pPr>
      <w:r w:rsidRPr="0031597E">
        <w:rPr>
          <w:rFonts w:ascii="Arial" w:hAnsi="Arial" w:cs="Arial"/>
          <w:sz w:val="20"/>
          <w:szCs w:val="20"/>
        </w:rPr>
        <w:t>DA Direkt Versicherung</w:t>
      </w:r>
    </w:p>
    <w:p w14:paraId="36885F97" w14:textId="77777777" w:rsidR="00B06EE2" w:rsidRDefault="00B06EE2" w:rsidP="00B06EE2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31597E">
        <w:rPr>
          <w:rFonts w:ascii="Arial" w:hAnsi="Arial" w:cs="Arial"/>
          <w:sz w:val="20"/>
          <w:szCs w:val="20"/>
        </w:rPr>
        <w:t>Pressekontakt Bernd O. Engelien</w:t>
      </w:r>
    </w:p>
    <w:p w14:paraId="28C7E51F" w14:textId="77777777" w:rsidR="00B06EE2" w:rsidRPr="0031597E" w:rsidRDefault="00B06EE2" w:rsidP="00B06EE2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hAnsi="Arial" w:cs="Arial"/>
        </w:rPr>
      </w:pPr>
      <w:r w:rsidRPr="0031597E">
        <w:rPr>
          <w:rFonts w:ascii="Arial" w:hAnsi="Arial" w:cs="Arial"/>
          <w:sz w:val="20"/>
          <w:szCs w:val="20"/>
        </w:rPr>
        <w:t>Poppelsdorfer Allee 25-33</w:t>
      </w:r>
      <w:r w:rsidR="00055316" w:rsidRPr="0031597E">
        <w:rPr>
          <w:rFonts w:ascii="Arial" w:hAnsi="Arial" w:cs="Arial"/>
          <w:sz w:val="20"/>
          <w:szCs w:val="20"/>
        </w:rPr>
        <w:t xml:space="preserve"> |</w:t>
      </w:r>
      <w:r w:rsidR="001E1E83" w:rsidRPr="0031597E">
        <w:rPr>
          <w:rFonts w:ascii="Arial" w:hAnsi="Arial" w:cs="Arial"/>
          <w:sz w:val="20"/>
          <w:szCs w:val="20"/>
        </w:rPr>
        <w:t xml:space="preserve"> </w:t>
      </w:r>
      <w:r w:rsidRPr="0031597E">
        <w:rPr>
          <w:rFonts w:ascii="Arial" w:hAnsi="Arial" w:cs="Arial"/>
          <w:sz w:val="20"/>
          <w:szCs w:val="20"/>
        </w:rPr>
        <w:t xml:space="preserve">53115 Bonn </w:t>
      </w:r>
    </w:p>
    <w:p w14:paraId="17AD91C2" w14:textId="77777777" w:rsidR="00B06EE2" w:rsidRPr="0031597E" w:rsidRDefault="00B06EE2" w:rsidP="00B06EE2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hAnsi="Arial" w:cs="Arial"/>
        </w:rPr>
      </w:pPr>
      <w:r w:rsidRPr="0031597E">
        <w:rPr>
          <w:rFonts w:ascii="Arial" w:hAnsi="Arial" w:cs="Arial"/>
          <w:sz w:val="20"/>
          <w:szCs w:val="20"/>
        </w:rPr>
        <w:t>Tel.: +49 (0)228 268 2725</w:t>
      </w:r>
      <w:r w:rsidR="00055316" w:rsidRPr="0031597E">
        <w:rPr>
          <w:rFonts w:ascii="Arial" w:hAnsi="Arial" w:cs="Arial"/>
          <w:sz w:val="20"/>
          <w:szCs w:val="20"/>
        </w:rPr>
        <w:t xml:space="preserve"> | </w:t>
      </w:r>
      <w:r w:rsidRPr="0031597E">
        <w:rPr>
          <w:rFonts w:ascii="Arial" w:hAnsi="Arial" w:cs="Arial"/>
          <w:sz w:val="20"/>
          <w:szCs w:val="20"/>
        </w:rPr>
        <w:t xml:space="preserve">Fax: +49 (0)228 268 2809 </w:t>
      </w:r>
    </w:p>
    <w:p w14:paraId="78BD7B7E" w14:textId="77777777" w:rsidR="00917A4F" w:rsidRPr="0031597E" w:rsidRDefault="00B06EE2" w:rsidP="00B06EE2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hAnsi="Arial" w:cs="Arial"/>
        </w:rPr>
      </w:pPr>
      <w:r w:rsidRPr="0031597E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31597E">
          <w:rPr>
            <w:rStyle w:val="Hyperlink"/>
            <w:rFonts w:ascii="Arial" w:hAnsi="Arial" w:cs="Arial"/>
            <w:sz w:val="20"/>
            <w:szCs w:val="20"/>
          </w:rPr>
          <w:t>presse@da-direkt.de</w:t>
        </w:r>
      </w:hyperlink>
      <w:r w:rsidRPr="0031597E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917A4F" w:rsidRPr="0031597E">
          <w:rPr>
            <w:rStyle w:val="Hyperlink"/>
            <w:rFonts w:ascii="Arial" w:hAnsi="Arial" w:cs="Arial"/>
            <w:sz w:val="20"/>
            <w:szCs w:val="20"/>
          </w:rPr>
          <w:t>www.da-direkt.de/presse</w:t>
        </w:r>
      </w:hyperlink>
      <w:r w:rsidR="00917A4F" w:rsidRPr="0031597E">
        <w:rPr>
          <w:rFonts w:ascii="Arial" w:hAnsi="Arial" w:cs="Arial"/>
          <w:sz w:val="20"/>
          <w:szCs w:val="20"/>
        </w:rPr>
        <w:t xml:space="preserve"> </w:t>
      </w:r>
    </w:p>
    <w:p w14:paraId="18377D92" w14:textId="77777777" w:rsidR="00FC1A3C" w:rsidRPr="0031597E" w:rsidRDefault="00FC1A3C" w:rsidP="0063491B">
      <w:pPr>
        <w:pStyle w:val="NurText1"/>
        <w:jc w:val="both"/>
      </w:pPr>
    </w:p>
    <w:sectPr w:rsidR="00FC1A3C" w:rsidRPr="0031597E" w:rsidSect="0007680F">
      <w:headerReference w:type="default" r:id="rId10"/>
      <w:footerReference w:type="default" r:id="rId11"/>
      <w:pgSz w:w="11906" w:h="16838"/>
      <w:pgMar w:top="1417" w:right="1417" w:bottom="1134" w:left="1417" w:header="0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B13AE" w14:textId="77777777" w:rsidR="005A237D" w:rsidRDefault="005A237D">
      <w:r>
        <w:separator/>
      </w:r>
    </w:p>
  </w:endnote>
  <w:endnote w:type="continuationSeparator" w:id="0">
    <w:p w14:paraId="126044D5" w14:textId="77777777" w:rsidR="005A237D" w:rsidRDefault="005A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02"/>
    <w:family w:val="auto"/>
    <w:pitch w:val="default"/>
  </w:font>
  <w:font w:name="Frutiger 45 Light">
    <w:panose1 w:val="020B0303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aramond">
    <w:panose1 w:val="02020502060506020403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FrutigerLTStd-Light">
    <w:altName w:val="Arial"/>
    <w:charset w:val="00"/>
    <w:family w:val="swiss"/>
    <w:pitch w:val="default"/>
  </w:font>
  <w:font w:name="Frutiger-Light">
    <w:altName w:val="Arial"/>
    <w:charset w:val="00"/>
    <w:family w:val="swiss"/>
    <w:pitch w:val="default"/>
  </w:font>
  <w:font w:name="Frutiger-Bold">
    <w:altName w:val="Arial"/>
    <w:charset w:val="00"/>
    <w:family w:val="swiss"/>
    <w:pitch w:val="default"/>
  </w:font>
  <w:font w:name="FrutigerLTStd-Roman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3302E" w14:textId="77777777" w:rsidR="005A237D" w:rsidRDefault="005A237D">
    <w:pPr>
      <w:pStyle w:val="Fuzeile"/>
    </w:pPr>
    <w:r>
      <w:t xml:space="preserve">© DA Direkt Versicherung – www.da-direkt.de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919FD" w14:textId="77777777" w:rsidR="005A237D" w:rsidRDefault="005A237D">
      <w:r>
        <w:separator/>
      </w:r>
    </w:p>
  </w:footnote>
  <w:footnote w:type="continuationSeparator" w:id="0">
    <w:p w14:paraId="185F3BF8" w14:textId="77777777" w:rsidR="005A237D" w:rsidRDefault="005A2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2AF9D" w14:textId="77777777" w:rsidR="005A237D" w:rsidRDefault="005A237D">
    <w:pPr>
      <w:pStyle w:val="Kopfzeile"/>
      <w:tabs>
        <w:tab w:val="clear" w:pos="9072"/>
      </w:tabs>
      <w:jc w:val="right"/>
      <w:rPr>
        <w:lang w:eastAsia="de-DE"/>
      </w:rPr>
    </w:pPr>
    <w:r>
      <w:rPr>
        <w:noProof/>
        <w:lang w:eastAsia="de-DE"/>
      </w:rPr>
      <w:drawing>
        <wp:anchor distT="0" distB="0" distL="114935" distR="114935" simplePos="0" relativeHeight="251658752" behindDoc="0" locked="0" layoutInCell="1" allowOverlap="1" wp14:anchorId="02F32AA0" wp14:editId="45B6FF8F">
          <wp:simplePos x="0" y="0"/>
          <wp:positionH relativeFrom="page">
            <wp:posOffset>714375</wp:posOffset>
          </wp:positionH>
          <wp:positionV relativeFrom="page">
            <wp:posOffset>802005</wp:posOffset>
          </wp:positionV>
          <wp:extent cx="1888490" cy="165100"/>
          <wp:effectExtent l="0" t="0" r="0" b="635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165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B8802C9" w14:textId="77777777"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14:paraId="1BDFB050" w14:textId="77777777"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14:paraId="6F7BB7FD" w14:textId="77777777"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14:paraId="784E5753" w14:textId="77777777"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14:paraId="7078F313" w14:textId="77777777"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14:paraId="6B121DB4" w14:textId="77777777" w:rsidR="005A237D" w:rsidRDefault="005A237D">
    <w:pPr>
      <w:tabs>
        <w:tab w:val="center" w:pos="4536"/>
      </w:tabs>
      <w:jc w:val="both"/>
      <w:rPr>
        <w:lang w:eastAsia="de-DE"/>
      </w:rPr>
    </w:pPr>
  </w:p>
  <w:p w14:paraId="310A81B2" w14:textId="77777777"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14:paraId="7B1E5484" w14:textId="77777777" w:rsidR="005A237D" w:rsidRDefault="005A237D">
    <w:pPr>
      <w:pStyle w:val="Kopfzeile"/>
      <w:tabs>
        <w:tab w:val="clear" w:pos="9072"/>
      </w:tabs>
      <w:jc w:val="right"/>
      <w:rPr>
        <w:lang w:eastAsia="de-DE"/>
      </w:rPr>
    </w:pPr>
    <w:r>
      <w:rPr>
        <w:noProof/>
        <w:lang w:eastAsia="de-DE"/>
      </w:rPr>
      <w:drawing>
        <wp:anchor distT="0" distB="0" distL="114935" distR="114935" simplePos="0" relativeHeight="251656704" behindDoc="1" locked="0" layoutInCell="1" allowOverlap="1" wp14:anchorId="1876FD13" wp14:editId="27D79081">
          <wp:simplePos x="0" y="0"/>
          <wp:positionH relativeFrom="page">
            <wp:posOffset>-2063750</wp:posOffset>
          </wp:positionH>
          <wp:positionV relativeFrom="page">
            <wp:posOffset>0</wp:posOffset>
          </wp:positionV>
          <wp:extent cx="1974850" cy="604520"/>
          <wp:effectExtent l="0" t="0" r="6350" b="5080"/>
          <wp:wrapTight wrapText="bothSides">
            <wp:wrapPolygon edited="0">
              <wp:start x="0" y="0"/>
              <wp:lineTo x="0" y="21101"/>
              <wp:lineTo x="21461" y="21101"/>
              <wp:lineTo x="21461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604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935" distR="114935" simplePos="0" relativeHeight="251657728" behindDoc="1" locked="0" layoutInCell="1" allowOverlap="1" wp14:anchorId="13CF6D19" wp14:editId="17990F75">
          <wp:simplePos x="0" y="0"/>
          <wp:positionH relativeFrom="margin">
            <wp:posOffset>4535805</wp:posOffset>
          </wp:positionH>
          <wp:positionV relativeFrom="page">
            <wp:posOffset>540385</wp:posOffset>
          </wp:positionV>
          <wp:extent cx="1903095" cy="579755"/>
          <wp:effectExtent l="0" t="0" r="1905" b="0"/>
          <wp:wrapTight wrapText="bothSides">
            <wp:wrapPolygon edited="0">
              <wp:start x="0" y="0"/>
              <wp:lineTo x="0" y="20583"/>
              <wp:lineTo x="21405" y="20583"/>
              <wp:lineTo x="21405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5797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0.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Check-Liste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Courier New" w:hint="default"/>
        <w:color w:val="auto"/>
        <w:sz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Bullet-Liste"/>
      <w:lvlText w:val=""/>
      <w:lvlJc w:val="left"/>
      <w:pPr>
        <w:tabs>
          <w:tab w:val="num" w:pos="0"/>
        </w:tabs>
        <w:ind w:left="312" w:hanging="312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Liberation San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Liberation San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Liberation San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Garamond"/>
        <w:color w:val="000000"/>
        <w:sz w:val="22"/>
        <w:szCs w:val="22"/>
        <w:lang w:eastAsia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Garamond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Garamond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Garamond"/>
        <w:color w:val="000000"/>
        <w:sz w:val="22"/>
        <w:szCs w:val="22"/>
        <w:lang w:eastAsia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Garamond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Garamond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aramond"/>
        <w:color w:val="000000"/>
        <w:sz w:val="22"/>
        <w:szCs w:val="22"/>
        <w:lang w:eastAsia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Garamond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Garamond"/>
      </w:rPr>
    </w:lvl>
  </w:abstractNum>
  <w:abstractNum w:abstractNumId="4" w15:restartNumberingAfterBreak="0">
    <w:nsid w:val="16ED36EB"/>
    <w:multiLevelType w:val="hybridMultilevel"/>
    <w:tmpl w:val="36167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B6240"/>
    <w:multiLevelType w:val="hybridMultilevel"/>
    <w:tmpl w:val="D9567A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B5C19"/>
    <w:multiLevelType w:val="hybridMultilevel"/>
    <w:tmpl w:val="07547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1758F"/>
    <w:multiLevelType w:val="hybridMultilevel"/>
    <w:tmpl w:val="5AD61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AE"/>
    <w:rsid w:val="000001D4"/>
    <w:rsid w:val="000018C1"/>
    <w:rsid w:val="00002E99"/>
    <w:rsid w:val="0003084E"/>
    <w:rsid w:val="00031443"/>
    <w:rsid w:val="00033CCD"/>
    <w:rsid w:val="00042E45"/>
    <w:rsid w:val="0004324E"/>
    <w:rsid w:val="00055316"/>
    <w:rsid w:val="00060394"/>
    <w:rsid w:val="000634A0"/>
    <w:rsid w:val="00073FC0"/>
    <w:rsid w:val="0007680F"/>
    <w:rsid w:val="00081CF4"/>
    <w:rsid w:val="000A02D9"/>
    <w:rsid w:val="000A51FC"/>
    <w:rsid w:val="000B086E"/>
    <w:rsid w:val="000B13B9"/>
    <w:rsid w:val="000B1ECB"/>
    <w:rsid w:val="000B5CAB"/>
    <w:rsid w:val="000C4E48"/>
    <w:rsid w:val="000C60A7"/>
    <w:rsid w:val="000C6ADC"/>
    <w:rsid w:val="000D4EC3"/>
    <w:rsid w:val="000E62FE"/>
    <w:rsid w:val="000E6FDD"/>
    <w:rsid w:val="000F2D5E"/>
    <w:rsid w:val="000F5911"/>
    <w:rsid w:val="000F5FDB"/>
    <w:rsid w:val="0010306F"/>
    <w:rsid w:val="00106231"/>
    <w:rsid w:val="001137B1"/>
    <w:rsid w:val="00113F1A"/>
    <w:rsid w:val="00120D78"/>
    <w:rsid w:val="0013145E"/>
    <w:rsid w:val="001461B6"/>
    <w:rsid w:val="00154CED"/>
    <w:rsid w:val="00164389"/>
    <w:rsid w:val="001711DD"/>
    <w:rsid w:val="00171687"/>
    <w:rsid w:val="0017194D"/>
    <w:rsid w:val="00175C3B"/>
    <w:rsid w:val="001777C2"/>
    <w:rsid w:val="00191F85"/>
    <w:rsid w:val="00192F6D"/>
    <w:rsid w:val="001C03A7"/>
    <w:rsid w:val="001C6C10"/>
    <w:rsid w:val="001E1E83"/>
    <w:rsid w:val="001E60C6"/>
    <w:rsid w:val="001E7341"/>
    <w:rsid w:val="001F090A"/>
    <w:rsid w:val="0020169A"/>
    <w:rsid w:val="00207993"/>
    <w:rsid w:val="00210337"/>
    <w:rsid w:val="00223A0D"/>
    <w:rsid w:val="00232B83"/>
    <w:rsid w:val="002342FE"/>
    <w:rsid w:val="002449C4"/>
    <w:rsid w:val="00247675"/>
    <w:rsid w:val="00252BF7"/>
    <w:rsid w:val="00256AE5"/>
    <w:rsid w:val="002613C1"/>
    <w:rsid w:val="002713D2"/>
    <w:rsid w:val="0027198A"/>
    <w:rsid w:val="002746C3"/>
    <w:rsid w:val="00281D59"/>
    <w:rsid w:val="00291C84"/>
    <w:rsid w:val="0029209D"/>
    <w:rsid w:val="002B3BE6"/>
    <w:rsid w:val="002C7012"/>
    <w:rsid w:val="002E1E33"/>
    <w:rsid w:val="002E7290"/>
    <w:rsid w:val="002F729C"/>
    <w:rsid w:val="00312B27"/>
    <w:rsid w:val="00312D69"/>
    <w:rsid w:val="00312D83"/>
    <w:rsid w:val="0031597E"/>
    <w:rsid w:val="00326A2C"/>
    <w:rsid w:val="00326B0B"/>
    <w:rsid w:val="003467E1"/>
    <w:rsid w:val="003536F5"/>
    <w:rsid w:val="00362175"/>
    <w:rsid w:val="00362311"/>
    <w:rsid w:val="00363AC2"/>
    <w:rsid w:val="00387784"/>
    <w:rsid w:val="00391761"/>
    <w:rsid w:val="0039653A"/>
    <w:rsid w:val="003A31C0"/>
    <w:rsid w:val="003A4445"/>
    <w:rsid w:val="003A5E35"/>
    <w:rsid w:val="003A6AE8"/>
    <w:rsid w:val="003B414E"/>
    <w:rsid w:val="003D6210"/>
    <w:rsid w:val="003F08A1"/>
    <w:rsid w:val="003F196A"/>
    <w:rsid w:val="003F1F4B"/>
    <w:rsid w:val="003F7E3F"/>
    <w:rsid w:val="00400916"/>
    <w:rsid w:val="0040657C"/>
    <w:rsid w:val="00415230"/>
    <w:rsid w:val="00420CAD"/>
    <w:rsid w:val="00421242"/>
    <w:rsid w:val="00423211"/>
    <w:rsid w:val="00441F18"/>
    <w:rsid w:val="004426F5"/>
    <w:rsid w:val="0044389D"/>
    <w:rsid w:val="004466DD"/>
    <w:rsid w:val="004622F2"/>
    <w:rsid w:val="004637AD"/>
    <w:rsid w:val="00464141"/>
    <w:rsid w:val="00471A52"/>
    <w:rsid w:val="00473718"/>
    <w:rsid w:val="0048747D"/>
    <w:rsid w:val="0049086F"/>
    <w:rsid w:val="00490A31"/>
    <w:rsid w:val="00491AD8"/>
    <w:rsid w:val="004A3A74"/>
    <w:rsid w:val="004A53F7"/>
    <w:rsid w:val="004B2DE7"/>
    <w:rsid w:val="004B6DC0"/>
    <w:rsid w:val="004C1004"/>
    <w:rsid w:val="004C3C22"/>
    <w:rsid w:val="004C559C"/>
    <w:rsid w:val="004D6210"/>
    <w:rsid w:val="004E3F70"/>
    <w:rsid w:val="004F15B7"/>
    <w:rsid w:val="004F25D0"/>
    <w:rsid w:val="005046B7"/>
    <w:rsid w:val="005050D8"/>
    <w:rsid w:val="0050593D"/>
    <w:rsid w:val="00506A34"/>
    <w:rsid w:val="00506E6B"/>
    <w:rsid w:val="0050739D"/>
    <w:rsid w:val="0051061D"/>
    <w:rsid w:val="00515247"/>
    <w:rsid w:val="00515A04"/>
    <w:rsid w:val="00522CA5"/>
    <w:rsid w:val="00523990"/>
    <w:rsid w:val="005321E9"/>
    <w:rsid w:val="00536562"/>
    <w:rsid w:val="005506F2"/>
    <w:rsid w:val="00557BA5"/>
    <w:rsid w:val="00560065"/>
    <w:rsid w:val="0056206F"/>
    <w:rsid w:val="00572801"/>
    <w:rsid w:val="005975D1"/>
    <w:rsid w:val="005A237D"/>
    <w:rsid w:val="005B13EF"/>
    <w:rsid w:val="005B18AC"/>
    <w:rsid w:val="005B7E26"/>
    <w:rsid w:val="005C1D16"/>
    <w:rsid w:val="005C2036"/>
    <w:rsid w:val="005C2048"/>
    <w:rsid w:val="005C29B3"/>
    <w:rsid w:val="005C4B6B"/>
    <w:rsid w:val="005C713F"/>
    <w:rsid w:val="005D0198"/>
    <w:rsid w:val="005D208B"/>
    <w:rsid w:val="005D3D10"/>
    <w:rsid w:val="005D799C"/>
    <w:rsid w:val="00604212"/>
    <w:rsid w:val="00605394"/>
    <w:rsid w:val="00614D9C"/>
    <w:rsid w:val="006204A6"/>
    <w:rsid w:val="00622323"/>
    <w:rsid w:val="00626E48"/>
    <w:rsid w:val="0063491B"/>
    <w:rsid w:val="00656AA6"/>
    <w:rsid w:val="00657A8C"/>
    <w:rsid w:val="006615DD"/>
    <w:rsid w:val="00665C72"/>
    <w:rsid w:val="00671BF5"/>
    <w:rsid w:val="00692F86"/>
    <w:rsid w:val="006A2D85"/>
    <w:rsid w:val="006A5B3D"/>
    <w:rsid w:val="006B2BD2"/>
    <w:rsid w:val="006B3F6C"/>
    <w:rsid w:val="006B477B"/>
    <w:rsid w:val="006B4F8C"/>
    <w:rsid w:val="006B50F2"/>
    <w:rsid w:val="006B5C62"/>
    <w:rsid w:val="006B7067"/>
    <w:rsid w:val="006B7678"/>
    <w:rsid w:val="006B787C"/>
    <w:rsid w:val="006E2E7E"/>
    <w:rsid w:val="006E5B21"/>
    <w:rsid w:val="006E7DCB"/>
    <w:rsid w:val="006F1B15"/>
    <w:rsid w:val="006F2039"/>
    <w:rsid w:val="006F2F4B"/>
    <w:rsid w:val="00717A8A"/>
    <w:rsid w:val="00721FEF"/>
    <w:rsid w:val="00744EE5"/>
    <w:rsid w:val="007471BC"/>
    <w:rsid w:val="00754533"/>
    <w:rsid w:val="007578AB"/>
    <w:rsid w:val="00775861"/>
    <w:rsid w:val="0078291B"/>
    <w:rsid w:val="00786D28"/>
    <w:rsid w:val="00792564"/>
    <w:rsid w:val="00794018"/>
    <w:rsid w:val="007943EA"/>
    <w:rsid w:val="00795C11"/>
    <w:rsid w:val="007A27B0"/>
    <w:rsid w:val="007A4695"/>
    <w:rsid w:val="007A7342"/>
    <w:rsid w:val="007B2FF3"/>
    <w:rsid w:val="007D09CF"/>
    <w:rsid w:val="007D69D4"/>
    <w:rsid w:val="007E0065"/>
    <w:rsid w:val="007E5ACF"/>
    <w:rsid w:val="007E71E0"/>
    <w:rsid w:val="007F79E3"/>
    <w:rsid w:val="00812D33"/>
    <w:rsid w:val="00820D9C"/>
    <w:rsid w:val="00822780"/>
    <w:rsid w:val="00823EEF"/>
    <w:rsid w:val="0082478B"/>
    <w:rsid w:val="008263DF"/>
    <w:rsid w:val="00841BFE"/>
    <w:rsid w:val="0084219C"/>
    <w:rsid w:val="00843E03"/>
    <w:rsid w:val="00845D0B"/>
    <w:rsid w:val="0085232F"/>
    <w:rsid w:val="00855E1A"/>
    <w:rsid w:val="00857965"/>
    <w:rsid w:val="008611CD"/>
    <w:rsid w:val="0086694F"/>
    <w:rsid w:val="00866CEF"/>
    <w:rsid w:val="008671E0"/>
    <w:rsid w:val="00883BE1"/>
    <w:rsid w:val="008911FE"/>
    <w:rsid w:val="008927CD"/>
    <w:rsid w:val="008A1ED3"/>
    <w:rsid w:val="008B23AA"/>
    <w:rsid w:val="008C3DC3"/>
    <w:rsid w:val="008C40D6"/>
    <w:rsid w:val="008D64DD"/>
    <w:rsid w:val="008D65AB"/>
    <w:rsid w:val="008E2CD3"/>
    <w:rsid w:val="008F3611"/>
    <w:rsid w:val="008F4E69"/>
    <w:rsid w:val="008F770C"/>
    <w:rsid w:val="009109E3"/>
    <w:rsid w:val="009118C6"/>
    <w:rsid w:val="00913AC4"/>
    <w:rsid w:val="00916455"/>
    <w:rsid w:val="00917A4F"/>
    <w:rsid w:val="00920763"/>
    <w:rsid w:val="0092264A"/>
    <w:rsid w:val="00933348"/>
    <w:rsid w:val="009411DF"/>
    <w:rsid w:val="0094606C"/>
    <w:rsid w:val="00951955"/>
    <w:rsid w:val="009537F4"/>
    <w:rsid w:val="00971B95"/>
    <w:rsid w:val="009766FA"/>
    <w:rsid w:val="009771CB"/>
    <w:rsid w:val="00981764"/>
    <w:rsid w:val="00982F70"/>
    <w:rsid w:val="00985096"/>
    <w:rsid w:val="009921C6"/>
    <w:rsid w:val="00994ABE"/>
    <w:rsid w:val="00994D7E"/>
    <w:rsid w:val="009A4DD1"/>
    <w:rsid w:val="009A728A"/>
    <w:rsid w:val="009C17C7"/>
    <w:rsid w:val="009C51E7"/>
    <w:rsid w:val="009D1EF2"/>
    <w:rsid w:val="009E34DD"/>
    <w:rsid w:val="009E5CEB"/>
    <w:rsid w:val="009F2BF6"/>
    <w:rsid w:val="00A16ADB"/>
    <w:rsid w:val="00A30616"/>
    <w:rsid w:val="00A44555"/>
    <w:rsid w:val="00A4648A"/>
    <w:rsid w:val="00A46EDA"/>
    <w:rsid w:val="00A504BE"/>
    <w:rsid w:val="00A52747"/>
    <w:rsid w:val="00A63FF3"/>
    <w:rsid w:val="00A6519F"/>
    <w:rsid w:val="00A66BE0"/>
    <w:rsid w:val="00A77D71"/>
    <w:rsid w:val="00AA0A00"/>
    <w:rsid w:val="00AA403D"/>
    <w:rsid w:val="00AB2459"/>
    <w:rsid w:val="00AB7420"/>
    <w:rsid w:val="00AD60A3"/>
    <w:rsid w:val="00AD662D"/>
    <w:rsid w:val="00AD75AA"/>
    <w:rsid w:val="00AE0B4C"/>
    <w:rsid w:val="00AF2374"/>
    <w:rsid w:val="00AF6C13"/>
    <w:rsid w:val="00AF6FF3"/>
    <w:rsid w:val="00B0343E"/>
    <w:rsid w:val="00B058F2"/>
    <w:rsid w:val="00B06549"/>
    <w:rsid w:val="00B06EE2"/>
    <w:rsid w:val="00B077B7"/>
    <w:rsid w:val="00B1250F"/>
    <w:rsid w:val="00B2013E"/>
    <w:rsid w:val="00B22D49"/>
    <w:rsid w:val="00B40CC0"/>
    <w:rsid w:val="00B44DE2"/>
    <w:rsid w:val="00B50E90"/>
    <w:rsid w:val="00B565D2"/>
    <w:rsid w:val="00B57442"/>
    <w:rsid w:val="00B607F0"/>
    <w:rsid w:val="00B675B4"/>
    <w:rsid w:val="00B70436"/>
    <w:rsid w:val="00B77954"/>
    <w:rsid w:val="00B84D0F"/>
    <w:rsid w:val="00B90240"/>
    <w:rsid w:val="00B937BA"/>
    <w:rsid w:val="00BB35B1"/>
    <w:rsid w:val="00BB7EAE"/>
    <w:rsid w:val="00BC461F"/>
    <w:rsid w:val="00BC700A"/>
    <w:rsid w:val="00BC7861"/>
    <w:rsid w:val="00BD2C29"/>
    <w:rsid w:val="00BD7A35"/>
    <w:rsid w:val="00BE1974"/>
    <w:rsid w:val="00BE1A40"/>
    <w:rsid w:val="00BE398A"/>
    <w:rsid w:val="00BF0EE0"/>
    <w:rsid w:val="00BF3C35"/>
    <w:rsid w:val="00BF6EAE"/>
    <w:rsid w:val="00C00E85"/>
    <w:rsid w:val="00C028D2"/>
    <w:rsid w:val="00C03F0E"/>
    <w:rsid w:val="00C06559"/>
    <w:rsid w:val="00C07A0C"/>
    <w:rsid w:val="00C11714"/>
    <w:rsid w:val="00C22FCD"/>
    <w:rsid w:val="00C36862"/>
    <w:rsid w:val="00C434CA"/>
    <w:rsid w:val="00C45398"/>
    <w:rsid w:val="00C478A9"/>
    <w:rsid w:val="00C501CE"/>
    <w:rsid w:val="00C55055"/>
    <w:rsid w:val="00C642D3"/>
    <w:rsid w:val="00C6491D"/>
    <w:rsid w:val="00C704E9"/>
    <w:rsid w:val="00C7703D"/>
    <w:rsid w:val="00C7704A"/>
    <w:rsid w:val="00C946D9"/>
    <w:rsid w:val="00C96C9E"/>
    <w:rsid w:val="00CA65DD"/>
    <w:rsid w:val="00CB0EF9"/>
    <w:rsid w:val="00CB6B40"/>
    <w:rsid w:val="00CC26CD"/>
    <w:rsid w:val="00CC2A03"/>
    <w:rsid w:val="00CD1293"/>
    <w:rsid w:val="00CD5F73"/>
    <w:rsid w:val="00CD6F2A"/>
    <w:rsid w:val="00CE40ED"/>
    <w:rsid w:val="00CE4D02"/>
    <w:rsid w:val="00CF0160"/>
    <w:rsid w:val="00CF335F"/>
    <w:rsid w:val="00CF45CF"/>
    <w:rsid w:val="00CF4B92"/>
    <w:rsid w:val="00CF53F4"/>
    <w:rsid w:val="00D0015D"/>
    <w:rsid w:val="00D0077C"/>
    <w:rsid w:val="00D05118"/>
    <w:rsid w:val="00D1143F"/>
    <w:rsid w:val="00D13FEC"/>
    <w:rsid w:val="00D14F05"/>
    <w:rsid w:val="00D21D24"/>
    <w:rsid w:val="00D22F37"/>
    <w:rsid w:val="00D3281F"/>
    <w:rsid w:val="00D32FDD"/>
    <w:rsid w:val="00D33316"/>
    <w:rsid w:val="00D44534"/>
    <w:rsid w:val="00D52668"/>
    <w:rsid w:val="00D624F1"/>
    <w:rsid w:val="00D631AD"/>
    <w:rsid w:val="00D63BBD"/>
    <w:rsid w:val="00D66840"/>
    <w:rsid w:val="00D679B0"/>
    <w:rsid w:val="00D71C58"/>
    <w:rsid w:val="00D737F6"/>
    <w:rsid w:val="00D77E61"/>
    <w:rsid w:val="00D77EE2"/>
    <w:rsid w:val="00D83F56"/>
    <w:rsid w:val="00D86DB5"/>
    <w:rsid w:val="00D904F5"/>
    <w:rsid w:val="00D90742"/>
    <w:rsid w:val="00D9440A"/>
    <w:rsid w:val="00DA13C1"/>
    <w:rsid w:val="00DB2711"/>
    <w:rsid w:val="00DB4A92"/>
    <w:rsid w:val="00DB502B"/>
    <w:rsid w:val="00DB6DF8"/>
    <w:rsid w:val="00DC4ED7"/>
    <w:rsid w:val="00DD0DD3"/>
    <w:rsid w:val="00DE5396"/>
    <w:rsid w:val="00DF3152"/>
    <w:rsid w:val="00E03BB2"/>
    <w:rsid w:val="00E04C1A"/>
    <w:rsid w:val="00E04D42"/>
    <w:rsid w:val="00E15085"/>
    <w:rsid w:val="00E247A8"/>
    <w:rsid w:val="00E269D7"/>
    <w:rsid w:val="00E273E5"/>
    <w:rsid w:val="00E36AD9"/>
    <w:rsid w:val="00E36FD2"/>
    <w:rsid w:val="00E41FF0"/>
    <w:rsid w:val="00E430BF"/>
    <w:rsid w:val="00E432F9"/>
    <w:rsid w:val="00E44E1D"/>
    <w:rsid w:val="00E46908"/>
    <w:rsid w:val="00E66013"/>
    <w:rsid w:val="00E730C7"/>
    <w:rsid w:val="00E80928"/>
    <w:rsid w:val="00E97C76"/>
    <w:rsid w:val="00EA0944"/>
    <w:rsid w:val="00EA3CF5"/>
    <w:rsid w:val="00EA62B5"/>
    <w:rsid w:val="00EB007B"/>
    <w:rsid w:val="00EB09D7"/>
    <w:rsid w:val="00EC4395"/>
    <w:rsid w:val="00EC7DB0"/>
    <w:rsid w:val="00ED2FCE"/>
    <w:rsid w:val="00EE6C5A"/>
    <w:rsid w:val="00EF1286"/>
    <w:rsid w:val="00EF64BC"/>
    <w:rsid w:val="00EF6980"/>
    <w:rsid w:val="00F0036C"/>
    <w:rsid w:val="00F00BB8"/>
    <w:rsid w:val="00F03A9E"/>
    <w:rsid w:val="00F05A80"/>
    <w:rsid w:val="00F14EF8"/>
    <w:rsid w:val="00F170A0"/>
    <w:rsid w:val="00F24808"/>
    <w:rsid w:val="00F24DEE"/>
    <w:rsid w:val="00F33E18"/>
    <w:rsid w:val="00F35614"/>
    <w:rsid w:val="00F46FD4"/>
    <w:rsid w:val="00F55691"/>
    <w:rsid w:val="00F56A5E"/>
    <w:rsid w:val="00F60336"/>
    <w:rsid w:val="00F608D4"/>
    <w:rsid w:val="00F61120"/>
    <w:rsid w:val="00F660FF"/>
    <w:rsid w:val="00F72186"/>
    <w:rsid w:val="00F818CC"/>
    <w:rsid w:val="00F87C62"/>
    <w:rsid w:val="00F91D39"/>
    <w:rsid w:val="00F923A5"/>
    <w:rsid w:val="00FB12AB"/>
    <w:rsid w:val="00FB47A7"/>
    <w:rsid w:val="00FB79D5"/>
    <w:rsid w:val="00FC1A3C"/>
    <w:rsid w:val="00FC788C"/>
    <w:rsid w:val="00FC7DA5"/>
    <w:rsid w:val="00FD6A6E"/>
    <w:rsid w:val="00FD73D8"/>
    <w:rsid w:val="00FF2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85B578"/>
  <w15:docId w15:val="{8219097D-66FF-4D66-8B60-B898D3FF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680F"/>
    <w:pPr>
      <w:suppressAutoHyphens/>
    </w:pPr>
    <w:rPr>
      <w:rFonts w:ascii="Frutiger 45 Light" w:eastAsia="Calibri" w:hAnsi="Frutiger 45 Light" w:cs="Frutiger 45 Light"/>
      <w:lang w:eastAsia="zh-CN"/>
    </w:rPr>
  </w:style>
  <w:style w:type="paragraph" w:styleId="berschrift1">
    <w:name w:val="heading 1"/>
    <w:basedOn w:val="Standard"/>
    <w:next w:val="Standard"/>
    <w:qFormat/>
    <w:rsid w:val="0007680F"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berschrift4">
    <w:name w:val="heading 4"/>
    <w:basedOn w:val="Standard"/>
    <w:next w:val="Standard"/>
    <w:qFormat/>
    <w:rsid w:val="0007680F"/>
    <w:pPr>
      <w:keepNext/>
      <w:numPr>
        <w:ilvl w:val="3"/>
        <w:numId w:val="1"/>
      </w:numPr>
      <w:outlineLvl w:val="3"/>
    </w:pPr>
    <w:rPr>
      <w:b/>
      <w:color w:val="FF0000"/>
      <w:sz w:val="16"/>
      <w:u w:val="single"/>
    </w:rPr>
  </w:style>
  <w:style w:type="paragraph" w:styleId="berschrift5">
    <w:name w:val="heading 5"/>
    <w:basedOn w:val="Standard"/>
    <w:next w:val="Standard"/>
    <w:qFormat/>
    <w:rsid w:val="0007680F"/>
    <w:pPr>
      <w:keepNext/>
      <w:numPr>
        <w:ilvl w:val="4"/>
        <w:numId w:val="1"/>
      </w:numPr>
      <w:outlineLvl w:val="4"/>
    </w:pPr>
    <w:rPr>
      <w:rFonts w:ascii="AGaramond" w:hAnsi="AGaramond" w:cs="AGaramond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07680F"/>
  </w:style>
  <w:style w:type="character" w:customStyle="1" w:styleId="WW8Num1z1">
    <w:name w:val="WW8Num1z1"/>
    <w:rsid w:val="0007680F"/>
  </w:style>
  <w:style w:type="character" w:customStyle="1" w:styleId="WW8Num1z2">
    <w:name w:val="WW8Num1z2"/>
    <w:rsid w:val="0007680F"/>
  </w:style>
  <w:style w:type="character" w:customStyle="1" w:styleId="WW8Num1z3">
    <w:name w:val="WW8Num1z3"/>
    <w:rsid w:val="0007680F"/>
  </w:style>
  <w:style w:type="character" w:customStyle="1" w:styleId="WW8Num1z4">
    <w:name w:val="WW8Num1z4"/>
    <w:rsid w:val="0007680F"/>
  </w:style>
  <w:style w:type="character" w:customStyle="1" w:styleId="WW8Num1z5">
    <w:name w:val="WW8Num1z5"/>
    <w:rsid w:val="0007680F"/>
  </w:style>
  <w:style w:type="character" w:customStyle="1" w:styleId="WW8Num1z6">
    <w:name w:val="WW8Num1z6"/>
    <w:rsid w:val="0007680F"/>
  </w:style>
  <w:style w:type="character" w:customStyle="1" w:styleId="WW8Num1z7">
    <w:name w:val="WW8Num1z7"/>
    <w:rsid w:val="0007680F"/>
  </w:style>
  <w:style w:type="character" w:customStyle="1" w:styleId="WW8Num1z8">
    <w:name w:val="WW8Num1z8"/>
    <w:rsid w:val="0007680F"/>
  </w:style>
  <w:style w:type="character" w:customStyle="1" w:styleId="WW8Num2z0">
    <w:name w:val="WW8Num2z0"/>
    <w:rsid w:val="0007680F"/>
    <w:rPr>
      <w:rFonts w:ascii="Symbol" w:hAnsi="Symbol" w:cs="Symbol" w:hint="default"/>
      <w:color w:val="auto"/>
      <w:sz w:val="28"/>
    </w:rPr>
  </w:style>
  <w:style w:type="character" w:customStyle="1" w:styleId="WW8Num3z0">
    <w:name w:val="WW8Num3z0"/>
    <w:rsid w:val="0007680F"/>
    <w:rPr>
      <w:rFonts w:ascii="Symbol" w:hAnsi="Symbol" w:cs="Symbol" w:hint="default"/>
    </w:rPr>
  </w:style>
  <w:style w:type="character" w:customStyle="1" w:styleId="WW8Num3z1">
    <w:name w:val="WW8Num3z1"/>
    <w:rsid w:val="0007680F"/>
    <w:rPr>
      <w:rFonts w:ascii="Courier New" w:hAnsi="Courier New" w:cs="Courier New" w:hint="default"/>
    </w:rPr>
  </w:style>
  <w:style w:type="character" w:customStyle="1" w:styleId="WW8Num3z2">
    <w:name w:val="WW8Num3z2"/>
    <w:rsid w:val="0007680F"/>
    <w:rPr>
      <w:rFonts w:ascii="Wingdings" w:hAnsi="Wingdings" w:cs="Wingdings" w:hint="default"/>
    </w:rPr>
  </w:style>
  <w:style w:type="character" w:customStyle="1" w:styleId="WW8Num4z0">
    <w:name w:val="WW8Num4z0"/>
    <w:rsid w:val="0007680F"/>
    <w:rPr>
      <w:rFonts w:ascii="Symbol" w:eastAsia="Times New Roman" w:hAnsi="Symbol" w:cs="OpenSymbol"/>
      <w:color w:val="000000"/>
      <w:sz w:val="22"/>
      <w:szCs w:val="22"/>
      <w:lang w:eastAsia="en-US"/>
    </w:rPr>
  </w:style>
  <w:style w:type="character" w:customStyle="1" w:styleId="WW8Num4z1">
    <w:name w:val="WW8Num4z1"/>
    <w:rsid w:val="0007680F"/>
    <w:rPr>
      <w:rFonts w:ascii="OpenSymbol" w:hAnsi="OpenSymbol" w:cs="OpenSymbol"/>
    </w:rPr>
  </w:style>
  <w:style w:type="character" w:customStyle="1" w:styleId="WW8Num2z1">
    <w:name w:val="WW8Num2z1"/>
    <w:rsid w:val="0007680F"/>
    <w:rPr>
      <w:rFonts w:ascii="Courier New" w:hAnsi="Courier New" w:cs="Courier New" w:hint="default"/>
    </w:rPr>
  </w:style>
  <w:style w:type="character" w:customStyle="1" w:styleId="WW8Num2z2">
    <w:name w:val="WW8Num2z2"/>
    <w:rsid w:val="0007680F"/>
    <w:rPr>
      <w:rFonts w:ascii="Wingdings" w:hAnsi="Wingdings" w:cs="Wingdings" w:hint="default"/>
    </w:rPr>
  </w:style>
  <w:style w:type="character" w:customStyle="1" w:styleId="WW8Num3z3">
    <w:name w:val="WW8Num3z3"/>
    <w:rsid w:val="0007680F"/>
    <w:rPr>
      <w:rFonts w:ascii="Symbol" w:hAnsi="Symbol" w:cs="Symbol" w:hint="default"/>
    </w:rPr>
  </w:style>
  <w:style w:type="character" w:customStyle="1" w:styleId="WW8Num4z2">
    <w:name w:val="WW8Num4z2"/>
    <w:rsid w:val="0007680F"/>
    <w:rPr>
      <w:rFonts w:ascii="Wingdings" w:hAnsi="Wingdings" w:cs="Wingdings" w:hint="default"/>
    </w:rPr>
  </w:style>
  <w:style w:type="character" w:customStyle="1" w:styleId="WW8Num4z3">
    <w:name w:val="WW8Num4z3"/>
    <w:rsid w:val="0007680F"/>
    <w:rPr>
      <w:rFonts w:ascii="Symbol" w:hAnsi="Symbol" w:cs="Symbol" w:hint="default"/>
    </w:rPr>
  </w:style>
  <w:style w:type="character" w:customStyle="1" w:styleId="WW8Num5z0">
    <w:name w:val="WW8Num5z0"/>
    <w:rsid w:val="0007680F"/>
    <w:rPr>
      <w:rFonts w:ascii="Symbol" w:hAnsi="Symbol" w:cs="Symbol" w:hint="default"/>
    </w:rPr>
  </w:style>
  <w:style w:type="character" w:customStyle="1" w:styleId="WW8Num5z1">
    <w:name w:val="WW8Num5z1"/>
    <w:rsid w:val="0007680F"/>
    <w:rPr>
      <w:rFonts w:ascii="Courier New" w:hAnsi="Courier New" w:cs="Courier New" w:hint="default"/>
    </w:rPr>
  </w:style>
  <w:style w:type="character" w:customStyle="1" w:styleId="WW8Num5z2">
    <w:name w:val="WW8Num5z2"/>
    <w:rsid w:val="0007680F"/>
    <w:rPr>
      <w:rFonts w:ascii="Wingdings" w:hAnsi="Wingdings" w:cs="Wingdings" w:hint="default"/>
    </w:rPr>
  </w:style>
  <w:style w:type="character" w:customStyle="1" w:styleId="WW8Num6z0">
    <w:name w:val="WW8Num6z0"/>
    <w:rsid w:val="0007680F"/>
    <w:rPr>
      <w:rFonts w:ascii="Symbol" w:hAnsi="Symbol" w:cs="Symbol" w:hint="default"/>
    </w:rPr>
  </w:style>
  <w:style w:type="character" w:customStyle="1" w:styleId="WW8Num6z1">
    <w:name w:val="WW8Num6z1"/>
    <w:rsid w:val="0007680F"/>
    <w:rPr>
      <w:rFonts w:ascii="Courier New" w:hAnsi="Courier New" w:cs="Courier New" w:hint="default"/>
    </w:rPr>
  </w:style>
  <w:style w:type="character" w:customStyle="1" w:styleId="WW8Num6z2">
    <w:name w:val="WW8Num6z2"/>
    <w:rsid w:val="0007680F"/>
    <w:rPr>
      <w:rFonts w:ascii="Wingdings" w:hAnsi="Wingdings" w:cs="Wingdings" w:hint="default"/>
    </w:rPr>
  </w:style>
  <w:style w:type="character" w:customStyle="1" w:styleId="WW8Num7z0">
    <w:name w:val="WW8Num7z0"/>
    <w:rsid w:val="0007680F"/>
    <w:rPr>
      <w:rFonts w:ascii="Symbol" w:hAnsi="Symbol" w:cs="Symbol" w:hint="default"/>
    </w:rPr>
  </w:style>
  <w:style w:type="character" w:customStyle="1" w:styleId="WW8Num7z1">
    <w:name w:val="WW8Num7z1"/>
    <w:rsid w:val="0007680F"/>
    <w:rPr>
      <w:rFonts w:ascii="Courier New" w:hAnsi="Courier New" w:cs="Courier New" w:hint="default"/>
    </w:rPr>
  </w:style>
  <w:style w:type="character" w:customStyle="1" w:styleId="WW8Num7z2">
    <w:name w:val="WW8Num7z2"/>
    <w:rsid w:val="0007680F"/>
    <w:rPr>
      <w:rFonts w:ascii="Wingdings" w:hAnsi="Wingdings" w:cs="Wingdings" w:hint="default"/>
    </w:rPr>
  </w:style>
  <w:style w:type="character" w:customStyle="1" w:styleId="WW8Num8z0">
    <w:name w:val="WW8Num8z0"/>
    <w:rsid w:val="0007680F"/>
    <w:rPr>
      <w:rFonts w:ascii="Symbol" w:hAnsi="Symbol" w:cs="Symbol" w:hint="default"/>
    </w:rPr>
  </w:style>
  <w:style w:type="character" w:customStyle="1" w:styleId="WW8Num8z1">
    <w:name w:val="WW8Num8z1"/>
    <w:rsid w:val="0007680F"/>
    <w:rPr>
      <w:rFonts w:ascii="Courier New" w:hAnsi="Courier New" w:cs="Courier New" w:hint="default"/>
    </w:rPr>
  </w:style>
  <w:style w:type="character" w:customStyle="1" w:styleId="WW8Num8z2">
    <w:name w:val="WW8Num8z2"/>
    <w:rsid w:val="0007680F"/>
    <w:rPr>
      <w:rFonts w:ascii="Wingdings" w:hAnsi="Wingdings" w:cs="Wingdings" w:hint="default"/>
    </w:rPr>
  </w:style>
  <w:style w:type="character" w:customStyle="1" w:styleId="WW8Num9z0">
    <w:name w:val="WW8Num9z0"/>
    <w:rsid w:val="0007680F"/>
    <w:rPr>
      <w:rFonts w:ascii="Symbol" w:hAnsi="Symbol" w:cs="Symbol" w:hint="default"/>
    </w:rPr>
  </w:style>
  <w:style w:type="character" w:customStyle="1" w:styleId="WW8Num9z1">
    <w:name w:val="WW8Num9z1"/>
    <w:rsid w:val="0007680F"/>
    <w:rPr>
      <w:rFonts w:ascii="Courier New" w:hAnsi="Courier New" w:cs="Courier New" w:hint="default"/>
    </w:rPr>
  </w:style>
  <w:style w:type="character" w:customStyle="1" w:styleId="WW8Num9z2">
    <w:name w:val="WW8Num9z2"/>
    <w:rsid w:val="0007680F"/>
    <w:rPr>
      <w:rFonts w:ascii="Wingdings" w:hAnsi="Wingdings" w:cs="Wingdings" w:hint="default"/>
    </w:rPr>
  </w:style>
  <w:style w:type="character" w:customStyle="1" w:styleId="WW8Num10z0">
    <w:name w:val="WW8Num10z0"/>
    <w:rsid w:val="0007680F"/>
    <w:rPr>
      <w:rFonts w:ascii="Arial" w:eastAsia="Times New Roman" w:hAnsi="Arial" w:cs="Helv" w:hint="default"/>
      <w:sz w:val="22"/>
      <w:szCs w:val="22"/>
      <w:lang w:val="it-IT" w:eastAsia="en-US"/>
    </w:rPr>
  </w:style>
  <w:style w:type="character" w:customStyle="1" w:styleId="WW8Num10z1">
    <w:name w:val="WW8Num10z1"/>
    <w:rsid w:val="0007680F"/>
  </w:style>
  <w:style w:type="character" w:customStyle="1" w:styleId="WW8Num10z2">
    <w:name w:val="WW8Num10z2"/>
    <w:rsid w:val="0007680F"/>
  </w:style>
  <w:style w:type="character" w:customStyle="1" w:styleId="WW8Num10z3">
    <w:name w:val="WW8Num10z3"/>
    <w:rsid w:val="0007680F"/>
  </w:style>
  <w:style w:type="character" w:customStyle="1" w:styleId="WW8Num10z4">
    <w:name w:val="WW8Num10z4"/>
    <w:rsid w:val="0007680F"/>
  </w:style>
  <w:style w:type="character" w:customStyle="1" w:styleId="WW8Num10z5">
    <w:name w:val="WW8Num10z5"/>
    <w:rsid w:val="0007680F"/>
  </w:style>
  <w:style w:type="character" w:customStyle="1" w:styleId="WW8Num10z6">
    <w:name w:val="WW8Num10z6"/>
    <w:rsid w:val="0007680F"/>
  </w:style>
  <w:style w:type="character" w:customStyle="1" w:styleId="WW8Num10z7">
    <w:name w:val="WW8Num10z7"/>
    <w:rsid w:val="0007680F"/>
  </w:style>
  <w:style w:type="character" w:customStyle="1" w:styleId="WW8Num10z8">
    <w:name w:val="WW8Num10z8"/>
    <w:rsid w:val="0007680F"/>
  </w:style>
  <w:style w:type="character" w:customStyle="1" w:styleId="WW8Num11z0">
    <w:name w:val="WW8Num11z0"/>
    <w:rsid w:val="0007680F"/>
    <w:rPr>
      <w:rFonts w:ascii="Symbol" w:hAnsi="Symbol" w:cs="Symbol" w:hint="default"/>
      <w:color w:val="auto"/>
      <w:sz w:val="28"/>
    </w:rPr>
  </w:style>
  <w:style w:type="character" w:customStyle="1" w:styleId="WW8Num11z1">
    <w:name w:val="WW8Num11z1"/>
    <w:rsid w:val="0007680F"/>
    <w:rPr>
      <w:rFonts w:ascii="Courier New" w:hAnsi="Courier New" w:cs="Courier New" w:hint="default"/>
    </w:rPr>
  </w:style>
  <w:style w:type="character" w:customStyle="1" w:styleId="WW8Num11z2">
    <w:name w:val="WW8Num11z2"/>
    <w:rsid w:val="0007680F"/>
    <w:rPr>
      <w:rFonts w:ascii="Wingdings" w:hAnsi="Wingdings" w:cs="Wingdings" w:hint="default"/>
    </w:rPr>
  </w:style>
  <w:style w:type="character" w:customStyle="1" w:styleId="WW8Num11z3">
    <w:name w:val="WW8Num11z3"/>
    <w:rsid w:val="0007680F"/>
    <w:rPr>
      <w:rFonts w:ascii="Symbol" w:hAnsi="Symbol" w:cs="Symbol" w:hint="default"/>
    </w:rPr>
  </w:style>
  <w:style w:type="character" w:customStyle="1" w:styleId="WW8Num12z0">
    <w:name w:val="WW8Num12z0"/>
    <w:rsid w:val="0007680F"/>
    <w:rPr>
      <w:rFonts w:ascii="Symbol" w:hAnsi="Symbol" w:cs="Symbol" w:hint="default"/>
    </w:rPr>
  </w:style>
  <w:style w:type="character" w:customStyle="1" w:styleId="WW8Num12z1">
    <w:name w:val="WW8Num12z1"/>
    <w:rsid w:val="0007680F"/>
    <w:rPr>
      <w:rFonts w:ascii="Courier New" w:hAnsi="Courier New" w:cs="Courier New" w:hint="default"/>
    </w:rPr>
  </w:style>
  <w:style w:type="character" w:customStyle="1" w:styleId="WW8Num12z2">
    <w:name w:val="WW8Num12z2"/>
    <w:rsid w:val="0007680F"/>
    <w:rPr>
      <w:rFonts w:ascii="Wingdings" w:hAnsi="Wingdings" w:cs="Wingdings" w:hint="default"/>
    </w:rPr>
  </w:style>
  <w:style w:type="character" w:customStyle="1" w:styleId="WW8Num13z0">
    <w:name w:val="WW8Num13z0"/>
    <w:rsid w:val="0007680F"/>
    <w:rPr>
      <w:rFonts w:ascii="Symbol" w:hAnsi="Symbol" w:cs="Symbol" w:hint="default"/>
    </w:rPr>
  </w:style>
  <w:style w:type="character" w:customStyle="1" w:styleId="WW8Num13z1">
    <w:name w:val="WW8Num13z1"/>
    <w:rsid w:val="0007680F"/>
    <w:rPr>
      <w:rFonts w:ascii="Courier New" w:hAnsi="Courier New" w:cs="Courier New" w:hint="default"/>
    </w:rPr>
  </w:style>
  <w:style w:type="character" w:customStyle="1" w:styleId="WW8Num13z2">
    <w:name w:val="WW8Num13z2"/>
    <w:rsid w:val="0007680F"/>
    <w:rPr>
      <w:rFonts w:ascii="Wingdings" w:hAnsi="Wingdings" w:cs="Wingdings" w:hint="default"/>
    </w:rPr>
  </w:style>
  <w:style w:type="character" w:customStyle="1" w:styleId="WW8Num14z0">
    <w:name w:val="WW8Num14z0"/>
    <w:rsid w:val="0007680F"/>
    <w:rPr>
      <w:rFonts w:ascii="Symbol" w:hAnsi="Symbol" w:cs="Symbol" w:hint="default"/>
    </w:rPr>
  </w:style>
  <w:style w:type="character" w:customStyle="1" w:styleId="WW8Num14z1">
    <w:name w:val="WW8Num14z1"/>
    <w:rsid w:val="0007680F"/>
    <w:rPr>
      <w:rFonts w:ascii="Courier New" w:hAnsi="Courier New" w:cs="Courier New" w:hint="default"/>
    </w:rPr>
  </w:style>
  <w:style w:type="character" w:customStyle="1" w:styleId="WW8Num14z2">
    <w:name w:val="WW8Num14z2"/>
    <w:rsid w:val="0007680F"/>
    <w:rPr>
      <w:rFonts w:ascii="Wingdings" w:hAnsi="Wingdings" w:cs="Wingdings" w:hint="default"/>
    </w:rPr>
  </w:style>
  <w:style w:type="character" w:customStyle="1" w:styleId="WW8Num15z0">
    <w:name w:val="WW8Num15z0"/>
    <w:rsid w:val="0007680F"/>
    <w:rPr>
      <w:rFonts w:ascii="Symbol" w:hAnsi="Symbol" w:cs="Symbol" w:hint="default"/>
    </w:rPr>
  </w:style>
  <w:style w:type="character" w:customStyle="1" w:styleId="WW8Num15z1">
    <w:name w:val="WW8Num15z1"/>
    <w:rsid w:val="0007680F"/>
    <w:rPr>
      <w:rFonts w:ascii="Courier New" w:hAnsi="Courier New" w:cs="Courier New" w:hint="default"/>
    </w:rPr>
  </w:style>
  <w:style w:type="character" w:customStyle="1" w:styleId="WW8Num15z2">
    <w:name w:val="WW8Num15z2"/>
    <w:rsid w:val="0007680F"/>
    <w:rPr>
      <w:rFonts w:ascii="Wingdings" w:hAnsi="Wingdings" w:cs="Wingdings" w:hint="default"/>
    </w:rPr>
  </w:style>
  <w:style w:type="character" w:customStyle="1" w:styleId="WW8Num16z0">
    <w:name w:val="WW8Num16z0"/>
    <w:rsid w:val="0007680F"/>
    <w:rPr>
      <w:rFonts w:hint="default"/>
    </w:rPr>
  </w:style>
  <w:style w:type="character" w:customStyle="1" w:styleId="WW8Num16z1">
    <w:name w:val="WW8Num16z1"/>
    <w:rsid w:val="0007680F"/>
  </w:style>
  <w:style w:type="character" w:customStyle="1" w:styleId="WW8Num16z2">
    <w:name w:val="WW8Num16z2"/>
    <w:rsid w:val="0007680F"/>
  </w:style>
  <w:style w:type="character" w:customStyle="1" w:styleId="WW8Num16z3">
    <w:name w:val="WW8Num16z3"/>
    <w:rsid w:val="0007680F"/>
  </w:style>
  <w:style w:type="character" w:customStyle="1" w:styleId="WW8Num16z4">
    <w:name w:val="WW8Num16z4"/>
    <w:rsid w:val="0007680F"/>
  </w:style>
  <w:style w:type="character" w:customStyle="1" w:styleId="WW8Num16z5">
    <w:name w:val="WW8Num16z5"/>
    <w:rsid w:val="0007680F"/>
  </w:style>
  <w:style w:type="character" w:customStyle="1" w:styleId="WW8Num16z6">
    <w:name w:val="WW8Num16z6"/>
    <w:rsid w:val="0007680F"/>
  </w:style>
  <w:style w:type="character" w:customStyle="1" w:styleId="WW8Num16z7">
    <w:name w:val="WW8Num16z7"/>
    <w:rsid w:val="0007680F"/>
  </w:style>
  <w:style w:type="character" w:customStyle="1" w:styleId="WW8Num16z8">
    <w:name w:val="WW8Num16z8"/>
    <w:rsid w:val="0007680F"/>
  </w:style>
  <w:style w:type="character" w:customStyle="1" w:styleId="WW8Num17z0">
    <w:name w:val="WW8Num17z0"/>
    <w:rsid w:val="0007680F"/>
    <w:rPr>
      <w:rFonts w:ascii="Wingdings" w:eastAsia="Times New Roman" w:hAnsi="Wingdings" w:cs="Wingdings" w:hint="default"/>
    </w:rPr>
  </w:style>
  <w:style w:type="character" w:customStyle="1" w:styleId="WW8Num17z1">
    <w:name w:val="WW8Num17z1"/>
    <w:rsid w:val="0007680F"/>
    <w:rPr>
      <w:rFonts w:ascii="Courier New" w:hAnsi="Courier New" w:cs="Courier New" w:hint="default"/>
    </w:rPr>
  </w:style>
  <w:style w:type="character" w:customStyle="1" w:styleId="WW8Num17z2">
    <w:name w:val="WW8Num17z2"/>
    <w:rsid w:val="0007680F"/>
    <w:rPr>
      <w:rFonts w:ascii="Wingdings" w:hAnsi="Wingdings" w:cs="Wingdings" w:hint="default"/>
    </w:rPr>
  </w:style>
  <w:style w:type="character" w:customStyle="1" w:styleId="WW8Num17z3">
    <w:name w:val="WW8Num17z3"/>
    <w:rsid w:val="0007680F"/>
    <w:rPr>
      <w:rFonts w:ascii="Symbol" w:hAnsi="Symbol" w:cs="Symbol" w:hint="default"/>
    </w:rPr>
  </w:style>
  <w:style w:type="character" w:customStyle="1" w:styleId="WW8Num18z0">
    <w:name w:val="WW8Num18z0"/>
    <w:rsid w:val="0007680F"/>
    <w:rPr>
      <w:rFonts w:ascii="Wingdings" w:hAnsi="Wingdings" w:cs="Wingdings" w:hint="default"/>
    </w:rPr>
  </w:style>
  <w:style w:type="character" w:customStyle="1" w:styleId="WW8Num18z1">
    <w:name w:val="WW8Num18z1"/>
    <w:rsid w:val="0007680F"/>
    <w:rPr>
      <w:rFonts w:ascii="Courier New" w:hAnsi="Courier New" w:cs="Courier New" w:hint="default"/>
    </w:rPr>
  </w:style>
  <w:style w:type="character" w:customStyle="1" w:styleId="WW8Num18z3">
    <w:name w:val="WW8Num18z3"/>
    <w:rsid w:val="0007680F"/>
    <w:rPr>
      <w:rFonts w:ascii="Symbol" w:hAnsi="Symbol" w:cs="Symbol" w:hint="default"/>
    </w:rPr>
  </w:style>
  <w:style w:type="character" w:customStyle="1" w:styleId="WW8Num19z0">
    <w:name w:val="WW8Num19z0"/>
    <w:rsid w:val="0007680F"/>
    <w:rPr>
      <w:rFonts w:ascii="Symbol" w:hAnsi="Symbol" w:cs="Symbol" w:hint="default"/>
    </w:rPr>
  </w:style>
  <w:style w:type="character" w:customStyle="1" w:styleId="WW8Num19z1">
    <w:name w:val="WW8Num19z1"/>
    <w:rsid w:val="0007680F"/>
    <w:rPr>
      <w:rFonts w:ascii="Courier New" w:hAnsi="Courier New" w:cs="Courier New" w:hint="default"/>
    </w:rPr>
  </w:style>
  <w:style w:type="character" w:customStyle="1" w:styleId="WW8Num19z2">
    <w:name w:val="WW8Num19z2"/>
    <w:rsid w:val="0007680F"/>
    <w:rPr>
      <w:rFonts w:ascii="Wingdings" w:hAnsi="Wingdings" w:cs="Wingdings" w:hint="default"/>
    </w:rPr>
  </w:style>
  <w:style w:type="character" w:customStyle="1" w:styleId="WW8Num20z0">
    <w:name w:val="WW8Num20z0"/>
    <w:rsid w:val="0007680F"/>
    <w:rPr>
      <w:rFonts w:ascii="Symbol" w:hAnsi="Symbol" w:cs="Symbol" w:hint="default"/>
    </w:rPr>
  </w:style>
  <w:style w:type="character" w:customStyle="1" w:styleId="WW8Num20z1">
    <w:name w:val="WW8Num20z1"/>
    <w:rsid w:val="0007680F"/>
    <w:rPr>
      <w:rFonts w:ascii="Courier New" w:hAnsi="Courier New" w:cs="Courier New" w:hint="default"/>
    </w:rPr>
  </w:style>
  <w:style w:type="character" w:customStyle="1" w:styleId="WW8Num20z2">
    <w:name w:val="WW8Num20z2"/>
    <w:rsid w:val="0007680F"/>
    <w:rPr>
      <w:rFonts w:ascii="Wingdings" w:hAnsi="Wingdings" w:cs="Wingdings" w:hint="default"/>
    </w:rPr>
  </w:style>
  <w:style w:type="character" w:customStyle="1" w:styleId="WW8Num21z0">
    <w:name w:val="WW8Num21z0"/>
    <w:rsid w:val="0007680F"/>
    <w:rPr>
      <w:rFonts w:hint="default"/>
    </w:rPr>
  </w:style>
  <w:style w:type="character" w:customStyle="1" w:styleId="WW8Num21z1">
    <w:name w:val="WW8Num21z1"/>
    <w:rsid w:val="0007680F"/>
  </w:style>
  <w:style w:type="character" w:customStyle="1" w:styleId="WW8Num21z2">
    <w:name w:val="WW8Num21z2"/>
    <w:rsid w:val="0007680F"/>
  </w:style>
  <w:style w:type="character" w:customStyle="1" w:styleId="WW8Num21z3">
    <w:name w:val="WW8Num21z3"/>
    <w:rsid w:val="0007680F"/>
  </w:style>
  <w:style w:type="character" w:customStyle="1" w:styleId="WW8Num21z4">
    <w:name w:val="WW8Num21z4"/>
    <w:rsid w:val="0007680F"/>
  </w:style>
  <w:style w:type="character" w:customStyle="1" w:styleId="WW8Num21z5">
    <w:name w:val="WW8Num21z5"/>
    <w:rsid w:val="0007680F"/>
  </w:style>
  <w:style w:type="character" w:customStyle="1" w:styleId="WW8Num21z6">
    <w:name w:val="WW8Num21z6"/>
    <w:rsid w:val="0007680F"/>
  </w:style>
  <w:style w:type="character" w:customStyle="1" w:styleId="WW8Num21z7">
    <w:name w:val="WW8Num21z7"/>
    <w:rsid w:val="0007680F"/>
  </w:style>
  <w:style w:type="character" w:customStyle="1" w:styleId="WW8Num21z8">
    <w:name w:val="WW8Num21z8"/>
    <w:rsid w:val="0007680F"/>
  </w:style>
  <w:style w:type="character" w:customStyle="1" w:styleId="WW8Num22z0">
    <w:name w:val="WW8Num22z0"/>
    <w:rsid w:val="0007680F"/>
    <w:rPr>
      <w:rFonts w:cs="Times New Roman"/>
    </w:rPr>
  </w:style>
  <w:style w:type="character" w:customStyle="1" w:styleId="Absatz-Standardschriftart1">
    <w:name w:val="Absatz-Standardschriftart1"/>
    <w:rsid w:val="0007680F"/>
  </w:style>
  <w:style w:type="character" w:customStyle="1" w:styleId="KopfzeileZchn">
    <w:name w:val="Kopfzeile Zchn"/>
    <w:rsid w:val="0007680F"/>
    <w:rPr>
      <w:rFonts w:cs="Times New Roman"/>
    </w:rPr>
  </w:style>
  <w:style w:type="character" w:customStyle="1" w:styleId="FuzeileZchn">
    <w:name w:val="Fußzeile Zchn"/>
    <w:rsid w:val="0007680F"/>
    <w:rPr>
      <w:rFonts w:ascii="Frutiger LT Std 45 Light" w:hAnsi="Frutiger LT Std 45 Light" w:cs="Frutiger LT Std 45 Light"/>
      <w:sz w:val="20"/>
    </w:rPr>
  </w:style>
  <w:style w:type="character" w:customStyle="1" w:styleId="SprechblasentextZchn">
    <w:name w:val="Sprechblasentext Zchn"/>
    <w:rsid w:val="0007680F"/>
    <w:rPr>
      <w:rFonts w:ascii="Tahoma" w:hAnsi="Tahoma" w:cs="Tahoma"/>
      <w:sz w:val="16"/>
    </w:rPr>
  </w:style>
  <w:style w:type="character" w:styleId="Hyperlink">
    <w:name w:val="Hyperlink"/>
    <w:rsid w:val="0007680F"/>
    <w:rPr>
      <w:color w:val="0000FF"/>
      <w:u w:val="single"/>
    </w:rPr>
  </w:style>
  <w:style w:type="character" w:customStyle="1" w:styleId="berschrift1Zchn">
    <w:name w:val="Überschrift 1 Zchn"/>
    <w:rsid w:val="0007680F"/>
    <w:rPr>
      <w:rFonts w:ascii="Cambria" w:hAnsi="Cambria" w:cs="Cambria"/>
      <w:b/>
      <w:color w:val="365F91"/>
      <w:sz w:val="28"/>
    </w:rPr>
  </w:style>
  <w:style w:type="character" w:customStyle="1" w:styleId="DokumentstrukturZchn">
    <w:name w:val="Dokumentstruktur Zchn"/>
    <w:rsid w:val="0007680F"/>
    <w:rPr>
      <w:rFonts w:ascii="Tahoma" w:hAnsi="Tahoma" w:cs="Tahoma"/>
      <w:sz w:val="16"/>
    </w:rPr>
  </w:style>
  <w:style w:type="character" w:customStyle="1" w:styleId="berschrift4Zchn">
    <w:name w:val="Überschrift 4 Zchn"/>
    <w:rsid w:val="0007680F"/>
    <w:rPr>
      <w:rFonts w:ascii="Frutiger 45 Light" w:hAnsi="Frutiger 45 Light" w:cs="Frutiger 45 Light"/>
      <w:b/>
      <w:color w:val="FF0000"/>
      <w:sz w:val="20"/>
      <w:u w:val="single"/>
    </w:rPr>
  </w:style>
  <w:style w:type="character" w:customStyle="1" w:styleId="berschrift5Zchn">
    <w:name w:val="Überschrift 5 Zchn"/>
    <w:rsid w:val="0007680F"/>
    <w:rPr>
      <w:rFonts w:ascii="AGaramond" w:hAnsi="AGaramond" w:cs="AGaramond"/>
      <w:b/>
      <w:sz w:val="20"/>
    </w:rPr>
  </w:style>
  <w:style w:type="character" w:customStyle="1" w:styleId="NurTextZchn">
    <w:name w:val="Nur Text Zchn"/>
    <w:rsid w:val="0007680F"/>
    <w:rPr>
      <w:rFonts w:ascii="Courier New" w:hAnsi="Courier New" w:cs="Courier New"/>
      <w:sz w:val="20"/>
    </w:rPr>
  </w:style>
  <w:style w:type="character" w:customStyle="1" w:styleId="TextkrperZchn">
    <w:name w:val="Textkörper Zchn"/>
    <w:rsid w:val="0007680F"/>
    <w:rPr>
      <w:rFonts w:ascii="Frutiger 45 Light" w:hAnsi="Frutiger 45 Light" w:cs="Frutiger 45 Light"/>
      <w:b/>
      <w:sz w:val="24"/>
    </w:rPr>
  </w:style>
  <w:style w:type="character" w:customStyle="1" w:styleId="Kommentarzeichen1">
    <w:name w:val="Kommentarzeichen1"/>
    <w:rsid w:val="0007680F"/>
    <w:rPr>
      <w:sz w:val="16"/>
    </w:rPr>
  </w:style>
  <w:style w:type="character" w:customStyle="1" w:styleId="MSCopyZchn">
    <w:name w:val="@ MS Copy Zchn"/>
    <w:rsid w:val="0007680F"/>
    <w:rPr>
      <w:rFonts w:ascii="Verdana" w:hAnsi="Verdana" w:cs="Verdana"/>
      <w:sz w:val="15"/>
      <w:lang w:val="de-DE"/>
    </w:rPr>
  </w:style>
  <w:style w:type="character" w:customStyle="1" w:styleId="FunotentextZchn">
    <w:name w:val="Fußnotentext Zchn"/>
    <w:rsid w:val="0007680F"/>
    <w:rPr>
      <w:rFonts w:ascii="Frutiger 45 Light" w:hAnsi="Frutiger 45 Light" w:cs="Frutiger 45 Light"/>
      <w:lang w:val="de-DE"/>
    </w:rPr>
  </w:style>
  <w:style w:type="character" w:customStyle="1" w:styleId="Funotenzeichen1">
    <w:name w:val="Fußnotenzeichen1"/>
    <w:rsid w:val="0007680F"/>
    <w:rPr>
      <w:vertAlign w:val="superscript"/>
    </w:rPr>
  </w:style>
  <w:style w:type="character" w:customStyle="1" w:styleId="Aufzhlungszeichen1">
    <w:name w:val="Aufzählungszeichen1"/>
    <w:rsid w:val="0007680F"/>
    <w:rPr>
      <w:rFonts w:ascii="OpenSymbol" w:eastAsia="OpenSymbol" w:hAnsi="OpenSymbol" w:cs="OpenSymbol"/>
    </w:rPr>
  </w:style>
  <w:style w:type="character" w:styleId="BesuchterLink">
    <w:name w:val="FollowedHyperlink"/>
    <w:rsid w:val="0007680F"/>
    <w:rPr>
      <w:color w:val="800000"/>
      <w:u w:val="single"/>
    </w:rPr>
  </w:style>
  <w:style w:type="character" w:styleId="Fett">
    <w:name w:val="Strong"/>
    <w:qFormat/>
    <w:rsid w:val="0007680F"/>
    <w:rPr>
      <w:b/>
      <w:bCs/>
    </w:rPr>
  </w:style>
  <w:style w:type="paragraph" w:customStyle="1" w:styleId="berschrift">
    <w:name w:val="Überschrift"/>
    <w:basedOn w:val="Standard"/>
    <w:next w:val="Textkrper"/>
    <w:rsid w:val="0007680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rsid w:val="0007680F"/>
    <w:rPr>
      <w:b/>
    </w:rPr>
  </w:style>
  <w:style w:type="paragraph" w:styleId="Liste">
    <w:name w:val="List"/>
    <w:basedOn w:val="Textkrper"/>
    <w:rsid w:val="0007680F"/>
    <w:rPr>
      <w:rFonts w:cs="FreeSans"/>
    </w:rPr>
  </w:style>
  <w:style w:type="paragraph" w:styleId="Beschriftung">
    <w:name w:val="caption"/>
    <w:basedOn w:val="Standard"/>
    <w:qFormat/>
    <w:rsid w:val="0007680F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Standard"/>
    <w:rsid w:val="0007680F"/>
    <w:pPr>
      <w:suppressLineNumbers/>
    </w:pPr>
    <w:rPr>
      <w:rFonts w:cs="FreeSans"/>
    </w:rPr>
  </w:style>
  <w:style w:type="paragraph" w:styleId="Kopfzeile">
    <w:name w:val="header"/>
    <w:basedOn w:val="Standard"/>
    <w:rsid w:val="0007680F"/>
    <w:pPr>
      <w:tabs>
        <w:tab w:val="center" w:pos="4536"/>
        <w:tab w:val="right" w:pos="9072"/>
      </w:tabs>
    </w:pPr>
    <w:rPr>
      <w:rFonts w:ascii="Calibri" w:eastAsia="Times New Roman" w:hAnsi="Calibri" w:cs="Calibri"/>
      <w:sz w:val="22"/>
      <w:szCs w:val="22"/>
    </w:rPr>
  </w:style>
  <w:style w:type="paragraph" w:styleId="Fuzeile">
    <w:name w:val="footer"/>
    <w:basedOn w:val="Standard"/>
    <w:rsid w:val="0007680F"/>
    <w:pPr>
      <w:tabs>
        <w:tab w:val="center" w:pos="4536"/>
        <w:tab w:val="right" w:pos="9185"/>
      </w:tabs>
      <w:ind w:right="1332"/>
    </w:pPr>
    <w:rPr>
      <w:rFonts w:ascii="Frutiger LT Std 45 Light" w:eastAsia="Times New Roman" w:hAnsi="Frutiger LT Std 45 Light" w:cs="Frutiger LT Std 45 Light"/>
      <w:sz w:val="20"/>
    </w:rPr>
  </w:style>
  <w:style w:type="paragraph" w:styleId="Sprechblasentext">
    <w:name w:val="Balloon Text"/>
    <w:basedOn w:val="Standard"/>
    <w:rsid w:val="0007680F"/>
    <w:rPr>
      <w:rFonts w:ascii="Tahoma" w:eastAsia="Times New Roman" w:hAnsi="Tahoma" w:cs="Tahoma"/>
      <w:sz w:val="16"/>
      <w:szCs w:val="16"/>
    </w:rPr>
  </w:style>
  <w:style w:type="paragraph" w:customStyle="1" w:styleId="Listenabsatz1">
    <w:name w:val="Listenabsatz1"/>
    <w:basedOn w:val="Standard"/>
    <w:rsid w:val="0007680F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customStyle="1" w:styleId="Copytext">
    <w:name w:val="Copytext"/>
    <w:basedOn w:val="Standard"/>
    <w:rsid w:val="0007680F"/>
    <w:pPr>
      <w:autoSpaceDE w:val="0"/>
      <w:spacing w:before="200" w:after="140" w:line="300" w:lineRule="exact"/>
    </w:pPr>
    <w:rPr>
      <w:rFonts w:ascii="Frutiger LT Std 45 Light" w:eastAsia="Times New Roman" w:hAnsi="Frutiger LT Std 45 Light" w:cs="FrutigerLTStd-Light"/>
      <w:sz w:val="20"/>
      <w:szCs w:val="22"/>
    </w:rPr>
  </w:style>
  <w:style w:type="paragraph" w:customStyle="1" w:styleId="Headline">
    <w:name w:val="Headline"/>
    <w:basedOn w:val="Copytext"/>
    <w:next w:val="Copytext"/>
    <w:rsid w:val="0007680F"/>
    <w:pPr>
      <w:spacing w:after="480" w:line="240" w:lineRule="auto"/>
    </w:pPr>
    <w:rPr>
      <w:rFonts w:cs="Frutiger-Light"/>
      <w:color w:val="EF7C00"/>
      <w:sz w:val="40"/>
      <w:szCs w:val="52"/>
    </w:rPr>
  </w:style>
  <w:style w:type="paragraph" w:customStyle="1" w:styleId="Sub-Headline">
    <w:name w:val="Sub-Headline"/>
    <w:basedOn w:val="Copytext"/>
    <w:next w:val="Copytext"/>
    <w:rsid w:val="0007680F"/>
    <w:pPr>
      <w:spacing w:before="360" w:after="0" w:line="240" w:lineRule="auto"/>
    </w:pPr>
    <w:rPr>
      <w:rFonts w:ascii="FrutigerLTStd-Light" w:hAnsi="FrutigerLTStd-Light"/>
      <w:color w:val="003399"/>
      <w:sz w:val="24"/>
      <w:szCs w:val="30"/>
    </w:rPr>
  </w:style>
  <w:style w:type="paragraph" w:customStyle="1" w:styleId="Bullet-Liste">
    <w:name w:val="Bullet-Liste"/>
    <w:basedOn w:val="Copytext"/>
    <w:rsid w:val="0007680F"/>
    <w:pPr>
      <w:numPr>
        <w:numId w:val="3"/>
      </w:numPr>
    </w:pPr>
    <w:rPr>
      <w:rFonts w:cs="Frutiger-Bold"/>
      <w:b/>
      <w:bCs/>
    </w:rPr>
  </w:style>
  <w:style w:type="paragraph" w:customStyle="1" w:styleId="Formular">
    <w:name w:val="Formular"/>
    <w:basedOn w:val="Copytext"/>
    <w:rsid w:val="0007680F"/>
    <w:pPr>
      <w:tabs>
        <w:tab w:val="left" w:pos="3686"/>
        <w:tab w:val="left" w:pos="9356"/>
      </w:tabs>
      <w:spacing w:after="600" w:line="480" w:lineRule="atLeast"/>
      <w:contextualSpacing/>
    </w:pPr>
    <w:rPr>
      <w:szCs w:val="20"/>
    </w:rPr>
  </w:style>
  <w:style w:type="paragraph" w:customStyle="1" w:styleId="CopySmall">
    <w:name w:val="Copy Small"/>
    <w:basedOn w:val="Copytext"/>
    <w:next w:val="Copytext"/>
    <w:rsid w:val="0007680F"/>
    <w:pPr>
      <w:ind w:right="1276"/>
    </w:pPr>
    <w:rPr>
      <w:szCs w:val="20"/>
    </w:rPr>
  </w:style>
  <w:style w:type="paragraph" w:customStyle="1" w:styleId="Check-Liste">
    <w:name w:val="Check-Liste"/>
    <w:basedOn w:val="Bullet-Liste"/>
    <w:rsid w:val="0007680F"/>
    <w:pPr>
      <w:numPr>
        <w:numId w:val="2"/>
      </w:numPr>
      <w:spacing w:before="240"/>
      <w:ind w:left="426" w:hanging="426"/>
    </w:pPr>
    <w:rPr>
      <w:rFonts w:cs="Arial"/>
      <w:b w:val="0"/>
    </w:rPr>
  </w:style>
  <w:style w:type="paragraph" w:customStyle="1" w:styleId="Tabellen-Zwischenheadline">
    <w:name w:val="Tabellen-Zwischenheadline"/>
    <w:basedOn w:val="Copytext"/>
    <w:rsid w:val="0007680F"/>
    <w:pPr>
      <w:spacing w:before="140" w:after="200" w:line="260" w:lineRule="exact"/>
      <w:ind w:right="-164"/>
    </w:pPr>
  </w:style>
  <w:style w:type="paragraph" w:customStyle="1" w:styleId="Tabellen-Headline">
    <w:name w:val="Tabellen-Headline"/>
    <w:basedOn w:val="Copytext"/>
    <w:rsid w:val="0007680F"/>
    <w:pPr>
      <w:spacing w:line="200" w:lineRule="exact"/>
      <w:ind w:right="-45"/>
    </w:pPr>
    <w:rPr>
      <w:b/>
    </w:rPr>
  </w:style>
  <w:style w:type="paragraph" w:customStyle="1" w:styleId="TabelleStandardlinks">
    <w:name w:val="Tabelle Standard links"/>
    <w:basedOn w:val="Tabellen-Zwischenheadline"/>
    <w:rsid w:val="0007680F"/>
    <w:pPr>
      <w:spacing w:before="120" w:after="120" w:line="200" w:lineRule="exact"/>
    </w:pPr>
  </w:style>
  <w:style w:type="paragraph" w:customStyle="1" w:styleId="Fussnote">
    <w:name w:val="Fussnote"/>
    <w:basedOn w:val="Copytext"/>
    <w:next w:val="Copytext"/>
    <w:rsid w:val="0007680F"/>
    <w:pPr>
      <w:spacing w:after="160"/>
      <w:ind w:right="1349"/>
    </w:pPr>
  </w:style>
  <w:style w:type="paragraph" w:customStyle="1" w:styleId="TabelleStandardzentriert">
    <w:name w:val="Tabelle Standard zentriert"/>
    <w:basedOn w:val="TabelleStandardlinks"/>
    <w:rsid w:val="0007680F"/>
    <w:pPr>
      <w:ind w:right="-113"/>
      <w:jc w:val="center"/>
    </w:pPr>
  </w:style>
  <w:style w:type="paragraph" w:customStyle="1" w:styleId="TabelleStandardrechts">
    <w:name w:val="Tabelle Standard rechts"/>
    <w:basedOn w:val="TabelleStandardlinks"/>
    <w:rsid w:val="0007680F"/>
    <w:pPr>
      <w:jc w:val="right"/>
    </w:pPr>
  </w:style>
  <w:style w:type="paragraph" w:customStyle="1" w:styleId="FormularUnterschrift">
    <w:name w:val="Formular Unterschrift"/>
    <w:basedOn w:val="CopySmall"/>
    <w:rsid w:val="0007680F"/>
    <w:pPr>
      <w:spacing w:before="40" w:after="0" w:line="240" w:lineRule="auto"/>
      <w:ind w:left="-113"/>
    </w:pPr>
  </w:style>
  <w:style w:type="paragraph" w:customStyle="1" w:styleId="Dokumentstruktur1">
    <w:name w:val="Dokumentstruktur1"/>
    <w:basedOn w:val="Standard"/>
    <w:rsid w:val="0007680F"/>
    <w:rPr>
      <w:rFonts w:ascii="Tahoma" w:eastAsia="Times New Roman" w:hAnsi="Tahoma" w:cs="Tahoma"/>
      <w:sz w:val="16"/>
      <w:szCs w:val="16"/>
    </w:rPr>
  </w:style>
  <w:style w:type="paragraph" w:customStyle="1" w:styleId="CopytextFett">
    <w:name w:val="Copytext Fett"/>
    <w:basedOn w:val="Copytext"/>
    <w:next w:val="Copytext"/>
    <w:rsid w:val="0007680F"/>
    <w:pPr>
      <w:spacing w:before="120" w:after="120" w:line="240" w:lineRule="exact"/>
    </w:pPr>
    <w:rPr>
      <w:rFonts w:cs="FrutigerLTStd-Roman"/>
      <w:b/>
    </w:rPr>
  </w:style>
  <w:style w:type="paragraph" w:customStyle="1" w:styleId="NurText1">
    <w:name w:val="Nur Text1"/>
    <w:basedOn w:val="Standard"/>
    <w:rsid w:val="0007680F"/>
    <w:rPr>
      <w:rFonts w:ascii="Courier New" w:hAnsi="Courier New" w:cs="Courier New"/>
      <w:sz w:val="20"/>
    </w:rPr>
  </w:style>
  <w:style w:type="paragraph" w:customStyle="1" w:styleId="Default">
    <w:name w:val="Default"/>
    <w:rsid w:val="0007680F"/>
    <w:pPr>
      <w:suppressAutoHyphens/>
      <w:autoSpaceDE w:val="0"/>
    </w:pPr>
    <w:rPr>
      <w:rFonts w:ascii="Garamond" w:eastAsia="Calibri" w:hAnsi="Garamond" w:cs="Garamond"/>
      <w:color w:val="000000"/>
      <w:lang w:eastAsia="zh-CN"/>
    </w:rPr>
  </w:style>
  <w:style w:type="paragraph" w:customStyle="1" w:styleId="ZchnZchn1Char">
    <w:name w:val="Zchn Zchn1 Char"/>
    <w:basedOn w:val="Standard"/>
    <w:rsid w:val="0007680F"/>
    <w:pPr>
      <w:spacing w:after="160" w:line="240" w:lineRule="exact"/>
    </w:pPr>
    <w:rPr>
      <w:rFonts w:ascii="Times New Roman" w:hAnsi="Times New Roman" w:cs="Arial"/>
      <w:sz w:val="20"/>
      <w:lang w:val="en-US"/>
    </w:rPr>
  </w:style>
  <w:style w:type="paragraph" w:customStyle="1" w:styleId="Kommentartext1">
    <w:name w:val="Kommentartext1"/>
    <w:basedOn w:val="Standard"/>
    <w:rsid w:val="0007680F"/>
    <w:rPr>
      <w:sz w:val="20"/>
    </w:rPr>
  </w:style>
  <w:style w:type="paragraph" w:styleId="Kommentarthema">
    <w:name w:val="annotation subject"/>
    <w:basedOn w:val="Kommentartext1"/>
    <w:next w:val="Kommentartext1"/>
    <w:rsid w:val="0007680F"/>
    <w:rPr>
      <w:b/>
      <w:bCs/>
    </w:rPr>
  </w:style>
  <w:style w:type="paragraph" w:customStyle="1" w:styleId="MSCopy">
    <w:name w:val="@ MS Copy"/>
    <w:rsid w:val="0007680F"/>
    <w:pPr>
      <w:suppressAutoHyphens/>
      <w:ind w:left="170" w:right="170"/>
    </w:pPr>
    <w:rPr>
      <w:rFonts w:ascii="Verdana" w:hAnsi="Verdana" w:cs="Verdana"/>
      <w:sz w:val="15"/>
      <w:lang w:eastAsia="zh-CN"/>
    </w:rPr>
  </w:style>
  <w:style w:type="paragraph" w:styleId="Listenabsatz">
    <w:name w:val="List Paragraph"/>
    <w:basedOn w:val="Standard"/>
    <w:qFormat/>
    <w:rsid w:val="0007680F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/>
    </w:rPr>
  </w:style>
  <w:style w:type="paragraph" w:styleId="Funotentext">
    <w:name w:val="footnote text"/>
    <w:basedOn w:val="Standard"/>
    <w:rsid w:val="0007680F"/>
    <w:rPr>
      <w:sz w:val="20"/>
    </w:rPr>
  </w:style>
  <w:style w:type="character" w:customStyle="1" w:styleId="no-wrap">
    <w:name w:val="no-wrap"/>
    <w:rsid w:val="003F1F4B"/>
  </w:style>
  <w:style w:type="character" w:styleId="Kommentarzeichen">
    <w:name w:val="annotation reference"/>
    <w:uiPriority w:val="99"/>
    <w:semiHidden/>
    <w:unhideWhenUsed/>
    <w:rsid w:val="001719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194D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17194D"/>
    <w:rPr>
      <w:rFonts w:ascii="Frutiger 45 Light" w:eastAsia="Calibri" w:hAnsi="Frutiger 45 Light" w:cs="Frutiger 45 Light"/>
      <w:lang w:eastAsia="zh-CN"/>
    </w:rPr>
  </w:style>
  <w:style w:type="character" w:styleId="Funotenzeichen">
    <w:name w:val="footnote reference"/>
    <w:basedOn w:val="Absatz-Standardschriftart"/>
    <w:uiPriority w:val="99"/>
    <w:semiHidden/>
    <w:unhideWhenUsed/>
    <w:rsid w:val="00EA3CF5"/>
    <w:rPr>
      <w:vertAlign w:val="superscript"/>
    </w:rPr>
  </w:style>
  <w:style w:type="character" w:customStyle="1" w:styleId="apple-converted-space">
    <w:name w:val="apple-converted-space"/>
    <w:rsid w:val="00822780"/>
  </w:style>
  <w:style w:type="paragraph" w:customStyle="1" w:styleId="space0">
    <w:name w:val="space0"/>
    <w:basedOn w:val="Standard"/>
    <w:rsid w:val="0082278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intextlinkb">
    <w:name w:val="intextlinkb"/>
    <w:rsid w:val="00822780"/>
  </w:style>
  <w:style w:type="character" w:customStyle="1" w:styleId="linktext">
    <w:name w:val="linktext"/>
    <w:rsid w:val="00822780"/>
  </w:style>
  <w:style w:type="paragraph" w:styleId="berarbeitung">
    <w:name w:val="Revision"/>
    <w:hidden/>
    <w:semiHidden/>
    <w:rsid w:val="00C434CA"/>
    <w:rPr>
      <w:rFonts w:ascii="Frutiger 45 Light" w:eastAsia="Calibri" w:hAnsi="Frutiger 45 Light" w:cs="Frutiger 45 Ligh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@da-direkt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-direkt.de/pres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214EF-E8F1-40A8-BD0D-D197923F3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Links>
    <vt:vector size="18" baseType="variant">
      <vt:variant>
        <vt:i4>3473505</vt:i4>
      </vt:variant>
      <vt:variant>
        <vt:i4>6</vt:i4>
      </vt:variant>
      <vt:variant>
        <vt:i4>0</vt:i4>
      </vt:variant>
      <vt:variant>
        <vt:i4>5</vt:i4>
      </vt:variant>
      <vt:variant>
        <vt:lpwstr>http://www.da-direkt.de/presse</vt:lpwstr>
      </vt:variant>
      <vt:variant>
        <vt:lpwstr/>
      </vt:variant>
      <vt:variant>
        <vt:i4>1245307</vt:i4>
      </vt:variant>
      <vt:variant>
        <vt:i4>3</vt:i4>
      </vt:variant>
      <vt:variant>
        <vt:i4>0</vt:i4>
      </vt:variant>
      <vt:variant>
        <vt:i4>5</vt:i4>
      </vt:variant>
      <vt:variant>
        <vt:lpwstr>mailto:presse@da-direkt.de</vt:lpwstr>
      </vt:variant>
      <vt:variant>
        <vt:lpwstr/>
      </vt:variant>
      <vt:variant>
        <vt:i4>2031637</vt:i4>
      </vt:variant>
      <vt:variant>
        <vt:i4>0</vt:i4>
      </vt:variant>
      <vt:variant>
        <vt:i4>0</vt:i4>
      </vt:variant>
      <vt:variant>
        <vt:i4>5</vt:i4>
      </vt:variant>
      <vt:variant>
        <vt:lpwstr>https://www.da-direkt.de/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Talitha Strickler</dc:creator>
  <cp:keywords/>
  <dc:description/>
  <cp:lastModifiedBy>Dominik Grauel</cp:lastModifiedBy>
  <cp:revision>8</cp:revision>
  <cp:lastPrinted>2019-01-23T12:07:00Z</cp:lastPrinted>
  <dcterms:created xsi:type="dcterms:W3CDTF">2019-05-21T12:26:00Z</dcterms:created>
  <dcterms:modified xsi:type="dcterms:W3CDTF">2019-05-23T11:47:00Z</dcterms:modified>
</cp:coreProperties>
</file>