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F2" w:rsidRPr="0066456C" w:rsidRDefault="009C7BF2">
      <w:pPr>
        <w:rPr>
          <w:rFonts w:ascii="Arial" w:hAnsi="Arial"/>
          <w:b/>
          <w:sz w:val="36"/>
          <w:lang w:val="sv-SE"/>
        </w:rPr>
      </w:pPr>
    </w:p>
    <w:p w:rsidR="009C7BF2" w:rsidRPr="0066456C" w:rsidRDefault="009C7BF2">
      <w:pPr>
        <w:rPr>
          <w:rFonts w:ascii="Arial" w:hAnsi="Arial"/>
          <w:b/>
          <w:sz w:val="36"/>
          <w:lang w:val="sv-SE"/>
        </w:rPr>
      </w:pPr>
    </w:p>
    <w:p w:rsidR="009C7BF2" w:rsidRPr="0066456C" w:rsidRDefault="009C7BF2">
      <w:pPr>
        <w:rPr>
          <w:rFonts w:ascii="Arial" w:hAnsi="Arial"/>
          <w:b/>
          <w:sz w:val="36"/>
          <w:lang w:val="sv-SE"/>
        </w:rPr>
      </w:pPr>
    </w:p>
    <w:p w:rsidR="00F73166" w:rsidRPr="0066456C" w:rsidRDefault="00F73166">
      <w:pPr>
        <w:rPr>
          <w:rFonts w:ascii="Arial" w:hAnsi="Arial"/>
          <w:b/>
          <w:sz w:val="36"/>
          <w:lang w:val="sv-SE"/>
        </w:rPr>
      </w:pPr>
    </w:p>
    <w:p w:rsidR="0066456C" w:rsidRDefault="0066456C">
      <w:pPr>
        <w:rPr>
          <w:rFonts w:ascii="Arial" w:hAnsi="Arial"/>
          <w:b/>
          <w:sz w:val="32"/>
          <w:szCs w:val="22"/>
          <w:lang w:val="sv-SE"/>
        </w:rPr>
      </w:pPr>
    </w:p>
    <w:p w:rsidR="0066456C" w:rsidRDefault="0066456C">
      <w:pPr>
        <w:rPr>
          <w:rFonts w:ascii="Arial" w:hAnsi="Arial"/>
          <w:b/>
          <w:sz w:val="32"/>
          <w:szCs w:val="22"/>
          <w:lang w:val="sv-SE"/>
        </w:rPr>
      </w:pPr>
    </w:p>
    <w:p w:rsidR="0066456C" w:rsidRDefault="0066456C">
      <w:pPr>
        <w:rPr>
          <w:rFonts w:ascii="Arial" w:hAnsi="Arial"/>
          <w:b/>
          <w:sz w:val="32"/>
          <w:szCs w:val="22"/>
          <w:lang w:val="sv-SE"/>
        </w:rPr>
      </w:pPr>
    </w:p>
    <w:p w:rsidR="00F73166" w:rsidRPr="0066456C" w:rsidRDefault="00F73166">
      <w:pPr>
        <w:rPr>
          <w:rFonts w:ascii="Arial" w:hAnsi="Arial"/>
          <w:b/>
          <w:sz w:val="32"/>
          <w:szCs w:val="22"/>
          <w:lang w:val="sv-SE"/>
        </w:rPr>
      </w:pPr>
      <w:r w:rsidRPr="0066456C">
        <w:rPr>
          <w:rFonts w:ascii="Arial" w:hAnsi="Arial"/>
          <w:b/>
          <w:sz w:val="32"/>
          <w:szCs w:val="22"/>
          <w:lang w:val="sv-SE"/>
        </w:rPr>
        <w:t>PRESSINFORMATION</w:t>
      </w:r>
    </w:p>
    <w:p w:rsidR="00F73166" w:rsidRPr="0066456C" w:rsidRDefault="0066456C">
      <w:pPr>
        <w:rPr>
          <w:rFonts w:ascii="Arial" w:hAnsi="Arial"/>
          <w:b/>
          <w:sz w:val="22"/>
          <w:szCs w:val="22"/>
          <w:lang w:val="sv-SE"/>
        </w:rPr>
      </w:pPr>
      <w:r w:rsidRPr="0066456C">
        <w:rPr>
          <w:rFonts w:ascii="Arial" w:hAnsi="Arial"/>
          <w:b/>
          <w:sz w:val="22"/>
          <w:szCs w:val="22"/>
          <w:lang w:val="sv-SE"/>
        </w:rPr>
        <w:t>December 2009</w:t>
      </w:r>
    </w:p>
    <w:p w:rsidR="00F73166" w:rsidRPr="0066456C" w:rsidRDefault="00F73166">
      <w:pPr>
        <w:rPr>
          <w:rFonts w:ascii="Arial" w:hAnsi="Arial"/>
          <w:b/>
          <w:sz w:val="22"/>
          <w:szCs w:val="22"/>
          <w:lang w:val="sv-SE"/>
        </w:rPr>
      </w:pPr>
    </w:p>
    <w:p w:rsidR="0066456C" w:rsidRPr="0066456C" w:rsidRDefault="0066456C" w:rsidP="0066456C">
      <w:pPr>
        <w:pStyle w:val="Heading1"/>
        <w:rPr>
          <w:rFonts w:ascii="Arial" w:hAnsi="Arial"/>
          <w:szCs w:val="22"/>
          <w:lang w:val="sv-SE"/>
        </w:rPr>
      </w:pPr>
      <w:r w:rsidRPr="0066456C">
        <w:rPr>
          <w:rFonts w:ascii="Arial" w:hAnsi="Arial"/>
          <w:szCs w:val="22"/>
          <w:lang w:val="sv-SE" w:eastAsia="sv-SE"/>
        </w:rPr>
        <w:t>Bioenergi nu största värmekällan i svenska villor</w:t>
      </w:r>
    </w:p>
    <w:p w:rsidR="0066456C" w:rsidRPr="0066456C" w:rsidRDefault="0066456C" w:rsidP="0066456C">
      <w:pPr>
        <w:spacing w:line="276" w:lineRule="auto"/>
        <w:rPr>
          <w:rFonts w:ascii="Arial" w:hAnsi="Arial"/>
          <w:b/>
          <w:sz w:val="22"/>
          <w:szCs w:val="22"/>
          <w:lang w:val="sv-SE"/>
        </w:rPr>
      </w:pPr>
      <w:r w:rsidRPr="0066456C">
        <w:rPr>
          <w:rFonts w:ascii="Arial" w:hAnsi="Arial"/>
          <w:b/>
          <w:sz w:val="22"/>
          <w:szCs w:val="22"/>
          <w:lang w:val="sv-SE"/>
        </w:rPr>
        <w:t xml:space="preserve">Bioenergi spelar huvudrollen när det gäller uppvärmning av småhus i Sverige. Under 2008 kom över hälften av energin för uppvärmning och varmvatten från bioenergi. </w:t>
      </w:r>
    </w:p>
    <w:p w:rsidR="0066456C" w:rsidRPr="0066456C" w:rsidRDefault="0066456C" w:rsidP="0066456C">
      <w:pPr>
        <w:spacing w:line="276" w:lineRule="auto"/>
        <w:rPr>
          <w:rFonts w:ascii="Arial" w:hAnsi="Arial"/>
          <w:b/>
          <w:sz w:val="22"/>
          <w:szCs w:val="22"/>
          <w:lang w:val="sv-SE"/>
        </w:rPr>
      </w:pPr>
    </w:p>
    <w:p w:rsidR="0066456C" w:rsidRPr="0066456C" w:rsidRDefault="0066456C" w:rsidP="0066456C">
      <w:pPr>
        <w:spacing w:line="276" w:lineRule="auto"/>
        <w:rPr>
          <w:rFonts w:ascii="Arial" w:hAnsi="Arial"/>
          <w:sz w:val="22"/>
          <w:szCs w:val="22"/>
          <w:lang w:val="sv-SE"/>
        </w:rPr>
      </w:pPr>
      <w:r w:rsidRPr="0066456C">
        <w:rPr>
          <w:rFonts w:ascii="Arial" w:hAnsi="Arial"/>
          <w:sz w:val="22"/>
          <w:szCs w:val="22"/>
          <w:lang w:val="sv-SE"/>
        </w:rPr>
        <w:t xml:space="preserve">Detta är ett resultat av dels direkt användning av biobränslen för uppvärmning, såsom ved, pellets eller flis, och dels indirekt användning via främst fjärrvärme. Fjärrvärmen använder i snitt </w:t>
      </w:r>
      <w:proofErr w:type="gramStart"/>
      <w:r w:rsidRPr="0066456C">
        <w:rPr>
          <w:rFonts w:ascii="Arial" w:hAnsi="Arial"/>
          <w:sz w:val="22"/>
          <w:szCs w:val="22"/>
          <w:lang w:val="sv-SE"/>
        </w:rPr>
        <w:t>70%</w:t>
      </w:r>
      <w:proofErr w:type="gramEnd"/>
      <w:r w:rsidRPr="0066456C">
        <w:rPr>
          <w:rFonts w:ascii="Arial" w:hAnsi="Arial"/>
          <w:sz w:val="22"/>
          <w:szCs w:val="22"/>
          <w:lang w:val="sv-SE"/>
        </w:rPr>
        <w:t xml:space="preserve"> biobränsle för värmeproduktionen. Biobränslena härstammar främst från biprodukter och avfall i skogssektorn.</w:t>
      </w:r>
    </w:p>
    <w:p w:rsidR="0066456C" w:rsidRPr="0066456C" w:rsidRDefault="0066456C" w:rsidP="0066456C">
      <w:pPr>
        <w:spacing w:line="276" w:lineRule="auto"/>
        <w:rPr>
          <w:rFonts w:ascii="Arial" w:hAnsi="Arial"/>
          <w:sz w:val="22"/>
          <w:szCs w:val="22"/>
          <w:lang w:val="sv-SE"/>
        </w:rPr>
      </w:pPr>
      <w:r w:rsidRPr="0066456C">
        <w:rPr>
          <w:rFonts w:ascii="Arial" w:hAnsi="Arial"/>
          <w:sz w:val="22"/>
          <w:szCs w:val="22"/>
          <w:lang w:val="sv-SE"/>
        </w:rPr>
        <w:t>El används också för uppvärmning, såväl direkt via radiatorer som indirekt via värmepumpar. En viss del av den svenska elproduktionen (</w:t>
      </w:r>
      <w:proofErr w:type="gramStart"/>
      <w:r w:rsidRPr="0066456C">
        <w:rPr>
          <w:rFonts w:ascii="Arial" w:hAnsi="Arial"/>
          <w:sz w:val="22"/>
          <w:szCs w:val="22"/>
          <w:lang w:val="sv-SE"/>
        </w:rPr>
        <w:t>7%</w:t>
      </w:r>
      <w:proofErr w:type="gramEnd"/>
      <w:r w:rsidRPr="0066456C">
        <w:rPr>
          <w:rFonts w:ascii="Arial" w:hAnsi="Arial"/>
          <w:sz w:val="22"/>
          <w:szCs w:val="22"/>
          <w:lang w:val="sv-SE"/>
        </w:rPr>
        <w:t>) kommer från biomassa som används i kraftvärmeverk och skogsindustrier.</w:t>
      </w:r>
      <w:r w:rsidR="00866609">
        <w:rPr>
          <w:rFonts w:ascii="Arial" w:hAnsi="Arial"/>
          <w:sz w:val="22"/>
          <w:szCs w:val="22"/>
          <w:lang w:val="sv-SE"/>
        </w:rPr>
        <w:t xml:space="preserve"> </w:t>
      </w:r>
      <w:r w:rsidRPr="0066456C">
        <w:rPr>
          <w:rFonts w:ascii="Arial" w:hAnsi="Arial"/>
          <w:sz w:val="22"/>
          <w:szCs w:val="22"/>
          <w:lang w:val="sv-SE"/>
        </w:rPr>
        <w:t xml:space="preserve">Fossila bränslen såsom olja och naturgas förlorar mark i den svenska energimixen, till förmån för förnybar energi i allmänhet och bioenergi i synnerhet. Detta är en anledning till att den globala mässan och konferensen World Bioenergy har rönt så mycket internationellt intresse. </w:t>
      </w:r>
    </w:p>
    <w:p w:rsidR="0066456C" w:rsidRPr="0066456C" w:rsidRDefault="0066456C" w:rsidP="0066456C">
      <w:pPr>
        <w:spacing w:line="276" w:lineRule="auto"/>
        <w:rPr>
          <w:rFonts w:ascii="Arial" w:hAnsi="Arial"/>
          <w:sz w:val="22"/>
          <w:szCs w:val="22"/>
          <w:lang w:val="sv-SE"/>
        </w:rPr>
      </w:pPr>
      <w:r w:rsidRPr="0066456C">
        <w:rPr>
          <w:rFonts w:ascii="Arial" w:hAnsi="Arial"/>
          <w:sz w:val="22"/>
          <w:szCs w:val="22"/>
          <w:lang w:val="sv-SE"/>
        </w:rPr>
        <w:t>”Förra året besöktes våra 200 utställare av 4 400 besökare från 60 länder och drygt 100 journalister. Dessutom genomfördes 100 studiebesök vid olika bioenergianläggningar, vilket var väldigt uppskattat. Nästa World Bioenergy 25-27 maj 2010 ser lovande ut med ett ständigt ökande intresse globalt” säger Jakob Hirsmark, Projektledare för World Bioenergy.</w:t>
      </w:r>
    </w:p>
    <w:p w:rsidR="0066456C" w:rsidRPr="0066456C" w:rsidRDefault="0066456C" w:rsidP="0066456C">
      <w:pPr>
        <w:spacing w:line="276" w:lineRule="auto"/>
        <w:rPr>
          <w:rFonts w:ascii="Arial" w:hAnsi="Arial"/>
          <w:sz w:val="22"/>
          <w:szCs w:val="22"/>
          <w:lang w:val="sv-SE"/>
        </w:rPr>
      </w:pPr>
      <w:r w:rsidRPr="0066456C">
        <w:rPr>
          <w:rFonts w:ascii="Arial" w:hAnsi="Arial"/>
          <w:sz w:val="22"/>
          <w:szCs w:val="22"/>
          <w:lang w:val="sv-SE"/>
        </w:rPr>
        <w:t xml:space="preserve">Mer info och diagram finns på </w:t>
      </w:r>
      <w:hyperlink r:id="rId8" w:history="1">
        <w:r w:rsidRPr="0066456C">
          <w:rPr>
            <w:rStyle w:val="Hyperlink"/>
            <w:rFonts w:ascii="Arial" w:hAnsi="Arial"/>
            <w:sz w:val="22"/>
            <w:szCs w:val="22"/>
            <w:lang w:val="sv-SE"/>
          </w:rPr>
          <w:t>www.worldbioenergy.com</w:t>
        </w:r>
      </w:hyperlink>
      <w:r w:rsidRPr="0066456C">
        <w:rPr>
          <w:rFonts w:ascii="Arial" w:hAnsi="Arial"/>
          <w:sz w:val="22"/>
          <w:szCs w:val="22"/>
          <w:lang w:val="sv-SE"/>
        </w:rPr>
        <w:t>. (för media)</w:t>
      </w:r>
    </w:p>
    <w:p w:rsidR="0066456C" w:rsidRPr="0066456C" w:rsidRDefault="0066456C" w:rsidP="0066456C">
      <w:pPr>
        <w:rPr>
          <w:rFonts w:ascii="Arial" w:hAnsi="Arial"/>
          <w:noProof/>
          <w:lang w:val="sv-SE" w:eastAsia="sv-SE"/>
        </w:rPr>
      </w:pPr>
      <w:r w:rsidRPr="0066456C">
        <w:rPr>
          <w:rFonts w:ascii="Arial" w:hAnsi="Arial"/>
          <w:noProof/>
          <w:lang w:val="sv-SE" w:eastAsia="sv-SE"/>
        </w:rPr>
        <w:t xml:space="preserve"> </w:t>
      </w:r>
    </w:p>
    <w:p w:rsidR="0066456C" w:rsidRPr="0066456C" w:rsidRDefault="0066456C" w:rsidP="0066456C">
      <w:pPr>
        <w:rPr>
          <w:rFonts w:ascii="Arial" w:hAnsi="Arial"/>
          <w:noProof/>
          <w:lang w:val="sv-SE" w:eastAsia="sv-SE"/>
        </w:rPr>
      </w:pPr>
    </w:p>
    <w:p w:rsidR="0066456C" w:rsidRPr="0066456C" w:rsidRDefault="0066456C" w:rsidP="0066456C">
      <w:pPr>
        <w:rPr>
          <w:rFonts w:ascii="Arial" w:hAnsi="Arial"/>
          <w:lang w:val="sv-SE"/>
        </w:rPr>
      </w:pPr>
    </w:p>
    <w:p w:rsidR="0066456C" w:rsidRPr="0066456C" w:rsidRDefault="0066456C" w:rsidP="0066456C">
      <w:pPr>
        <w:rPr>
          <w:rFonts w:ascii="Arial" w:hAnsi="Arial"/>
          <w:i/>
          <w:lang w:val="sv-SE"/>
        </w:rPr>
      </w:pPr>
    </w:p>
    <w:p w:rsidR="0066456C" w:rsidRPr="0066456C" w:rsidRDefault="0066456C" w:rsidP="0066456C">
      <w:pPr>
        <w:rPr>
          <w:rFonts w:ascii="Arial" w:hAnsi="Arial"/>
          <w:i/>
          <w:lang w:val="sv-SE"/>
        </w:rPr>
      </w:pPr>
    </w:p>
    <w:p w:rsidR="0066456C" w:rsidRPr="0066456C" w:rsidRDefault="0066456C" w:rsidP="0066456C">
      <w:pPr>
        <w:rPr>
          <w:rFonts w:ascii="Arial" w:hAnsi="Arial"/>
          <w:i/>
          <w:sz w:val="22"/>
          <w:lang w:val="sv-SE"/>
        </w:rPr>
      </w:pPr>
    </w:p>
    <w:p w:rsidR="00866609" w:rsidRDefault="00866609" w:rsidP="0066456C">
      <w:pPr>
        <w:rPr>
          <w:rFonts w:ascii="Arial" w:hAnsi="Arial"/>
          <w:i/>
          <w:sz w:val="22"/>
          <w:lang w:val="sv-SE"/>
        </w:rPr>
      </w:pPr>
    </w:p>
    <w:p w:rsidR="00866609" w:rsidRDefault="00866609" w:rsidP="0066456C">
      <w:pPr>
        <w:rPr>
          <w:rFonts w:ascii="Arial" w:hAnsi="Arial"/>
          <w:i/>
          <w:sz w:val="22"/>
          <w:lang w:val="sv-SE"/>
        </w:rPr>
      </w:pPr>
    </w:p>
    <w:p w:rsidR="00866609" w:rsidRDefault="00866609" w:rsidP="0066456C">
      <w:pPr>
        <w:rPr>
          <w:rFonts w:ascii="Arial" w:hAnsi="Arial"/>
          <w:i/>
          <w:sz w:val="22"/>
          <w:lang w:val="sv-SE"/>
        </w:rPr>
      </w:pPr>
    </w:p>
    <w:p w:rsidR="00866609" w:rsidRDefault="00866609" w:rsidP="0066456C">
      <w:pPr>
        <w:rPr>
          <w:rFonts w:ascii="Arial" w:hAnsi="Arial"/>
          <w:i/>
          <w:sz w:val="22"/>
          <w:lang w:val="sv-SE"/>
        </w:rPr>
      </w:pPr>
    </w:p>
    <w:p w:rsidR="00866609" w:rsidRDefault="00866609" w:rsidP="0066456C">
      <w:pPr>
        <w:rPr>
          <w:rFonts w:ascii="Arial" w:hAnsi="Arial"/>
          <w:i/>
          <w:sz w:val="22"/>
          <w:lang w:val="sv-SE"/>
        </w:rPr>
      </w:pPr>
    </w:p>
    <w:p w:rsidR="00866609" w:rsidRDefault="00866609" w:rsidP="0066456C">
      <w:pPr>
        <w:rPr>
          <w:rFonts w:ascii="Arial" w:hAnsi="Arial"/>
          <w:i/>
          <w:sz w:val="22"/>
          <w:lang w:val="sv-SE"/>
        </w:rPr>
      </w:pPr>
      <w:r>
        <w:rPr>
          <w:noProof/>
          <w:lang w:val="sv-SE" w:eastAsia="sv-SE"/>
        </w:rPr>
        <w:drawing>
          <wp:inline distT="0" distB="0" distL="0" distR="0">
            <wp:extent cx="4867275" cy="2343150"/>
            <wp:effectExtent l="19050" t="0" r="952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val="sv-SE" w:eastAsia="sv-SE"/>
        </w:rPr>
        <w:drawing>
          <wp:inline distT="0" distB="0" distL="0" distR="0">
            <wp:extent cx="4867275" cy="2447925"/>
            <wp:effectExtent l="1905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66609" w:rsidRDefault="00866609" w:rsidP="0066456C">
      <w:pPr>
        <w:rPr>
          <w:rFonts w:ascii="Arial" w:hAnsi="Arial"/>
          <w:i/>
          <w:sz w:val="22"/>
          <w:lang w:val="sv-SE"/>
        </w:rPr>
      </w:pPr>
    </w:p>
    <w:p w:rsidR="00866609" w:rsidRDefault="00866609" w:rsidP="0066456C">
      <w:pPr>
        <w:rPr>
          <w:rFonts w:ascii="Arial" w:hAnsi="Arial"/>
          <w:i/>
          <w:sz w:val="22"/>
          <w:lang w:val="sv-SE"/>
        </w:rPr>
      </w:pPr>
    </w:p>
    <w:p w:rsidR="00866609" w:rsidRDefault="00866609" w:rsidP="0066456C">
      <w:pPr>
        <w:rPr>
          <w:rFonts w:ascii="Arial" w:hAnsi="Arial"/>
          <w:i/>
          <w:sz w:val="22"/>
          <w:lang w:val="sv-SE"/>
        </w:rPr>
      </w:pPr>
    </w:p>
    <w:p w:rsidR="0066456C" w:rsidRPr="0066456C" w:rsidRDefault="0066456C" w:rsidP="0066456C">
      <w:pPr>
        <w:rPr>
          <w:rFonts w:ascii="Arial" w:hAnsi="Arial"/>
          <w:i/>
          <w:sz w:val="22"/>
          <w:lang w:val="sv-SE"/>
        </w:rPr>
      </w:pPr>
      <w:r w:rsidRPr="0066456C">
        <w:rPr>
          <w:rFonts w:ascii="Arial" w:hAnsi="Arial"/>
          <w:i/>
          <w:sz w:val="22"/>
          <w:lang w:val="sv-SE"/>
        </w:rPr>
        <w:t xml:space="preserve">Totalt 31,5 TWh användes för uppvärmning och varmvatten i en- och tvåfamiljshus i Sverige 2008. Hela </w:t>
      </w:r>
      <w:proofErr w:type="gramStart"/>
      <w:r w:rsidRPr="0066456C">
        <w:rPr>
          <w:rFonts w:ascii="Arial" w:hAnsi="Arial"/>
          <w:i/>
          <w:sz w:val="22"/>
          <w:lang w:val="sv-SE"/>
        </w:rPr>
        <w:t>51%</w:t>
      </w:r>
      <w:proofErr w:type="gramEnd"/>
      <w:r w:rsidRPr="0066456C">
        <w:rPr>
          <w:rFonts w:ascii="Arial" w:hAnsi="Arial"/>
          <w:i/>
          <w:sz w:val="22"/>
          <w:lang w:val="sv-SE"/>
        </w:rPr>
        <w:t xml:space="preserve"> av energin härstammade från biobränslen, medan 49% härstammade från andra energikällor (vattenkraft, kärnkraft och fossila bränslen). Biobränsle använt för uppvärmning i Sverige består främst av biprodukter och avfall från skogsnäringen.</w:t>
      </w:r>
    </w:p>
    <w:sectPr w:rsidR="0066456C" w:rsidRPr="0066456C" w:rsidSect="00742FA7">
      <w:headerReference w:type="default" r:id="rId11"/>
      <w:footerReference w:type="default" r:id="rId12"/>
      <w:pgSz w:w="12240" w:h="15840" w:code="1"/>
      <w:pgMar w:top="1440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17C" w:rsidRDefault="0052117C">
      <w:r>
        <w:separator/>
      </w:r>
    </w:p>
  </w:endnote>
  <w:endnote w:type="continuationSeparator" w:id="0">
    <w:p w:rsidR="0052117C" w:rsidRDefault="00521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Thin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7C" w:rsidRDefault="0052117C" w:rsidP="00F73166">
    <w:pPr>
      <w:pStyle w:val="Footer"/>
      <w:pBdr>
        <w:bottom w:val="single" w:sz="6" w:space="1" w:color="auto"/>
      </w:pBdr>
      <w:rPr>
        <w:lang w:val="sv-SE"/>
      </w:rPr>
    </w:pPr>
    <w:r>
      <w:rPr>
        <w:noProof/>
        <w:lang w:val="sv-SE" w:eastAsia="sv-S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392430</wp:posOffset>
          </wp:positionH>
          <wp:positionV relativeFrom="paragraph">
            <wp:posOffset>15875</wp:posOffset>
          </wp:positionV>
          <wp:extent cx="205740" cy="942975"/>
          <wp:effectExtent l="381000" t="0" r="365760" b="0"/>
          <wp:wrapTight wrapText="bothSides">
            <wp:wrapPolygon edited="0">
              <wp:start x="-700" y="21884"/>
              <wp:lineTo x="19300" y="21884"/>
              <wp:lineTo x="19300" y="65"/>
              <wp:lineTo x="-700" y="65"/>
              <wp:lineTo x="-700" y="21884"/>
            </wp:wrapPolygon>
          </wp:wrapTight>
          <wp:docPr id="6" name="Picture 2" descr="Elmi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mi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5400000">
                    <a:off x="0" y="0"/>
                    <a:ext cx="20574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117C" w:rsidRPr="00063985" w:rsidRDefault="00311710" w:rsidP="00F73166">
    <w:pPr>
      <w:pStyle w:val="Footer"/>
      <w:rPr>
        <w:b/>
        <w:lang w:val="sv-SE"/>
      </w:rPr>
    </w:pPr>
    <w:r w:rsidRPr="00063985">
      <w:rPr>
        <w:b/>
        <w:lang w:val="sv-SE"/>
      </w:rPr>
      <w:t>Arrangörer</w:t>
    </w:r>
    <w:r w:rsidR="0052117C" w:rsidRPr="00063985">
      <w:rPr>
        <w:b/>
        <w:lang w:val="sv-SE"/>
      </w:rPr>
      <w:t>:</w:t>
    </w:r>
  </w:p>
  <w:p w:rsidR="0052117C" w:rsidRPr="00866609" w:rsidRDefault="0052117C" w:rsidP="00F73166">
    <w:pPr>
      <w:pStyle w:val="Footer"/>
      <w:rPr>
        <w:sz w:val="10"/>
        <w:lang w:val="sv-SE"/>
      </w:rPr>
    </w:pPr>
  </w:p>
  <w:p w:rsidR="0052117C" w:rsidRPr="00063985" w:rsidRDefault="00866609" w:rsidP="00F73166">
    <w:pPr>
      <w:pStyle w:val="Footer"/>
      <w:rPr>
        <w:lang w:val="sv-SE"/>
      </w:rPr>
    </w:pPr>
    <w:r>
      <w:rPr>
        <w:noProof/>
        <w:lang w:val="sv-SE" w:eastAsia="sv-S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3192780</wp:posOffset>
          </wp:positionH>
          <wp:positionV relativeFrom="paragraph">
            <wp:posOffset>4445</wp:posOffset>
          </wp:positionV>
          <wp:extent cx="1466850" cy="209550"/>
          <wp:effectExtent l="19050" t="0" r="0" b="0"/>
          <wp:wrapTight wrapText="bothSides">
            <wp:wrapPolygon edited="0">
              <wp:start x="-281" y="0"/>
              <wp:lineTo x="-281" y="19636"/>
              <wp:lineTo x="21600" y="19636"/>
              <wp:lineTo x="21600" y="0"/>
              <wp:lineTo x="-281" y="0"/>
            </wp:wrapPolygon>
          </wp:wrapTight>
          <wp:docPr id="14" name="Picture 0" descr="SVEBIOLOGGA_nopayo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EBIOLOGGA_nopayoff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6850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66609" w:rsidRDefault="00866609" w:rsidP="00F73166">
    <w:pPr>
      <w:rPr>
        <w:rFonts w:ascii="HelveticaNeueLT Std Thin" w:hAnsi="HelveticaNeueLT Std Thin"/>
        <w:sz w:val="20"/>
        <w:szCs w:val="20"/>
        <w:lang w:val="sv-SE"/>
      </w:rPr>
    </w:pPr>
  </w:p>
  <w:p w:rsidR="0052117C" w:rsidRPr="00063985" w:rsidRDefault="00866609" w:rsidP="00F73166">
    <w:pPr>
      <w:rPr>
        <w:rFonts w:ascii="HelveticaNeueLT Std Thin" w:hAnsi="HelveticaNeueLT Std Thin"/>
        <w:sz w:val="20"/>
        <w:szCs w:val="20"/>
        <w:lang w:val="sv-SE"/>
      </w:rPr>
    </w:pPr>
    <w:r>
      <w:rPr>
        <w:rFonts w:ascii="HelveticaNeueLT Std Thin" w:hAnsi="HelveticaNeueLT Std Thin"/>
        <w:sz w:val="20"/>
        <w:szCs w:val="20"/>
        <w:lang w:val="sv-SE"/>
      </w:rPr>
      <w:t>Jakob Hirsmark</w:t>
    </w:r>
    <w:r w:rsidR="0052117C" w:rsidRPr="00063985">
      <w:rPr>
        <w:rFonts w:ascii="HelveticaNeueLT Std Thin" w:hAnsi="HelveticaNeueLT Std Thin"/>
        <w:sz w:val="20"/>
        <w:szCs w:val="20"/>
        <w:lang w:val="sv-SE"/>
      </w:rPr>
      <w:t xml:space="preserve"> </w:t>
    </w:r>
    <w:r>
      <w:rPr>
        <w:rFonts w:ascii="HelveticaNeueLT Std Thin" w:hAnsi="HelveticaNeueLT Std Thin"/>
        <w:sz w:val="20"/>
        <w:szCs w:val="20"/>
        <w:lang w:val="sv-SE"/>
      </w:rPr>
      <w:tab/>
    </w:r>
    <w:r>
      <w:rPr>
        <w:rFonts w:ascii="HelveticaNeueLT Std Thin" w:hAnsi="HelveticaNeueLT Std Thin"/>
        <w:sz w:val="20"/>
        <w:szCs w:val="20"/>
        <w:lang w:val="sv-SE"/>
      </w:rPr>
      <w:tab/>
    </w:r>
    <w:r>
      <w:rPr>
        <w:rFonts w:ascii="HelveticaNeueLT Std Thin" w:hAnsi="HelveticaNeueLT Std Thin"/>
        <w:sz w:val="20"/>
        <w:szCs w:val="20"/>
        <w:lang w:val="sv-SE"/>
      </w:rPr>
      <w:tab/>
    </w:r>
    <w:r>
      <w:rPr>
        <w:rFonts w:ascii="HelveticaNeueLT Std Thin" w:hAnsi="HelveticaNeueLT Std Thin"/>
        <w:sz w:val="20"/>
        <w:szCs w:val="20"/>
        <w:lang w:val="sv-SE"/>
      </w:rPr>
      <w:tab/>
    </w:r>
    <w:r>
      <w:rPr>
        <w:rFonts w:ascii="HelveticaNeueLT Std Thin" w:hAnsi="HelveticaNeueLT Std Thin"/>
        <w:sz w:val="20"/>
        <w:szCs w:val="20"/>
        <w:lang w:val="sv-SE"/>
      </w:rPr>
      <w:tab/>
    </w:r>
    <w:r>
      <w:rPr>
        <w:rFonts w:ascii="HelveticaNeueLT Std Thin" w:hAnsi="HelveticaNeueLT Std Thin"/>
        <w:sz w:val="20"/>
        <w:szCs w:val="20"/>
        <w:lang w:val="sv-SE"/>
      </w:rPr>
      <w:tab/>
      <w:t>Gustav Melin</w:t>
    </w:r>
    <w:r>
      <w:rPr>
        <w:rFonts w:ascii="HelveticaNeueLT Std Thin" w:hAnsi="HelveticaNeueLT Std Thin"/>
        <w:sz w:val="20"/>
        <w:szCs w:val="20"/>
        <w:lang w:val="sv-SE"/>
      </w:rPr>
      <w:br/>
      <w:t>mässansvarig</w:t>
    </w:r>
    <w:r w:rsidR="0052117C" w:rsidRPr="00063985">
      <w:rPr>
        <w:rFonts w:ascii="HelveticaNeueLT Std Thin" w:hAnsi="HelveticaNeueLT Std Thin"/>
        <w:sz w:val="20"/>
        <w:szCs w:val="20"/>
        <w:lang w:val="sv-SE"/>
      </w:rPr>
      <w:t xml:space="preserve"> World</w:t>
    </w:r>
    <w:r w:rsidR="00063985" w:rsidRPr="00063985">
      <w:rPr>
        <w:rFonts w:ascii="HelveticaNeueLT Std Thin" w:hAnsi="HelveticaNeueLT Std Thin"/>
        <w:sz w:val="20"/>
        <w:szCs w:val="20"/>
        <w:lang w:val="sv-SE"/>
      </w:rPr>
      <w:t xml:space="preserve"> B</w:t>
    </w:r>
    <w:r w:rsidR="0052117C" w:rsidRPr="00063985">
      <w:rPr>
        <w:rFonts w:ascii="HelveticaNeueLT Std Thin" w:hAnsi="HelveticaNeueLT Std Thin"/>
        <w:sz w:val="20"/>
        <w:szCs w:val="20"/>
        <w:lang w:val="sv-SE"/>
      </w:rPr>
      <w:t>ioenergy</w:t>
    </w:r>
    <w:r w:rsidR="0052117C" w:rsidRPr="00063985">
      <w:rPr>
        <w:rFonts w:ascii="HelveticaNeueLT Std Thin" w:hAnsi="HelveticaNeueLT Std Thin"/>
        <w:sz w:val="20"/>
        <w:szCs w:val="20"/>
        <w:lang w:val="sv-SE"/>
      </w:rPr>
      <w:tab/>
    </w:r>
    <w:r w:rsidR="0052117C" w:rsidRPr="00063985">
      <w:rPr>
        <w:rFonts w:ascii="HelveticaNeueLT Std Thin" w:hAnsi="HelveticaNeueLT Std Thin"/>
        <w:sz w:val="20"/>
        <w:szCs w:val="20"/>
        <w:lang w:val="sv-SE"/>
      </w:rPr>
      <w:tab/>
    </w:r>
    <w:r>
      <w:rPr>
        <w:rFonts w:ascii="HelveticaNeueLT Std Thin" w:hAnsi="HelveticaNeueLT Std Thin"/>
        <w:sz w:val="20"/>
        <w:szCs w:val="20"/>
        <w:lang w:val="sv-SE"/>
      </w:rPr>
      <w:tab/>
    </w:r>
    <w:r>
      <w:rPr>
        <w:rFonts w:ascii="HelveticaNeueLT Std Thin" w:hAnsi="HelveticaNeueLT Std Thin"/>
        <w:sz w:val="20"/>
        <w:szCs w:val="20"/>
        <w:lang w:val="sv-SE"/>
      </w:rPr>
      <w:tab/>
      <w:t>konferensansvarig World Bioenergy</w:t>
    </w:r>
    <w:r w:rsidR="0052117C" w:rsidRPr="00063985">
      <w:rPr>
        <w:rFonts w:ascii="HelveticaNeueLT Std Thin" w:hAnsi="HelveticaNeueLT Std Thin"/>
        <w:sz w:val="20"/>
        <w:szCs w:val="20"/>
        <w:lang w:val="sv-SE"/>
      </w:rPr>
      <w:br/>
    </w:r>
    <w:hyperlink r:id="rId3" w:history="1">
      <w:r w:rsidR="00734F1E" w:rsidRPr="00063985">
        <w:rPr>
          <w:rStyle w:val="Hyperlink"/>
          <w:rFonts w:ascii="HelveticaNeueLT Std Thin" w:hAnsi="HelveticaNeueLT Std Thin"/>
          <w:sz w:val="20"/>
          <w:szCs w:val="20"/>
          <w:lang w:val="sv-SE"/>
        </w:rPr>
        <w:t>jakob.hirsmark@elmia.se</w:t>
      </w:r>
    </w:hyperlink>
    <w:r w:rsidR="0052117C" w:rsidRPr="00063985">
      <w:rPr>
        <w:rFonts w:ascii="HelveticaNeueLT Std Thin" w:hAnsi="HelveticaNeueLT Std Thin"/>
        <w:sz w:val="20"/>
        <w:szCs w:val="20"/>
        <w:lang w:val="sv-SE"/>
      </w:rPr>
      <w:tab/>
      <w:t xml:space="preserve">  </w:t>
    </w:r>
    <w:r w:rsidR="0052117C" w:rsidRPr="00063985">
      <w:rPr>
        <w:rFonts w:ascii="HelveticaNeueLT Std Thin" w:hAnsi="HelveticaNeueLT Std Thin"/>
        <w:sz w:val="20"/>
        <w:szCs w:val="20"/>
        <w:lang w:val="sv-SE"/>
      </w:rPr>
      <w:tab/>
    </w:r>
    <w:r w:rsidR="0052117C" w:rsidRPr="00063985">
      <w:rPr>
        <w:rFonts w:ascii="HelveticaNeueLT Std Thin" w:hAnsi="HelveticaNeueLT Std Thin"/>
        <w:sz w:val="20"/>
        <w:szCs w:val="20"/>
        <w:lang w:val="sv-SE"/>
      </w:rPr>
      <w:tab/>
    </w:r>
    <w:r w:rsidR="0052117C" w:rsidRPr="00063985">
      <w:rPr>
        <w:rFonts w:ascii="HelveticaNeueLT Std Thin" w:hAnsi="HelveticaNeueLT Std Thin"/>
        <w:sz w:val="20"/>
        <w:szCs w:val="20"/>
        <w:lang w:val="sv-SE"/>
      </w:rPr>
      <w:tab/>
    </w:r>
    <w:r w:rsidR="0052117C" w:rsidRPr="00063985">
      <w:rPr>
        <w:rFonts w:ascii="HelveticaNeueLT Std Thin" w:hAnsi="HelveticaNeueLT Std Thin"/>
        <w:sz w:val="20"/>
        <w:szCs w:val="20"/>
        <w:lang w:val="sv-SE"/>
      </w:rPr>
      <w:tab/>
    </w:r>
    <w:hyperlink r:id="rId4" w:history="1">
      <w:r w:rsidR="0052117C" w:rsidRPr="00063985">
        <w:rPr>
          <w:rStyle w:val="Hyperlink"/>
          <w:rFonts w:ascii="HelveticaNeueLT Std Thin" w:hAnsi="HelveticaNeueLT Std Thin"/>
          <w:sz w:val="20"/>
          <w:szCs w:val="20"/>
          <w:lang w:val="sv-SE"/>
        </w:rPr>
        <w:t>gustav.melin@svebio.se</w:t>
      </w:r>
    </w:hyperlink>
  </w:p>
  <w:p w:rsidR="0052117C" w:rsidRPr="003727DE" w:rsidRDefault="0052117C" w:rsidP="00F73166">
    <w:pPr>
      <w:rPr>
        <w:rFonts w:ascii="HelveticaNeueLT Std Thin" w:hAnsi="HelveticaNeueLT Std Thin"/>
        <w:sz w:val="20"/>
        <w:szCs w:val="20"/>
        <w:lang w:val="sv-SE"/>
      </w:rPr>
    </w:pPr>
    <w:proofErr w:type="spellStart"/>
    <w:r w:rsidRPr="003727DE">
      <w:rPr>
        <w:rFonts w:ascii="HelveticaNeueLT Std Thin" w:hAnsi="HelveticaNeueLT Std Thin"/>
        <w:sz w:val="20"/>
        <w:szCs w:val="20"/>
        <w:lang w:val="sv-SE"/>
      </w:rPr>
      <w:t>tel</w:t>
    </w:r>
    <w:proofErr w:type="spellEnd"/>
    <w:r w:rsidRPr="003727DE">
      <w:rPr>
        <w:rFonts w:ascii="HelveticaNeueLT Std Thin" w:hAnsi="HelveticaNeueLT Std Thin"/>
        <w:sz w:val="20"/>
        <w:szCs w:val="20"/>
        <w:lang w:val="sv-SE"/>
      </w:rPr>
      <w:t xml:space="preserve"> +46 36 15 22 14 </w:t>
    </w:r>
    <w:r w:rsidRPr="003727DE">
      <w:rPr>
        <w:rFonts w:ascii="HelveticaNeueLT Std Thin" w:hAnsi="HelveticaNeueLT Std Thin"/>
        <w:sz w:val="20"/>
        <w:szCs w:val="20"/>
        <w:lang w:val="sv-SE"/>
      </w:rPr>
      <w:tab/>
    </w:r>
    <w:r w:rsidRPr="003727DE">
      <w:rPr>
        <w:rFonts w:ascii="HelveticaNeueLT Std Thin" w:hAnsi="HelveticaNeueLT Std Thin"/>
        <w:sz w:val="20"/>
        <w:szCs w:val="20"/>
        <w:lang w:val="sv-SE"/>
      </w:rPr>
      <w:tab/>
    </w:r>
    <w:r w:rsidRPr="003727DE">
      <w:rPr>
        <w:rFonts w:ascii="HelveticaNeueLT Std Thin" w:hAnsi="HelveticaNeueLT Std Thin"/>
        <w:sz w:val="20"/>
        <w:szCs w:val="20"/>
        <w:lang w:val="sv-SE"/>
      </w:rPr>
      <w:tab/>
    </w:r>
    <w:r w:rsidRPr="003727DE">
      <w:rPr>
        <w:rFonts w:ascii="HelveticaNeueLT Std Thin" w:hAnsi="HelveticaNeueLT Std Thin"/>
        <w:sz w:val="20"/>
        <w:szCs w:val="20"/>
        <w:lang w:val="sv-SE"/>
      </w:rPr>
      <w:tab/>
    </w:r>
    <w:r w:rsidRPr="003727DE">
      <w:rPr>
        <w:rFonts w:ascii="HelveticaNeueLT Std Thin" w:hAnsi="HelveticaNeueLT Std Thin"/>
        <w:sz w:val="20"/>
        <w:szCs w:val="20"/>
        <w:lang w:val="sv-SE"/>
      </w:rPr>
      <w:tab/>
    </w:r>
    <w:proofErr w:type="spellStart"/>
    <w:r w:rsidRPr="003727DE">
      <w:rPr>
        <w:rFonts w:ascii="HelveticaNeueLT Std Thin" w:hAnsi="HelveticaNeueLT Std Thin"/>
        <w:sz w:val="20"/>
        <w:szCs w:val="20"/>
        <w:lang w:val="sv-SE"/>
      </w:rPr>
      <w:t>tel</w:t>
    </w:r>
    <w:proofErr w:type="spellEnd"/>
    <w:r w:rsidRPr="003727DE">
      <w:rPr>
        <w:rFonts w:ascii="HelveticaNeueLT Std Thin" w:hAnsi="HelveticaNeueLT Std Thin"/>
        <w:sz w:val="20"/>
        <w:szCs w:val="20"/>
        <w:lang w:val="sv-SE"/>
      </w:rPr>
      <w:t xml:space="preserve"> +46 8 441 70 81</w:t>
    </w:r>
  </w:p>
  <w:p w:rsidR="0052117C" w:rsidRPr="00866609" w:rsidRDefault="0052117C" w:rsidP="00F73166">
    <w:pPr>
      <w:rPr>
        <w:rFonts w:ascii="HelveticaNeueLT Std Thin" w:hAnsi="HelveticaNeueLT Std Thin"/>
        <w:sz w:val="12"/>
        <w:szCs w:val="20"/>
        <w:lang w:val="sv-SE"/>
      </w:rPr>
    </w:pPr>
    <w:r w:rsidRPr="00866609">
      <w:rPr>
        <w:rFonts w:ascii="HelveticaNeueLT Std Thin" w:hAnsi="HelveticaNeueLT Std Thin"/>
        <w:sz w:val="12"/>
        <w:szCs w:val="20"/>
        <w:lang w:val="sv-SE"/>
      </w:rPr>
      <w:tab/>
    </w:r>
    <w:r w:rsidRPr="00866609">
      <w:rPr>
        <w:rFonts w:ascii="HelveticaNeueLT Std Thin" w:hAnsi="HelveticaNeueLT Std Thin"/>
        <w:sz w:val="12"/>
        <w:szCs w:val="20"/>
        <w:lang w:val="sv-SE"/>
      </w:rPr>
      <w:tab/>
    </w:r>
  </w:p>
  <w:p w:rsidR="0052117C" w:rsidRPr="003727DE" w:rsidRDefault="00311710" w:rsidP="00F73166">
    <w:pPr>
      <w:rPr>
        <w:rFonts w:ascii="HelveticaNeueLT Std Thin" w:hAnsi="HelveticaNeueLT Std Thin"/>
        <w:b/>
        <w:sz w:val="20"/>
        <w:szCs w:val="20"/>
        <w:lang w:val="sv-SE"/>
      </w:rPr>
    </w:pPr>
    <w:r w:rsidRPr="003727DE">
      <w:rPr>
        <w:rFonts w:ascii="HelveticaNeueLT Std Thin" w:hAnsi="HelveticaNeueLT Std Thin"/>
        <w:b/>
        <w:sz w:val="20"/>
        <w:szCs w:val="20"/>
        <w:lang w:val="sv-SE"/>
      </w:rPr>
      <w:t>Bilder och mer info finns på</w:t>
    </w:r>
    <w:r w:rsidR="0052117C" w:rsidRPr="003727DE">
      <w:rPr>
        <w:rFonts w:ascii="HelveticaNeueLT Std Thin" w:hAnsi="HelveticaNeueLT Std Thin"/>
        <w:b/>
        <w:sz w:val="20"/>
        <w:szCs w:val="20"/>
        <w:lang w:val="sv-SE"/>
      </w:rPr>
      <w:t xml:space="preserve"> </w:t>
    </w:r>
    <w:hyperlink r:id="rId5" w:history="1">
      <w:r w:rsidR="00866609" w:rsidRPr="00ED3068">
        <w:rPr>
          <w:rStyle w:val="Hyperlink"/>
          <w:rFonts w:ascii="HelveticaNeueLT Std Thin" w:hAnsi="HelveticaNeueLT Std Thin"/>
          <w:b/>
          <w:sz w:val="20"/>
          <w:szCs w:val="20"/>
          <w:lang w:val="sv-SE"/>
        </w:rPr>
        <w:t>www.worldbioenergy.com</w:t>
      </w:r>
    </w:hyperlink>
    <w:r w:rsidR="00866609">
      <w:rPr>
        <w:rFonts w:ascii="HelveticaNeueLT Std Thin" w:hAnsi="HelveticaNeueLT Std Thin"/>
        <w:b/>
        <w:sz w:val="20"/>
        <w:szCs w:val="20"/>
        <w:lang w:val="sv-SE"/>
      </w:rPr>
      <w:t>. Klicka på ”för press”.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17C" w:rsidRDefault="0052117C">
      <w:r>
        <w:separator/>
      </w:r>
    </w:p>
  </w:footnote>
  <w:footnote w:type="continuationSeparator" w:id="0">
    <w:p w:rsidR="0052117C" w:rsidRDefault="00521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7C" w:rsidRDefault="0052117C" w:rsidP="00F73166">
    <w:pPr>
      <w:pStyle w:val="Header"/>
      <w:jc w:val="right"/>
    </w:pPr>
    <w:r>
      <w:rPr>
        <w:noProof/>
        <w:lang w:val="sv-SE" w:eastAsia="sv-S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4144645</wp:posOffset>
          </wp:positionH>
          <wp:positionV relativeFrom="paragraph">
            <wp:posOffset>-62865</wp:posOffset>
          </wp:positionV>
          <wp:extent cx="1875155" cy="1360170"/>
          <wp:effectExtent l="19050" t="0" r="0" b="0"/>
          <wp:wrapTight wrapText="bothSides">
            <wp:wrapPolygon edited="0">
              <wp:start x="-219" y="0"/>
              <wp:lineTo x="-219" y="21176"/>
              <wp:lineTo x="21505" y="21176"/>
              <wp:lineTo x="21505" y="0"/>
              <wp:lineTo x="-219" y="0"/>
            </wp:wrapPolygon>
          </wp:wrapTight>
          <wp:docPr id="4" name="Picture 3" descr="WorldBioenergy-10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ldBioenergy-10 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5155" cy="1360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B6276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C6CE2"/>
    <w:rsid w:val="00004F3B"/>
    <w:rsid w:val="00005DCD"/>
    <w:rsid w:val="00063985"/>
    <w:rsid w:val="0009464D"/>
    <w:rsid w:val="000B2C59"/>
    <w:rsid w:val="000C5351"/>
    <w:rsid w:val="00182CFF"/>
    <w:rsid w:val="001A4872"/>
    <w:rsid w:val="001C6CE2"/>
    <w:rsid w:val="001E1769"/>
    <w:rsid w:val="001F461E"/>
    <w:rsid w:val="00260FA3"/>
    <w:rsid w:val="00287F29"/>
    <w:rsid w:val="002C3996"/>
    <w:rsid w:val="00311710"/>
    <w:rsid w:val="0031614B"/>
    <w:rsid w:val="00316F3F"/>
    <w:rsid w:val="00340707"/>
    <w:rsid w:val="003706C7"/>
    <w:rsid w:val="003727DE"/>
    <w:rsid w:val="003F2FD9"/>
    <w:rsid w:val="003F4D80"/>
    <w:rsid w:val="00400ED0"/>
    <w:rsid w:val="004F4DD5"/>
    <w:rsid w:val="00517553"/>
    <w:rsid w:val="0052117C"/>
    <w:rsid w:val="0059440F"/>
    <w:rsid w:val="005D0C04"/>
    <w:rsid w:val="006258AB"/>
    <w:rsid w:val="00644A03"/>
    <w:rsid w:val="00650147"/>
    <w:rsid w:val="0066456C"/>
    <w:rsid w:val="006A0794"/>
    <w:rsid w:val="006A3410"/>
    <w:rsid w:val="006B24B6"/>
    <w:rsid w:val="00726B12"/>
    <w:rsid w:val="00734F1E"/>
    <w:rsid w:val="00742FA7"/>
    <w:rsid w:val="00857D2F"/>
    <w:rsid w:val="00866609"/>
    <w:rsid w:val="00870959"/>
    <w:rsid w:val="0094578F"/>
    <w:rsid w:val="009C7BF2"/>
    <w:rsid w:val="009F2860"/>
    <w:rsid w:val="00A120B0"/>
    <w:rsid w:val="00A136FA"/>
    <w:rsid w:val="00A57A1A"/>
    <w:rsid w:val="00AD3857"/>
    <w:rsid w:val="00BB7EE9"/>
    <w:rsid w:val="00BC67B2"/>
    <w:rsid w:val="00D438C0"/>
    <w:rsid w:val="00D75210"/>
    <w:rsid w:val="00E251ED"/>
    <w:rsid w:val="00E46AA2"/>
    <w:rsid w:val="00E62FB0"/>
    <w:rsid w:val="00EB7806"/>
    <w:rsid w:val="00F521FE"/>
    <w:rsid w:val="00F7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5351"/>
    <w:rPr>
      <w:rFonts w:ascii="Garamond" w:hAnsi="Garamond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438C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438C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438C0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38C0"/>
    <w:pPr>
      <w:tabs>
        <w:tab w:val="center" w:pos="4320"/>
        <w:tab w:val="right" w:pos="8640"/>
      </w:tabs>
    </w:pPr>
    <w:rPr>
      <w:rFonts w:ascii="HelveticaNeueLT Std Thin" w:hAnsi="HelveticaNeueLT Std Thin"/>
      <w:sz w:val="22"/>
    </w:rPr>
  </w:style>
  <w:style w:type="paragraph" w:styleId="Footer">
    <w:name w:val="footer"/>
    <w:basedOn w:val="Normal"/>
    <w:rsid w:val="00D438C0"/>
    <w:pPr>
      <w:tabs>
        <w:tab w:val="center" w:pos="4320"/>
        <w:tab w:val="right" w:pos="8640"/>
      </w:tabs>
    </w:pPr>
    <w:rPr>
      <w:rFonts w:ascii="HelveticaNeueLT Std Thin" w:hAnsi="HelveticaNeueLT Std Thin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05DCD"/>
    <w:rPr>
      <w:rFonts w:ascii="HelveticaNeueLT Std Thin" w:hAnsi="HelveticaNeueLT Std Thin" w:cs="Arial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05DC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5DCD"/>
    <w:rPr>
      <w:rFonts w:ascii="Tahoma" w:hAnsi="Tahoma" w:cs="Arial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9C7B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ioenergy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akob.hirsmark@elmia.se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worldbioenergy.com" TargetMode="External"/><Relationship Id="rId4" Type="http://schemas.openxmlformats.org/officeDocument/2006/relationships/hyperlink" Target="mailto:gustav.melin@svebi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lm16\Elmia$\Mrkt\Fair\FoTi\M&#196;SSOR\World%20Bioenergy%202010\Marknadsf&#246;ring\PPT\20091207%20uppv&#228;rmning%20i%20svensk%20villasektor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lm16\Elmia$\Mrkt\Fair\FoTi\M&#196;SSOR\World%20Bioenergy%202010\Marknadsf&#246;ring\PPT\20091207%20uppv&#228;rmning%20i%20svensk%20villasektor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v-SE"/>
  <c:chart>
    <c:title>
      <c:tx>
        <c:rich>
          <a:bodyPr/>
          <a:lstStyle/>
          <a:p>
            <a:pPr>
              <a:defRPr/>
            </a:pPr>
            <a:r>
              <a:rPr lang="en-US"/>
              <a:t>Uppvärmning av småhus</a:t>
            </a:r>
            <a:r>
              <a:rPr lang="en-US" baseline="0"/>
              <a:t> 2008</a:t>
            </a:r>
            <a:endParaRPr lang="en-US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Småhus!$B$51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chemeClr val="bg1">
                  <a:lumMod val="65000"/>
                </a:schemeClr>
              </a:solidFill>
            </c:spPr>
          </c:dPt>
          <c:cat>
            <c:strRef>
              <c:f>Småhus!$A$52:$A$53</c:f>
              <c:strCache>
                <c:ptCount val="2"/>
                <c:pt idx="0">
                  <c:v>Bioenergi (51%)</c:v>
                </c:pt>
                <c:pt idx="1">
                  <c:v>Övrig energi (49%)</c:v>
                </c:pt>
              </c:strCache>
            </c:strRef>
          </c:cat>
          <c:val>
            <c:numRef>
              <c:f>Småhus!$B$52:$B$53</c:f>
              <c:numCache>
                <c:formatCode>0</c:formatCode>
                <c:ptCount val="2"/>
                <c:pt idx="0">
                  <c:v>50.824761904761907</c:v>
                </c:pt>
                <c:pt idx="1">
                  <c:v>49.175238095238086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legend>
      <c:legendPos val="r"/>
      <c:layout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v-SE"/>
  <c:chart>
    <c:title>
      <c:tx>
        <c:rich>
          <a:bodyPr/>
          <a:lstStyle/>
          <a:p>
            <a:pPr>
              <a:defRPr/>
            </a:pPr>
            <a:r>
              <a:rPr lang="en-US"/>
              <a:t>Uppvärmning av småhus 2008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Småhus!$B$55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chemeClr val="tx1"/>
              </a:solidFill>
            </c:spPr>
          </c:dPt>
          <c:dPt>
            <c:idx val="5"/>
            <c:spPr>
              <a:solidFill>
                <a:schemeClr val="bg1">
                  <a:lumMod val="85000"/>
                </a:schemeClr>
              </a:solidFill>
            </c:spPr>
          </c:dPt>
          <c:dPt>
            <c:idx val="6"/>
            <c:spPr>
              <a:solidFill>
                <a:schemeClr val="bg1">
                  <a:lumMod val="65000"/>
                </a:schemeClr>
              </a:solidFill>
            </c:spPr>
          </c:dPt>
          <c:dPt>
            <c:idx val="7"/>
            <c:spPr>
              <a:solidFill>
                <a:schemeClr val="bg1">
                  <a:lumMod val="50000"/>
                </a:schemeClr>
              </a:solidFill>
            </c:spPr>
          </c:dPt>
          <c:cat>
            <c:strRef>
              <c:f>Småhus!$A$56:$A$63</c:f>
              <c:strCache>
                <c:ptCount val="8"/>
                <c:pt idx="0">
                  <c:v>Ved, pellets, flis</c:v>
                </c:pt>
                <c:pt idx="1">
                  <c:v>Biobaserad fjärrvärme</c:v>
                </c:pt>
                <c:pt idx="2">
                  <c:v>Biobaserad närvärme</c:v>
                </c:pt>
                <c:pt idx="3">
                  <c:v>Biobaserad el</c:v>
                </c:pt>
                <c:pt idx="4">
                  <c:v>Olja</c:v>
                </c:pt>
                <c:pt idx="5">
                  <c:v>Fossil gas</c:v>
                </c:pt>
                <c:pt idx="6">
                  <c:v>Övrig fjärrvärme</c:v>
                </c:pt>
                <c:pt idx="7">
                  <c:v>Övrig el</c:v>
                </c:pt>
              </c:strCache>
            </c:strRef>
          </c:cat>
          <c:val>
            <c:numRef>
              <c:f>Småhus!$B$56:$B$63</c:f>
              <c:numCache>
                <c:formatCode>0.0</c:formatCode>
                <c:ptCount val="8"/>
                <c:pt idx="0">
                  <c:v>36.19047619047619</c:v>
                </c:pt>
                <c:pt idx="1">
                  <c:v>11.333333333333332</c:v>
                </c:pt>
                <c:pt idx="2">
                  <c:v>0.31746031746031744</c:v>
                </c:pt>
                <c:pt idx="3">
                  <c:v>2.9834920634920636</c:v>
                </c:pt>
                <c:pt idx="4">
                  <c:v>6.3492063492063489</c:v>
                </c:pt>
                <c:pt idx="5">
                  <c:v>0.63492063492063489</c:v>
                </c:pt>
                <c:pt idx="6">
                  <c:v>4.8571428571428568</c:v>
                </c:pt>
                <c:pt idx="7">
                  <c:v>37.333968253968251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legend>
      <c:legendPos val="r"/>
      <c:layout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58E0A-19CC-4EB9-8770-23504AFA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tjohnsen</dc:creator>
  <cp:lastModifiedBy>valbert</cp:lastModifiedBy>
  <cp:revision>4</cp:revision>
  <cp:lastPrinted>2009-12-17T13:59:00Z</cp:lastPrinted>
  <dcterms:created xsi:type="dcterms:W3CDTF">2009-12-16T11:29:00Z</dcterms:created>
  <dcterms:modified xsi:type="dcterms:W3CDTF">2009-12-17T14:01:00Z</dcterms:modified>
</cp:coreProperties>
</file>