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B67297" w14:textId="7F8F60B9" w:rsidR="001D6B1F" w:rsidRDefault="001D6B1F" w:rsidP="002D1E9F">
      <w:pPr>
        <w:rPr>
          <w:rFonts w:ascii="Tahoma" w:hAnsi="Tahoma" w:cs="Tahoma"/>
          <w:szCs w:val="22"/>
          <w:lang w:val="en-HK"/>
        </w:rPr>
      </w:pPr>
      <w:r w:rsidRPr="00F34BD8">
        <w:rPr>
          <w:rFonts w:ascii="Tahoma" w:hAnsi="Tahoma" w:cs="Tahoma"/>
          <w:szCs w:val="22"/>
          <w:lang w:val="en-HK"/>
        </w:rPr>
        <w:t xml:space="preserve">MEDIA RELEASE </w:t>
      </w:r>
      <w:r w:rsidRPr="00F34BD8">
        <w:rPr>
          <w:rFonts w:ascii="Tahoma" w:hAnsi="Tahoma" w:cs="Tahoma"/>
          <w:szCs w:val="22"/>
          <w:lang w:val="en-HK"/>
        </w:rPr>
        <w:tab/>
      </w:r>
    </w:p>
    <w:p w14:paraId="3A7E8C5F" w14:textId="77777777" w:rsidR="00F34BD8" w:rsidRPr="00F34BD8" w:rsidRDefault="00F34BD8" w:rsidP="002D1E9F">
      <w:pPr>
        <w:rPr>
          <w:rFonts w:ascii="Tahoma" w:hAnsi="Tahoma" w:cs="Tahoma"/>
          <w:szCs w:val="22"/>
          <w:lang w:val="en-HK"/>
        </w:rPr>
      </w:pPr>
    </w:p>
    <w:p w14:paraId="4553FFED" w14:textId="12993217" w:rsidR="00F34BD8" w:rsidRPr="00F34BD8" w:rsidRDefault="00507E0B" w:rsidP="00F34BD8">
      <w:pPr>
        <w:rPr>
          <w:rFonts w:ascii="Tahoma" w:hAnsi="Tahoma" w:cs="Tahoma"/>
          <w:b/>
          <w:szCs w:val="22"/>
          <w:lang w:val="en-HK"/>
        </w:rPr>
      </w:pPr>
      <w:r w:rsidRPr="00F34BD8">
        <w:rPr>
          <w:rFonts w:ascii="Tahoma" w:hAnsi="Tahoma" w:cs="Tahoma"/>
          <w:b/>
          <w:szCs w:val="22"/>
          <w:lang w:val="en-HK"/>
        </w:rPr>
        <w:t xml:space="preserve">Pan Pacific Hotels Group </w:t>
      </w:r>
      <w:r w:rsidR="00F34BD8" w:rsidRPr="00F34BD8">
        <w:rPr>
          <w:rFonts w:ascii="Tahoma" w:hAnsi="Tahoma" w:cs="Tahoma"/>
          <w:b/>
          <w:szCs w:val="22"/>
          <w:lang w:val="en-HK"/>
        </w:rPr>
        <w:t>Launches</w:t>
      </w:r>
      <w:r w:rsidR="00F34BD8">
        <w:rPr>
          <w:rFonts w:ascii="Tahoma" w:hAnsi="Tahoma" w:cs="Tahoma"/>
          <w:b/>
          <w:szCs w:val="22"/>
          <w:lang w:val="en-HK"/>
        </w:rPr>
        <w:t xml:space="preserve"> </w:t>
      </w:r>
      <w:r w:rsidR="00F34BD8" w:rsidRPr="00F34BD8">
        <w:rPr>
          <w:rFonts w:ascii="Tahoma" w:hAnsi="Tahoma" w:cs="Tahoma"/>
          <w:b/>
          <w:szCs w:val="22"/>
          <w:lang w:val="en-HK"/>
        </w:rPr>
        <w:t xml:space="preserve">“From Our Hearts” Fundraising Campaign </w:t>
      </w:r>
    </w:p>
    <w:p w14:paraId="5B1A17DB" w14:textId="771F4F82" w:rsidR="001D6B1F" w:rsidRPr="00F34BD8" w:rsidRDefault="00F34BD8" w:rsidP="00D321CD">
      <w:pPr>
        <w:jc w:val="center"/>
        <w:rPr>
          <w:rFonts w:ascii="Tahoma" w:hAnsi="Tahoma" w:cs="Tahoma"/>
          <w:b/>
          <w:szCs w:val="22"/>
          <w:lang w:val="en-HK"/>
        </w:rPr>
      </w:pPr>
      <w:r w:rsidRPr="00F34BD8">
        <w:rPr>
          <w:rFonts w:ascii="Tahoma" w:hAnsi="Tahoma" w:cs="Tahoma"/>
          <w:b/>
          <w:szCs w:val="22"/>
          <w:lang w:val="en-HK"/>
        </w:rPr>
        <w:t>To Support the Employment of People with</w:t>
      </w:r>
      <w:r w:rsidR="00507E0B" w:rsidRPr="00F34BD8">
        <w:rPr>
          <w:rFonts w:ascii="Tahoma" w:hAnsi="Tahoma" w:cs="Tahoma"/>
          <w:b/>
          <w:szCs w:val="22"/>
          <w:lang w:val="en-HK"/>
        </w:rPr>
        <w:t xml:space="preserve"> Special Needs</w:t>
      </w:r>
    </w:p>
    <w:p w14:paraId="0FA45819" w14:textId="77777777" w:rsidR="00937045" w:rsidRPr="008F421E" w:rsidRDefault="00937045" w:rsidP="002D1E9F">
      <w:pPr>
        <w:rPr>
          <w:rFonts w:ascii="Tahoma" w:hAnsi="Tahoma" w:cs="Tahoma"/>
          <w:sz w:val="22"/>
          <w:szCs w:val="22"/>
          <w:lang w:val="en-HK"/>
        </w:rPr>
      </w:pPr>
    </w:p>
    <w:p w14:paraId="3C71B5B0" w14:textId="738DF028" w:rsidR="00AF2E22" w:rsidRDefault="00F34BD8" w:rsidP="00F34BD8">
      <w:pPr>
        <w:jc w:val="center"/>
        <w:rPr>
          <w:rFonts w:ascii="Tahoma" w:hAnsi="Tahoma" w:cs="Tahoma"/>
          <w:sz w:val="22"/>
          <w:szCs w:val="22"/>
          <w:lang w:val="en-HK"/>
        </w:rPr>
      </w:pPr>
      <w:r>
        <w:rPr>
          <w:noProof/>
          <w:lang w:val="en-US" w:eastAsia="zh-CN"/>
        </w:rPr>
        <w:drawing>
          <wp:inline distT="0" distB="0" distL="0" distR="0" wp14:anchorId="791A9F0D" wp14:editId="696D4BB0">
            <wp:extent cx="5276586" cy="3291840"/>
            <wp:effectExtent l="0" t="0" r="63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6586" cy="3291840"/>
                    </a:xfrm>
                    <a:prstGeom prst="rect">
                      <a:avLst/>
                    </a:prstGeom>
                  </pic:spPr>
                </pic:pic>
              </a:graphicData>
            </a:graphic>
          </wp:inline>
        </w:drawing>
      </w:r>
    </w:p>
    <w:p w14:paraId="274323CC" w14:textId="77777777" w:rsidR="00F34BD8" w:rsidRPr="008F421E" w:rsidRDefault="00F34BD8" w:rsidP="00FB0700">
      <w:pPr>
        <w:rPr>
          <w:rFonts w:ascii="Tahoma" w:hAnsi="Tahoma" w:cs="Tahoma"/>
          <w:sz w:val="22"/>
          <w:szCs w:val="22"/>
          <w:lang w:val="en-HK"/>
        </w:rPr>
      </w:pPr>
    </w:p>
    <w:p w14:paraId="51315B74" w14:textId="3BADD772" w:rsidR="00811B89" w:rsidRDefault="00811B89" w:rsidP="00811B89">
      <w:pPr>
        <w:rPr>
          <w:rFonts w:ascii="Tahoma" w:hAnsi="Tahoma" w:cs="Tahoma"/>
          <w:sz w:val="22"/>
          <w:szCs w:val="22"/>
          <w:lang w:val="en-HK"/>
        </w:rPr>
      </w:pPr>
      <w:r>
        <w:rPr>
          <w:rFonts w:ascii="Tahoma" w:hAnsi="Tahoma" w:cs="Tahoma"/>
          <w:sz w:val="22"/>
          <w:szCs w:val="22"/>
          <w:lang w:val="en-HK"/>
        </w:rPr>
        <w:t>25 September 2019</w:t>
      </w:r>
      <w:r w:rsidR="001D6B1F" w:rsidRPr="008F421E">
        <w:rPr>
          <w:rFonts w:ascii="Tahoma" w:hAnsi="Tahoma" w:cs="Tahoma"/>
          <w:sz w:val="22"/>
          <w:szCs w:val="22"/>
          <w:lang w:val="en-HK"/>
        </w:rPr>
        <w:t xml:space="preserve">, Singapore – </w:t>
      </w:r>
      <w:r w:rsidRPr="00811B89">
        <w:rPr>
          <w:rFonts w:ascii="Tahoma" w:hAnsi="Tahoma" w:cs="Tahoma"/>
          <w:sz w:val="22"/>
          <w:szCs w:val="22"/>
          <w:lang w:val="en-HK"/>
        </w:rPr>
        <w:t>Pan Pacific Hotels Group (PPH</w:t>
      </w:r>
      <w:r w:rsidR="00503EB0">
        <w:rPr>
          <w:rFonts w:ascii="Tahoma" w:hAnsi="Tahoma" w:cs="Tahoma"/>
          <w:sz w:val="22"/>
          <w:szCs w:val="22"/>
          <w:lang w:val="en-HK"/>
        </w:rPr>
        <w:t>G)</w:t>
      </w:r>
      <w:r w:rsidRPr="00811B89">
        <w:rPr>
          <w:rFonts w:ascii="Tahoma" w:hAnsi="Tahoma" w:cs="Tahoma"/>
          <w:sz w:val="22"/>
          <w:szCs w:val="22"/>
          <w:lang w:val="en-HK"/>
        </w:rPr>
        <w:t xml:space="preserve"> has launched a fundrais</w:t>
      </w:r>
      <w:r w:rsidR="00503EB0">
        <w:rPr>
          <w:rFonts w:ascii="Tahoma" w:hAnsi="Tahoma" w:cs="Tahoma"/>
          <w:sz w:val="22"/>
          <w:szCs w:val="22"/>
          <w:lang w:val="en-HK"/>
        </w:rPr>
        <w:t>ing campaign, “From Our Hearts”, to support the employment of people with special needs</w:t>
      </w:r>
      <w:r w:rsidRPr="00811B89">
        <w:rPr>
          <w:rFonts w:ascii="Tahoma" w:hAnsi="Tahoma" w:cs="Tahoma"/>
          <w:sz w:val="22"/>
          <w:szCs w:val="22"/>
          <w:lang w:val="en-HK"/>
        </w:rPr>
        <w:t xml:space="preserve">. </w:t>
      </w:r>
    </w:p>
    <w:p w14:paraId="42DB925F" w14:textId="77777777" w:rsidR="00811B89" w:rsidRPr="00811B89" w:rsidRDefault="00811B89" w:rsidP="00811B89">
      <w:pPr>
        <w:rPr>
          <w:rFonts w:ascii="Tahoma" w:hAnsi="Tahoma" w:cs="Tahoma"/>
          <w:sz w:val="22"/>
          <w:szCs w:val="22"/>
          <w:lang w:val="en-HK"/>
        </w:rPr>
      </w:pPr>
    </w:p>
    <w:p w14:paraId="5A9522A4" w14:textId="4F3A5429" w:rsidR="00503EB0" w:rsidRDefault="00811B89" w:rsidP="00811B89">
      <w:pPr>
        <w:rPr>
          <w:rFonts w:ascii="Tahoma" w:hAnsi="Tahoma" w:cs="Tahoma"/>
          <w:sz w:val="22"/>
          <w:szCs w:val="22"/>
          <w:lang w:val="en-HK"/>
        </w:rPr>
      </w:pPr>
      <w:r w:rsidRPr="00811B89">
        <w:rPr>
          <w:rFonts w:ascii="Tahoma" w:hAnsi="Tahoma" w:cs="Tahoma"/>
          <w:sz w:val="22"/>
          <w:szCs w:val="22"/>
          <w:lang w:val="en-HK"/>
        </w:rPr>
        <w:t xml:space="preserve">From </w:t>
      </w:r>
      <w:r w:rsidR="00E73047">
        <w:rPr>
          <w:rFonts w:ascii="Tahoma" w:hAnsi="Tahoma" w:cs="Tahoma"/>
          <w:sz w:val="22"/>
          <w:szCs w:val="22"/>
          <w:lang w:val="en-HK"/>
        </w:rPr>
        <w:t xml:space="preserve">today </w:t>
      </w:r>
      <w:r w:rsidR="003D0DDF">
        <w:rPr>
          <w:rFonts w:ascii="Tahoma" w:hAnsi="Tahoma" w:cs="Tahoma"/>
          <w:sz w:val="22"/>
          <w:szCs w:val="22"/>
          <w:lang w:val="en-HK"/>
        </w:rPr>
        <w:t>un</w:t>
      </w:r>
      <w:r w:rsidR="00E73047">
        <w:rPr>
          <w:rFonts w:ascii="Tahoma" w:hAnsi="Tahoma" w:cs="Tahoma"/>
          <w:sz w:val="22"/>
          <w:szCs w:val="22"/>
          <w:lang w:val="en-HK"/>
        </w:rPr>
        <w:t>til</w:t>
      </w:r>
      <w:r w:rsidR="00503EB0">
        <w:rPr>
          <w:rFonts w:ascii="Tahoma" w:hAnsi="Tahoma" w:cs="Tahoma"/>
          <w:sz w:val="22"/>
          <w:szCs w:val="22"/>
          <w:lang w:val="en-HK"/>
        </w:rPr>
        <w:t xml:space="preserve"> 24 October 2019, </w:t>
      </w:r>
      <w:r w:rsidR="000824FE">
        <w:rPr>
          <w:rFonts w:ascii="Tahoma" w:hAnsi="Tahoma" w:cs="Tahoma"/>
          <w:sz w:val="22"/>
          <w:szCs w:val="22"/>
          <w:lang w:val="en-HK"/>
        </w:rPr>
        <w:t xml:space="preserve">guests and diners at </w:t>
      </w:r>
      <w:r w:rsidR="00503EB0" w:rsidRPr="00811B89">
        <w:rPr>
          <w:rFonts w:ascii="Tahoma" w:hAnsi="Tahoma" w:cs="Tahoma"/>
          <w:sz w:val="22"/>
          <w:szCs w:val="22"/>
          <w:lang w:val="en-HK"/>
        </w:rPr>
        <w:t>PPHG</w:t>
      </w:r>
      <w:r w:rsidR="000824FE">
        <w:rPr>
          <w:rFonts w:ascii="Tahoma" w:hAnsi="Tahoma" w:cs="Tahoma"/>
          <w:sz w:val="22"/>
          <w:szCs w:val="22"/>
          <w:lang w:val="en-HK"/>
        </w:rPr>
        <w:t xml:space="preserve">’s hotels and serviced suites in Singapore will be </w:t>
      </w:r>
      <w:r w:rsidR="00047032">
        <w:rPr>
          <w:rFonts w:ascii="Tahoma" w:hAnsi="Tahoma" w:cs="Tahoma"/>
          <w:sz w:val="22"/>
          <w:szCs w:val="22"/>
          <w:lang w:val="en-HK"/>
        </w:rPr>
        <w:t>encouraged to make an S$</w:t>
      </w:r>
      <w:r w:rsidR="000824FE">
        <w:rPr>
          <w:rFonts w:ascii="Tahoma" w:hAnsi="Tahoma" w:cs="Tahoma"/>
          <w:sz w:val="22"/>
          <w:szCs w:val="22"/>
          <w:lang w:val="en-HK"/>
        </w:rPr>
        <w:t>1 donation upon check-out or settlement of their dining bill</w:t>
      </w:r>
      <w:r w:rsidR="00706D2D">
        <w:rPr>
          <w:rFonts w:ascii="Tahoma" w:hAnsi="Tahoma" w:cs="Tahoma"/>
          <w:sz w:val="22"/>
          <w:szCs w:val="22"/>
          <w:lang w:val="en-HK"/>
        </w:rPr>
        <w:t>, with</w:t>
      </w:r>
      <w:r w:rsidR="00FA6961">
        <w:rPr>
          <w:rFonts w:ascii="Tahoma" w:hAnsi="Tahoma" w:cs="Tahoma"/>
          <w:sz w:val="22"/>
          <w:szCs w:val="22"/>
          <w:lang w:val="en-HK"/>
        </w:rPr>
        <w:t xml:space="preserve"> </w:t>
      </w:r>
      <w:r w:rsidR="00FA6961" w:rsidRPr="00FA6961">
        <w:rPr>
          <w:rFonts w:ascii="Tahoma" w:hAnsi="Tahoma" w:cs="Tahoma"/>
          <w:b/>
          <w:sz w:val="22"/>
          <w:szCs w:val="22"/>
          <w:lang w:val="en-HK"/>
        </w:rPr>
        <w:t>PPHG</w:t>
      </w:r>
      <w:r w:rsidR="00503EB0" w:rsidRPr="00FA6961">
        <w:rPr>
          <w:rFonts w:ascii="Tahoma" w:hAnsi="Tahoma" w:cs="Tahoma"/>
          <w:b/>
          <w:sz w:val="22"/>
          <w:szCs w:val="22"/>
          <w:lang w:val="en-HK"/>
        </w:rPr>
        <w:t xml:space="preserve"> </w:t>
      </w:r>
      <w:r w:rsidR="00706D2D">
        <w:rPr>
          <w:rFonts w:ascii="Tahoma" w:hAnsi="Tahoma" w:cs="Tahoma"/>
          <w:b/>
          <w:sz w:val="22"/>
          <w:szCs w:val="22"/>
          <w:lang w:val="en-HK"/>
        </w:rPr>
        <w:t>matching all donations dollar</w:t>
      </w:r>
      <w:r w:rsidR="00503EB0" w:rsidRPr="00FA6961">
        <w:rPr>
          <w:rFonts w:ascii="Tahoma" w:hAnsi="Tahoma" w:cs="Tahoma"/>
          <w:b/>
          <w:sz w:val="22"/>
          <w:szCs w:val="22"/>
          <w:lang w:val="en-HK"/>
        </w:rPr>
        <w:t>-to-dollar</w:t>
      </w:r>
      <w:r w:rsidR="00503EB0">
        <w:rPr>
          <w:rStyle w:val="FootnoteReference"/>
          <w:rFonts w:ascii="Tahoma" w:hAnsi="Tahoma" w:cs="Tahoma"/>
          <w:sz w:val="22"/>
          <w:szCs w:val="22"/>
          <w:lang w:val="en-HK"/>
        </w:rPr>
        <w:footnoteReference w:id="1"/>
      </w:r>
      <w:r w:rsidR="00FA6961">
        <w:rPr>
          <w:rFonts w:ascii="Tahoma" w:hAnsi="Tahoma" w:cs="Tahoma"/>
          <w:sz w:val="22"/>
          <w:szCs w:val="22"/>
          <w:lang w:val="en-HK"/>
        </w:rPr>
        <w:t>. On top of that</w:t>
      </w:r>
      <w:r w:rsidR="00503EB0">
        <w:rPr>
          <w:rFonts w:ascii="Tahoma" w:hAnsi="Tahoma" w:cs="Tahoma"/>
          <w:sz w:val="22"/>
          <w:szCs w:val="22"/>
          <w:lang w:val="en-HK"/>
        </w:rPr>
        <w:t>, PPHG will be donating a portion of room and dining revenues</w:t>
      </w:r>
      <w:r w:rsidR="00503EB0">
        <w:rPr>
          <w:rStyle w:val="FootnoteReference"/>
          <w:rFonts w:ascii="Tahoma" w:hAnsi="Tahoma" w:cs="Tahoma"/>
          <w:sz w:val="22"/>
          <w:szCs w:val="22"/>
          <w:lang w:val="en-HK"/>
        </w:rPr>
        <w:footnoteReference w:id="2"/>
      </w:r>
      <w:r w:rsidR="007565B3">
        <w:rPr>
          <w:rFonts w:ascii="Tahoma" w:hAnsi="Tahoma" w:cs="Tahoma"/>
          <w:sz w:val="22"/>
          <w:szCs w:val="22"/>
          <w:lang w:val="en-HK"/>
        </w:rPr>
        <w:t xml:space="preserve"> </w:t>
      </w:r>
      <w:r w:rsidR="006950F5">
        <w:rPr>
          <w:rFonts w:ascii="Tahoma" w:hAnsi="Tahoma" w:cs="Tahoma"/>
          <w:sz w:val="22"/>
          <w:szCs w:val="22"/>
          <w:lang w:val="en-HK"/>
        </w:rPr>
        <w:t>towards total funds raised. These will go towards PPHG’s</w:t>
      </w:r>
      <w:r w:rsidR="00FA6961">
        <w:rPr>
          <w:rFonts w:ascii="Tahoma" w:hAnsi="Tahoma" w:cs="Tahoma"/>
          <w:sz w:val="22"/>
          <w:szCs w:val="22"/>
          <w:lang w:val="en-HK"/>
        </w:rPr>
        <w:t xml:space="preserve"> adopted charity, </w:t>
      </w:r>
      <w:r w:rsidR="00503EB0">
        <w:rPr>
          <w:rFonts w:ascii="Tahoma" w:hAnsi="Tahoma" w:cs="Tahoma"/>
          <w:sz w:val="22"/>
          <w:szCs w:val="22"/>
          <w:lang w:val="en-HK"/>
        </w:rPr>
        <w:t>Extra.Ordinary People</w:t>
      </w:r>
      <w:r w:rsidR="00FA6961">
        <w:rPr>
          <w:rFonts w:ascii="Tahoma" w:hAnsi="Tahoma" w:cs="Tahoma"/>
          <w:sz w:val="22"/>
          <w:szCs w:val="22"/>
          <w:lang w:val="en-HK"/>
        </w:rPr>
        <w:t>,</w:t>
      </w:r>
      <w:r w:rsidR="00503EB0">
        <w:rPr>
          <w:rFonts w:ascii="Tahoma" w:hAnsi="Tahoma" w:cs="Tahoma"/>
          <w:sz w:val="22"/>
          <w:szCs w:val="22"/>
          <w:lang w:val="en-HK"/>
        </w:rPr>
        <w:t xml:space="preserve"> to enhance the employability of people with special needs.</w:t>
      </w:r>
    </w:p>
    <w:p w14:paraId="2D523250" w14:textId="7907B9AA" w:rsidR="00503EB0" w:rsidRDefault="00503EB0" w:rsidP="00811B89">
      <w:pPr>
        <w:rPr>
          <w:rFonts w:ascii="Tahoma" w:hAnsi="Tahoma" w:cs="Tahoma"/>
          <w:sz w:val="22"/>
          <w:szCs w:val="22"/>
          <w:lang w:val="en-HK"/>
        </w:rPr>
      </w:pPr>
    </w:p>
    <w:p w14:paraId="6A4FBFCB" w14:textId="0AC34C6D" w:rsidR="007565B3" w:rsidRDefault="00FA6961" w:rsidP="007565B3">
      <w:pPr>
        <w:rPr>
          <w:rFonts w:ascii="Tahoma" w:hAnsi="Tahoma" w:cs="Tahoma"/>
          <w:sz w:val="22"/>
          <w:szCs w:val="22"/>
          <w:lang w:val="en-US"/>
        </w:rPr>
      </w:pPr>
      <w:r>
        <w:rPr>
          <w:rFonts w:ascii="Tahoma" w:hAnsi="Tahoma" w:cs="Tahoma"/>
          <w:sz w:val="22"/>
          <w:szCs w:val="22"/>
          <w:lang w:val="en-US"/>
        </w:rPr>
        <w:t>Extra.</w:t>
      </w:r>
      <w:r w:rsidR="007565B3" w:rsidRPr="007565B3">
        <w:rPr>
          <w:rFonts w:ascii="Tahoma" w:hAnsi="Tahoma" w:cs="Tahoma"/>
          <w:sz w:val="22"/>
          <w:szCs w:val="22"/>
          <w:lang w:val="en-US"/>
        </w:rPr>
        <w:t>Ordinary People</w:t>
      </w:r>
      <w:r w:rsidR="00623A4B">
        <w:rPr>
          <w:rFonts w:ascii="Tahoma" w:hAnsi="Tahoma" w:cs="Tahoma"/>
          <w:sz w:val="22"/>
          <w:szCs w:val="22"/>
          <w:lang w:val="en-US"/>
        </w:rPr>
        <w:t>,</w:t>
      </w:r>
      <w:r w:rsidR="007565B3" w:rsidRPr="007565B3">
        <w:rPr>
          <w:rFonts w:ascii="Tahoma" w:hAnsi="Tahoma" w:cs="Tahoma"/>
          <w:sz w:val="22"/>
          <w:szCs w:val="22"/>
          <w:lang w:val="en-US"/>
        </w:rPr>
        <w:t xml:space="preserve"> </w:t>
      </w:r>
      <w:r w:rsidR="00047032">
        <w:rPr>
          <w:rFonts w:ascii="Tahoma" w:hAnsi="Tahoma" w:cs="Tahoma"/>
          <w:sz w:val="22"/>
          <w:szCs w:val="22"/>
          <w:lang w:val="en-US"/>
        </w:rPr>
        <w:t>together with its partner Samsui Kitchen, fill</w:t>
      </w:r>
      <w:r>
        <w:rPr>
          <w:rFonts w:ascii="Tahoma" w:hAnsi="Tahoma" w:cs="Tahoma"/>
          <w:sz w:val="22"/>
          <w:szCs w:val="22"/>
          <w:lang w:val="en-US"/>
        </w:rPr>
        <w:t xml:space="preserve"> a current gap in the training of youths </w:t>
      </w:r>
      <w:r w:rsidR="00D92E23">
        <w:rPr>
          <w:rFonts w:ascii="Tahoma" w:hAnsi="Tahoma" w:cs="Tahoma"/>
          <w:sz w:val="22"/>
          <w:szCs w:val="22"/>
          <w:lang w:val="en-US"/>
        </w:rPr>
        <w:t>with special needs by running a vocational training</w:t>
      </w:r>
      <w:bookmarkStart w:id="0" w:name="_GoBack"/>
      <w:bookmarkEnd w:id="0"/>
      <w:r>
        <w:rPr>
          <w:rFonts w:ascii="Tahoma" w:hAnsi="Tahoma" w:cs="Tahoma"/>
          <w:sz w:val="22"/>
          <w:szCs w:val="22"/>
          <w:lang w:val="en-US"/>
        </w:rPr>
        <w:t xml:space="preserve"> programme for final year students in Special Education schools. </w:t>
      </w:r>
      <w:r w:rsidR="0047550C">
        <w:rPr>
          <w:rFonts w:ascii="Tahoma" w:hAnsi="Tahoma" w:cs="Tahoma"/>
          <w:sz w:val="22"/>
          <w:szCs w:val="22"/>
          <w:lang w:val="en-US"/>
        </w:rPr>
        <w:t>It is t</w:t>
      </w:r>
      <w:r>
        <w:rPr>
          <w:rFonts w:ascii="Tahoma" w:hAnsi="Tahoma" w:cs="Tahoma"/>
          <w:sz w:val="22"/>
          <w:szCs w:val="22"/>
          <w:lang w:val="en-US"/>
        </w:rPr>
        <w:t>hro</w:t>
      </w:r>
      <w:r w:rsidR="00FA72F7">
        <w:rPr>
          <w:rFonts w:ascii="Tahoma" w:hAnsi="Tahoma" w:cs="Tahoma"/>
          <w:sz w:val="22"/>
          <w:szCs w:val="22"/>
          <w:lang w:val="en-US"/>
        </w:rPr>
        <w:t>ugh th</w:t>
      </w:r>
      <w:r w:rsidR="0047550C">
        <w:rPr>
          <w:rFonts w:ascii="Tahoma" w:hAnsi="Tahoma" w:cs="Tahoma"/>
          <w:sz w:val="22"/>
          <w:szCs w:val="22"/>
          <w:lang w:val="en-US"/>
        </w:rPr>
        <w:t>is</w:t>
      </w:r>
      <w:r>
        <w:rPr>
          <w:rFonts w:ascii="Tahoma" w:hAnsi="Tahoma" w:cs="Tahoma"/>
          <w:sz w:val="22"/>
          <w:szCs w:val="22"/>
          <w:lang w:val="en-US"/>
        </w:rPr>
        <w:t xml:space="preserve"> </w:t>
      </w:r>
      <w:r w:rsidR="0047550C">
        <w:rPr>
          <w:rFonts w:ascii="Tahoma" w:hAnsi="Tahoma" w:cs="Tahoma"/>
          <w:sz w:val="22"/>
          <w:szCs w:val="22"/>
          <w:lang w:val="en-US"/>
        </w:rPr>
        <w:t>programme that</w:t>
      </w:r>
      <w:r>
        <w:rPr>
          <w:rFonts w:ascii="Tahoma" w:hAnsi="Tahoma" w:cs="Tahoma"/>
          <w:sz w:val="22"/>
          <w:szCs w:val="22"/>
          <w:lang w:val="en-US"/>
        </w:rPr>
        <w:t xml:space="preserve"> </w:t>
      </w:r>
      <w:r w:rsidR="00DF0D56">
        <w:rPr>
          <w:rFonts w:ascii="Tahoma" w:hAnsi="Tahoma" w:cs="Tahoma"/>
          <w:sz w:val="22"/>
          <w:szCs w:val="22"/>
          <w:lang w:val="en-US"/>
        </w:rPr>
        <w:t>PPHG</w:t>
      </w:r>
      <w:r w:rsidR="00047032">
        <w:rPr>
          <w:rFonts w:ascii="Tahoma" w:hAnsi="Tahoma" w:cs="Tahoma"/>
          <w:sz w:val="22"/>
          <w:szCs w:val="22"/>
          <w:lang w:val="en-US"/>
        </w:rPr>
        <w:t xml:space="preserve"> has</w:t>
      </w:r>
      <w:r w:rsidR="00DF0D56">
        <w:rPr>
          <w:rFonts w:ascii="Tahoma" w:hAnsi="Tahoma" w:cs="Tahoma"/>
          <w:sz w:val="22"/>
          <w:szCs w:val="22"/>
          <w:lang w:val="en-US"/>
        </w:rPr>
        <w:t xml:space="preserve"> outsourced the making of </w:t>
      </w:r>
      <w:r w:rsidR="00DF0D56">
        <w:rPr>
          <w:rFonts w:ascii="Tahoma" w:hAnsi="Tahoma" w:cs="Tahoma"/>
          <w:sz w:val="22"/>
          <w:szCs w:val="22"/>
          <w:lang w:val="en-US"/>
        </w:rPr>
        <w:lastRenderedPageBreak/>
        <w:t xml:space="preserve">three customised </w:t>
      </w:r>
      <w:r w:rsidR="00DF0D56" w:rsidRPr="00B8486C">
        <w:rPr>
          <w:rFonts w:ascii="Tahoma" w:hAnsi="Tahoma" w:cs="Tahoma"/>
          <w:i/>
          <w:sz w:val="22"/>
          <w:szCs w:val="22"/>
          <w:lang w:val="en-US"/>
        </w:rPr>
        <w:t>dimsum</w:t>
      </w:r>
      <w:r w:rsidR="00DF0D56">
        <w:rPr>
          <w:rFonts w:ascii="Tahoma" w:hAnsi="Tahoma" w:cs="Tahoma"/>
          <w:sz w:val="22"/>
          <w:szCs w:val="22"/>
          <w:lang w:val="en-US"/>
        </w:rPr>
        <w:t xml:space="preserve"> items</w:t>
      </w:r>
      <w:r w:rsidR="00047032">
        <w:rPr>
          <w:rFonts w:ascii="Tahoma" w:hAnsi="Tahoma" w:cs="Tahoma"/>
          <w:sz w:val="22"/>
          <w:szCs w:val="22"/>
          <w:lang w:val="en-US"/>
        </w:rPr>
        <w:t xml:space="preserve">, which </w:t>
      </w:r>
      <w:r w:rsidR="00DF0D56">
        <w:rPr>
          <w:rFonts w:ascii="Tahoma" w:hAnsi="Tahoma" w:cs="Tahoma"/>
          <w:sz w:val="22"/>
          <w:szCs w:val="22"/>
          <w:lang w:val="en-US"/>
        </w:rPr>
        <w:t>will be supplied and served at all PPHG dining outlets during the fundraising period</w:t>
      </w:r>
      <w:r w:rsidR="00F11B93" w:rsidRPr="00F11B93">
        <w:rPr>
          <w:rFonts w:ascii="Tahoma" w:hAnsi="Tahoma" w:cs="Tahoma"/>
          <w:sz w:val="22"/>
          <w:szCs w:val="22"/>
          <w:lang w:val="en-HK"/>
        </w:rPr>
        <w:t xml:space="preserve"> </w:t>
      </w:r>
      <w:r w:rsidR="00F11B93">
        <w:rPr>
          <w:rFonts w:ascii="Tahoma" w:hAnsi="Tahoma" w:cs="Tahoma"/>
          <w:sz w:val="22"/>
          <w:szCs w:val="22"/>
          <w:lang w:val="en-HK"/>
        </w:rPr>
        <w:t>from 25 September to 24 October 2019</w:t>
      </w:r>
      <w:r w:rsidR="00DF0D56">
        <w:rPr>
          <w:rFonts w:ascii="Tahoma" w:hAnsi="Tahoma" w:cs="Tahoma"/>
          <w:sz w:val="22"/>
          <w:szCs w:val="22"/>
          <w:lang w:val="en-US"/>
        </w:rPr>
        <w:t>.</w:t>
      </w:r>
    </w:p>
    <w:p w14:paraId="1B67CECB" w14:textId="77777777" w:rsidR="007565B3" w:rsidRPr="007565B3" w:rsidRDefault="007565B3" w:rsidP="007565B3">
      <w:pPr>
        <w:rPr>
          <w:rFonts w:ascii="Tahoma" w:hAnsi="Tahoma" w:cs="Tahoma"/>
          <w:sz w:val="22"/>
          <w:szCs w:val="22"/>
          <w:lang w:val="en-US"/>
        </w:rPr>
      </w:pPr>
    </w:p>
    <w:p w14:paraId="2E226797" w14:textId="4B79F876" w:rsidR="00FA6961" w:rsidRPr="00FA6961" w:rsidRDefault="000F5026" w:rsidP="00FA6961">
      <w:pPr>
        <w:rPr>
          <w:rFonts w:ascii="Tahoma" w:hAnsi="Tahoma" w:cs="Tahoma"/>
          <w:sz w:val="22"/>
          <w:szCs w:val="22"/>
          <w:lang w:val="en-HK"/>
        </w:rPr>
      </w:pPr>
      <w:r w:rsidRPr="008F421E">
        <w:rPr>
          <w:rFonts w:ascii="Tahoma" w:hAnsi="Tahoma" w:cs="Tahoma"/>
          <w:sz w:val="22"/>
          <w:szCs w:val="22"/>
          <w:lang w:val="en-HK"/>
        </w:rPr>
        <w:t xml:space="preserve">Says Ms Wee Wei Ling, </w:t>
      </w:r>
      <w:r>
        <w:rPr>
          <w:rFonts w:ascii="Tahoma" w:hAnsi="Tahoma" w:cs="Tahoma"/>
          <w:sz w:val="22"/>
          <w:szCs w:val="22"/>
          <w:lang w:val="en-HK"/>
        </w:rPr>
        <w:t>Executive Director, Asset, Lifestyle,</w:t>
      </w:r>
      <w:r w:rsidRPr="008F421E">
        <w:rPr>
          <w:rFonts w:ascii="Tahoma" w:hAnsi="Tahoma" w:cs="Tahoma"/>
          <w:sz w:val="22"/>
          <w:szCs w:val="22"/>
          <w:lang w:val="en-HK"/>
        </w:rPr>
        <w:t xml:space="preserve"> </w:t>
      </w:r>
      <w:r>
        <w:rPr>
          <w:rFonts w:ascii="Tahoma" w:hAnsi="Tahoma" w:cs="Tahoma"/>
          <w:sz w:val="22"/>
          <w:szCs w:val="22"/>
          <w:lang w:val="en-HK"/>
        </w:rPr>
        <w:t>&amp;</w:t>
      </w:r>
      <w:r w:rsidRPr="008F421E">
        <w:rPr>
          <w:rFonts w:ascii="Tahoma" w:hAnsi="Tahoma" w:cs="Tahoma"/>
          <w:sz w:val="22"/>
          <w:szCs w:val="22"/>
          <w:lang w:val="en-HK"/>
        </w:rPr>
        <w:t xml:space="preserve"> C</w:t>
      </w:r>
      <w:r>
        <w:rPr>
          <w:rFonts w:ascii="Tahoma" w:hAnsi="Tahoma" w:cs="Tahoma"/>
          <w:sz w:val="22"/>
          <w:szCs w:val="22"/>
          <w:lang w:val="en-HK"/>
        </w:rPr>
        <w:t xml:space="preserve">orporate </w:t>
      </w:r>
      <w:r w:rsidRPr="008F421E">
        <w:rPr>
          <w:rFonts w:ascii="Tahoma" w:hAnsi="Tahoma" w:cs="Tahoma"/>
          <w:sz w:val="22"/>
          <w:szCs w:val="22"/>
          <w:lang w:val="en-HK"/>
        </w:rPr>
        <w:t>S</w:t>
      </w:r>
      <w:r>
        <w:rPr>
          <w:rFonts w:ascii="Tahoma" w:hAnsi="Tahoma" w:cs="Tahoma"/>
          <w:sz w:val="22"/>
          <w:szCs w:val="22"/>
          <w:lang w:val="en-HK"/>
        </w:rPr>
        <w:t xml:space="preserve">ocial </w:t>
      </w:r>
      <w:r w:rsidRPr="008F421E">
        <w:rPr>
          <w:rFonts w:ascii="Tahoma" w:hAnsi="Tahoma" w:cs="Tahoma"/>
          <w:sz w:val="22"/>
          <w:szCs w:val="22"/>
          <w:lang w:val="en-HK"/>
        </w:rPr>
        <w:t>R</w:t>
      </w:r>
      <w:r>
        <w:rPr>
          <w:rFonts w:ascii="Tahoma" w:hAnsi="Tahoma" w:cs="Tahoma"/>
          <w:sz w:val="22"/>
          <w:szCs w:val="22"/>
          <w:lang w:val="en-HK"/>
        </w:rPr>
        <w:t>esponsibility</w:t>
      </w:r>
      <w:r w:rsidRPr="008F421E">
        <w:rPr>
          <w:rFonts w:ascii="Tahoma" w:hAnsi="Tahoma" w:cs="Tahoma"/>
          <w:sz w:val="22"/>
          <w:szCs w:val="22"/>
          <w:lang w:val="en-HK"/>
        </w:rPr>
        <w:t xml:space="preserve">, </w:t>
      </w:r>
      <w:r>
        <w:rPr>
          <w:rFonts w:ascii="Tahoma" w:hAnsi="Tahoma" w:cs="Tahoma"/>
          <w:sz w:val="22"/>
          <w:szCs w:val="22"/>
          <w:lang w:val="en-HK"/>
        </w:rPr>
        <w:t>“</w:t>
      </w:r>
      <w:r w:rsidR="00F11B93">
        <w:rPr>
          <w:rFonts w:ascii="Tahoma" w:hAnsi="Tahoma" w:cs="Tahoma"/>
          <w:sz w:val="22"/>
          <w:szCs w:val="22"/>
          <w:lang w:val="en-HK"/>
        </w:rPr>
        <w:t xml:space="preserve">By outsourcing the laborious process of making </w:t>
      </w:r>
      <w:r w:rsidR="00F11B93" w:rsidRPr="00B8486C">
        <w:rPr>
          <w:rFonts w:ascii="Tahoma" w:hAnsi="Tahoma" w:cs="Tahoma"/>
          <w:i/>
          <w:sz w:val="22"/>
          <w:szCs w:val="22"/>
          <w:lang w:val="en-HK"/>
        </w:rPr>
        <w:t>dimsum</w:t>
      </w:r>
      <w:r w:rsidR="00F11B93">
        <w:rPr>
          <w:rFonts w:ascii="Tahoma" w:hAnsi="Tahoma" w:cs="Tahoma"/>
          <w:sz w:val="22"/>
          <w:szCs w:val="22"/>
          <w:lang w:val="en-HK"/>
        </w:rPr>
        <w:t xml:space="preserve"> by hand to Samsui Kitchen, </w:t>
      </w:r>
      <w:r w:rsidR="00FA6961" w:rsidRPr="00FA6961">
        <w:rPr>
          <w:rFonts w:ascii="Tahoma" w:hAnsi="Tahoma" w:cs="Tahoma"/>
          <w:sz w:val="22"/>
          <w:szCs w:val="22"/>
          <w:lang w:val="en-HK"/>
        </w:rPr>
        <w:t>PPHG is</w:t>
      </w:r>
      <w:r w:rsidR="00F11B93">
        <w:rPr>
          <w:rFonts w:ascii="Tahoma" w:hAnsi="Tahoma" w:cs="Tahoma"/>
          <w:sz w:val="22"/>
          <w:szCs w:val="22"/>
          <w:lang w:val="en-HK"/>
        </w:rPr>
        <w:t xml:space="preserve"> able to alleviate its manpower needs while supporting </w:t>
      </w:r>
      <w:r w:rsidR="0070566E">
        <w:rPr>
          <w:rFonts w:ascii="Tahoma" w:hAnsi="Tahoma" w:cs="Tahoma"/>
          <w:sz w:val="22"/>
          <w:szCs w:val="22"/>
          <w:lang w:val="en-HK"/>
        </w:rPr>
        <w:t xml:space="preserve">the shared goal of enabling the employment of people with special needs, as </w:t>
      </w:r>
      <w:r w:rsidR="002E212A">
        <w:rPr>
          <w:rFonts w:ascii="Tahoma" w:hAnsi="Tahoma" w:cs="Tahoma"/>
          <w:sz w:val="22"/>
          <w:szCs w:val="22"/>
          <w:lang w:val="en-HK"/>
        </w:rPr>
        <w:t>its</w:t>
      </w:r>
      <w:r w:rsidR="0070566E">
        <w:rPr>
          <w:rFonts w:ascii="Tahoma" w:hAnsi="Tahoma" w:cs="Tahoma"/>
          <w:sz w:val="22"/>
          <w:szCs w:val="22"/>
          <w:lang w:val="en-HK"/>
        </w:rPr>
        <w:t xml:space="preserve"> efforts will contribute towards</w:t>
      </w:r>
      <w:r w:rsidR="00F11B93">
        <w:rPr>
          <w:rFonts w:ascii="Tahoma" w:hAnsi="Tahoma" w:cs="Tahoma"/>
          <w:sz w:val="22"/>
          <w:szCs w:val="22"/>
          <w:lang w:val="en-HK"/>
        </w:rPr>
        <w:t xml:space="preserve"> the students’ employ</w:t>
      </w:r>
      <w:r w:rsidR="0070566E">
        <w:rPr>
          <w:rFonts w:ascii="Tahoma" w:hAnsi="Tahoma" w:cs="Tahoma"/>
          <w:sz w:val="22"/>
          <w:szCs w:val="22"/>
          <w:lang w:val="en-HK"/>
        </w:rPr>
        <w:t xml:space="preserve">ability </w:t>
      </w:r>
      <w:r w:rsidR="00F11B93">
        <w:rPr>
          <w:rFonts w:ascii="Tahoma" w:hAnsi="Tahoma" w:cs="Tahoma"/>
          <w:sz w:val="22"/>
          <w:szCs w:val="22"/>
          <w:lang w:val="en-HK"/>
        </w:rPr>
        <w:t>after graduation.</w:t>
      </w:r>
      <w:r>
        <w:rPr>
          <w:rFonts w:ascii="Tahoma" w:hAnsi="Tahoma" w:cs="Tahoma"/>
          <w:sz w:val="22"/>
          <w:szCs w:val="22"/>
          <w:lang w:val="en-HK"/>
        </w:rPr>
        <w:t>”</w:t>
      </w:r>
    </w:p>
    <w:p w14:paraId="78ECC9E5" w14:textId="77777777" w:rsidR="00FA6961" w:rsidRPr="00FA6961" w:rsidRDefault="00FA6961" w:rsidP="00FA6961">
      <w:pPr>
        <w:rPr>
          <w:rFonts w:ascii="Tahoma" w:hAnsi="Tahoma" w:cs="Tahoma"/>
          <w:sz w:val="22"/>
          <w:szCs w:val="22"/>
          <w:lang w:val="en-HK"/>
        </w:rPr>
      </w:pPr>
      <w:r w:rsidRPr="00FA6961">
        <w:rPr>
          <w:rFonts w:ascii="Tahoma" w:hAnsi="Tahoma" w:cs="Tahoma"/>
          <w:sz w:val="22"/>
          <w:szCs w:val="22"/>
          <w:lang w:val="en-HK"/>
        </w:rPr>
        <w:t xml:space="preserve"> </w:t>
      </w:r>
    </w:p>
    <w:p w14:paraId="1713775B" w14:textId="3B972DBE" w:rsidR="005018E6" w:rsidRPr="007B094B" w:rsidRDefault="009F2DBC" w:rsidP="007B094B">
      <w:pPr>
        <w:rPr>
          <w:rFonts w:ascii="Tahoma" w:hAnsi="Tahoma" w:cs="Tahoma"/>
          <w:sz w:val="22"/>
          <w:szCs w:val="22"/>
        </w:rPr>
      </w:pPr>
      <w:r w:rsidRPr="008F421E">
        <w:rPr>
          <w:rFonts w:ascii="Tahoma" w:hAnsi="Tahoma" w:cs="Tahoma"/>
          <w:sz w:val="22"/>
          <w:szCs w:val="22"/>
          <w:lang w:val="en-HK"/>
        </w:rPr>
        <w:t xml:space="preserve">Named </w:t>
      </w:r>
      <w:r w:rsidR="00C52243" w:rsidRPr="008F421E">
        <w:rPr>
          <w:rFonts w:ascii="Tahoma" w:hAnsi="Tahoma" w:cs="Tahoma"/>
          <w:sz w:val="22"/>
          <w:szCs w:val="22"/>
          <w:lang w:val="en-HK"/>
        </w:rPr>
        <w:t>Asia’s</w:t>
      </w:r>
      <w:r w:rsidRPr="008F421E">
        <w:rPr>
          <w:rFonts w:ascii="Tahoma" w:hAnsi="Tahoma" w:cs="Tahoma"/>
          <w:sz w:val="22"/>
          <w:szCs w:val="22"/>
          <w:lang w:val="en-HK"/>
        </w:rPr>
        <w:t xml:space="preserve"> “Best Regional Hotel Chain”</w:t>
      </w:r>
      <w:r w:rsidR="00C674EE">
        <w:rPr>
          <w:rFonts w:ascii="Tahoma" w:hAnsi="Tahoma" w:cs="Tahoma"/>
          <w:sz w:val="22"/>
          <w:szCs w:val="22"/>
          <w:lang w:val="en-HK"/>
        </w:rPr>
        <w:t xml:space="preserve">, </w:t>
      </w:r>
      <w:r w:rsidR="005018E6" w:rsidRPr="008F421E">
        <w:rPr>
          <w:rFonts w:ascii="Tahoma" w:hAnsi="Tahoma" w:cs="Tahoma"/>
          <w:sz w:val="22"/>
          <w:szCs w:val="22"/>
          <w:lang w:val="en-HK"/>
        </w:rPr>
        <w:t>Pan Pacific Hotels Group</w:t>
      </w:r>
      <w:r w:rsidR="00216120">
        <w:rPr>
          <w:rFonts w:ascii="Tahoma" w:hAnsi="Tahoma" w:cs="Tahoma"/>
          <w:sz w:val="22"/>
          <w:szCs w:val="22"/>
          <w:lang w:val="en-HK"/>
        </w:rPr>
        <w:t xml:space="preserve"> is committed to disability inclusion. The Group</w:t>
      </w:r>
      <w:r w:rsidR="005018E6" w:rsidRPr="008F421E">
        <w:rPr>
          <w:rFonts w:ascii="Tahoma" w:hAnsi="Tahoma" w:cs="Tahoma"/>
          <w:sz w:val="22"/>
          <w:szCs w:val="22"/>
          <w:lang w:val="en-HK"/>
        </w:rPr>
        <w:t xml:space="preserve"> </w:t>
      </w:r>
      <w:r w:rsidR="006A5862">
        <w:rPr>
          <w:rFonts w:ascii="Tahoma" w:hAnsi="Tahoma" w:cs="Tahoma"/>
          <w:sz w:val="22"/>
          <w:szCs w:val="22"/>
          <w:lang w:val="en-HK"/>
        </w:rPr>
        <w:t>has</w:t>
      </w:r>
      <w:r w:rsidR="00216120">
        <w:rPr>
          <w:rFonts w:ascii="Tahoma" w:hAnsi="Tahoma" w:cs="Tahoma"/>
          <w:sz w:val="22"/>
          <w:szCs w:val="22"/>
          <w:lang w:val="en-HK"/>
        </w:rPr>
        <w:t xml:space="preserve"> also partnered </w:t>
      </w:r>
      <w:r w:rsidR="006A5862">
        <w:rPr>
          <w:rFonts w:ascii="Tahoma" w:hAnsi="Tahoma" w:cs="Tahoma"/>
          <w:sz w:val="22"/>
          <w:szCs w:val="22"/>
          <w:lang w:val="en-HK"/>
        </w:rPr>
        <w:t xml:space="preserve">national inclusion agency SG Enable for its efforts </w:t>
      </w:r>
      <w:r w:rsidR="00216120">
        <w:rPr>
          <w:rFonts w:ascii="Tahoma" w:hAnsi="Tahoma" w:cs="Tahoma"/>
          <w:sz w:val="22"/>
          <w:szCs w:val="22"/>
          <w:lang w:val="en-HK"/>
        </w:rPr>
        <w:t xml:space="preserve">to </w:t>
      </w:r>
      <w:r w:rsidR="00B02DD7" w:rsidRPr="00B02DD7">
        <w:rPr>
          <w:rFonts w:ascii="Tahoma" w:hAnsi="Tahoma" w:cs="Tahoma"/>
          <w:sz w:val="22"/>
          <w:szCs w:val="22"/>
          <w:lang w:val="en-HK"/>
        </w:rPr>
        <w:t>provid</w:t>
      </w:r>
      <w:r w:rsidR="00216120">
        <w:rPr>
          <w:rFonts w:ascii="Tahoma" w:hAnsi="Tahoma" w:cs="Tahoma"/>
          <w:sz w:val="22"/>
          <w:szCs w:val="22"/>
          <w:lang w:val="en-HK"/>
        </w:rPr>
        <w:t>e</w:t>
      </w:r>
      <w:r w:rsidR="00B02DD7" w:rsidRPr="00B02DD7">
        <w:rPr>
          <w:rFonts w:ascii="Tahoma" w:hAnsi="Tahoma" w:cs="Tahoma"/>
          <w:sz w:val="22"/>
          <w:szCs w:val="22"/>
          <w:lang w:val="en-HK"/>
        </w:rPr>
        <w:t xml:space="preserve"> meaningful and sustainable emp</w:t>
      </w:r>
      <w:r w:rsidR="0044162C">
        <w:rPr>
          <w:rFonts w:ascii="Tahoma" w:hAnsi="Tahoma" w:cs="Tahoma"/>
          <w:sz w:val="22"/>
          <w:szCs w:val="22"/>
          <w:lang w:val="en-HK"/>
        </w:rPr>
        <w:t>loyment opportunities</w:t>
      </w:r>
      <w:r w:rsidR="006A5862">
        <w:rPr>
          <w:rFonts w:ascii="Tahoma" w:hAnsi="Tahoma" w:cs="Tahoma"/>
          <w:sz w:val="22"/>
          <w:szCs w:val="22"/>
          <w:lang w:val="en-HK"/>
        </w:rPr>
        <w:t xml:space="preserve"> </w:t>
      </w:r>
      <w:r w:rsidR="00515BF8">
        <w:rPr>
          <w:rFonts w:ascii="Tahoma" w:hAnsi="Tahoma" w:cs="Tahoma"/>
          <w:sz w:val="22"/>
          <w:szCs w:val="22"/>
          <w:lang w:val="en-HK"/>
        </w:rPr>
        <w:t xml:space="preserve">for </w:t>
      </w:r>
      <w:r w:rsidR="006A5862">
        <w:rPr>
          <w:rFonts w:ascii="Tahoma" w:hAnsi="Tahoma" w:cs="Tahoma"/>
          <w:sz w:val="22"/>
          <w:szCs w:val="22"/>
          <w:lang w:val="en-HK"/>
        </w:rPr>
        <w:t>people with disabilities</w:t>
      </w:r>
      <w:r w:rsidR="0044162C">
        <w:rPr>
          <w:rFonts w:ascii="Tahoma" w:hAnsi="Tahoma" w:cs="Tahoma"/>
          <w:sz w:val="22"/>
          <w:szCs w:val="22"/>
          <w:lang w:val="en-HK"/>
        </w:rPr>
        <w:t xml:space="preserve">. </w:t>
      </w:r>
      <w:r w:rsidR="00F63499">
        <w:rPr>
          <w:rFonts w:ascii="Tahoma" w:hAnsi="Tahoma" w:cs="Tahoma"/>
          <w:sz w:val="22"/>
          <w:szCs w:val="22"/>
          <w:lang w:val="en-HK"/>
        </w:rPr>
        <w:t>PPHG is</w:t>
      </w:r>
      <w:r w:rsidR="00F63499" w:rsidRPr="007B094B">
        <w:rPr>
          <w:rFonts w:ascii="Tahoma" w:hAnsi="Tahoma" w:cs="Tahoma"/>
          <w:sz w:val="22"/>
          <w:szCs w:val="22"/>
          <w:lang w:val="en-HK"/>
        </w:rPr>
        <w:t xml:space="preserve"> the first and only hotel employer to participate in SG Enable’s School-to-Wo</w:t>
      </w:r>
      <w:r w:rsidR="00F63499">
        <w:rPr>
          <w:rFonts w:ascii="Tahoma" w:hAnsi="Tahoma" w:cs="Tahoma"/>
          <w:sz w:val="22"/>
          <w:szCs w:val="22"/>
          <w:lang w:val="en-HK"/>
        </w:rPr>
        <w:t xml:space="preserve">rk transition </w:t>
      </w:r>
      <w:r w:rsidR="00B42438">
        <w:rPr>
          <w:rFonts w:ascii="Tahoma" w:hAnsi="Tahoma" w:cs="Tahoma"/>
          <w:sz w:val="22"/>
          <w:szCs w:val="22"/>
          <w:lang w:val="en-HK"/>
        </w:rPr>
        <w:t>p</w:t>
      </w:r>
      <w:r w:rsidR="00F63499">
        <w:rPr>
          <w:rFonts w:ascii="Tahoma" w:hAnsi="Tahoma" w:cs="Tahoma"/>
          <w:sz w:val="22"/>
          <w:szCs w:val="22"/>
          <w:lang w:val="en-HK"/>
        </w:rPr>
        <w:t>rogramme in 2017, and has since developed</w:t>
      </w:r>
      <w:r w:rsidR="00F63499" w:rsidRPr="007B094B">
        <w:rPr>
          <w:rFonts w:ascii="Tahoma" w:hAnsi="Tahoma" w:cs="Tahoma"/>
          <w:sz w:val="22"/>
          <w:szCs w:val="22"/>
          <w:lang w:val="en-HK"/>
        </w:rPr>
        <w:t xml:space="preserve"> a structured recruitment and training </w:t>
      </w:r>
      <w:r w:rsidR="00F63499">
        <w:rPr>
          <w:rFonts w:ascii="Tahoma" w:hAnsi="Tahoma" w:cs="Tahoma"/>
          <w:sz w:val="22"/>
          <w:szCs w:val="22"/>
          <w:lang w:val="en-HK"/>
        </w:rPr>
        <w:t>pro</w:t>
      </w:r>
      <w:r w:rsidR="00B42438">
        <w:rPr>
          <w:rFonts w:ascii="Tahoma" w:hAnsi="Tahoma" w:cs="Tahoma"/>
          <w:sz w:val="22"/>
          <w:szCs w:val="22"/>
          <w:lang w:val="en-HK"/>
        </w:rPr>
        <w:t xml:space="preserve">cess </w:t>
      </w:r>
      <w:r w:rsidR="00F63499" w:rsidRPr="007B094B">
        <w:rPr>
          <w:rFonts w:ascii="Tahoma" w:hAnsi="Tahoma" w:cs="Tahoma"/>
          <w:sz w:val="22"/>
          <w:szCs w:val="22"/>
          <w:lang w:val="en-HK"/>
        </w:rPr>
        <w:t xml:space="preserve">for associates with disabilities. </w:t>
      </w:r>
    </w:p>
    <w:p w14:paraId="24BC2DDF" w14:textId="77777777" w:rsidR="005018E6" w:rsidRPr="008F421E" w:rsidRDefault="005018E6" w:rsidP="007B094B">
      <w:pPr>
        <w:rPr>
          <w:rFonts w:ascii="Tahoma" w:hAnsi="Tahoma" w:cs="Tahoma"/>
          <w:sz w:val="22"/>
          <w:szCs w:val="22"/>
          <w:lang w:val="en-HK"/>
        </w:rPr>
      </w:pPr>
    </w:p>
    <w:p w14:paraId="1D21C828" w14:textId="6D77A13A" w:rsidR="00080FDD" w:rsidRPr="008F421E" w:rsidRDefault="003442F1" w:rsidP="00080FDD">
      <w:pPr>
        <w:jc w:val="center"/>
        <w:rPr>
          <w:rFonts w:ascii="Tahoma" w:hAnsi="Tahoma" w:cs="Tahoma"/>
          <w:b/>
          <w:sz w:val="22"/>
          <w:szCs w:val="22"/>
          <w:lang w:val="en-HK"/>
        </w:rPr>
      </w:pPr>
      <w:r>
        <w:rPr>
          <w:rFonts w:ascii="Tahoma" w:hAnsi="Tahoma" w:cs="Tahoma"/>
          <w:b/>
          <w:sz w:val="22"/>
          <w:szCs w:val="22"/>
          <w:lang w:val="en-HK"/>
        </w:rPr>
        <w:t>-</w:t>
      </w:r>
      <w:r w:rsidR="00080FDD" w:rsidRPr="008F421E">
        <w:rPr>
          <w:rFonts w:ascii="Tahoma" w:hAnsi="Tahoma" w:cs="Tahoma"/>
          <w:b/>
          <w:sz w:val="22"/>
          <w:szCs w:val="22"/>
          <w:lang w:val="en-HK"/>
        </w:rPr>
        <w:t>END</w:t>
      </w:r>
      <w:r>
        <w:rPr>
          <w:rFonts w:ascii="Tahoma" w:hAnsi="Tahoma" w:cs="Tahoma"/>
          <w:b/>
          <w:sz w:val="22"/>
          <w:szCs w:val="22"/>
          <w:lang w:val="en-HK"/>
        </w:rPr>
        <w:t>S-</w:t>
      </w:r>
    </w:p>
    <w:p w14:paraId="53E5934B" w14:textId="77777777" w:rsidR="00AF0B53" w:rsidRPr="008F421E" w:rsidRDefault="00AF0B53" w:rsidP="00080FDD">
      <w:pPr>
        <w:jc w:val="center"/>
        <w:rPr>
          <w:rFonts w:ascii="Tahoma" w:hAnsi="Tahoma" w:cs="Tahoma"/>
          <w:b/>
          <w:sz w:val="22"/>
          <w:szCs w:val="22"/>
          <w:lang w:val="en-HK"/>
        </w:rPr>
      </w:pPr>
    </w:p>
    <w:p w14:paraId="642271D0" w14:textId="187511CE" w:rsidR="00080FDD" w:rsidRPr="008F421E" w:rsidRDefault="00080FDD" w:rsidP="002D1E9F">
      <w:pPr>
        <w:rPr>
          <w:rFonts w:ascii="Tahoma" w:hAnsi="Tahoma" w:cs="Tahoma"/>
          <w:sz w:val="22"/>
          <w:szCs w:val="22"/>
          <w:lang w:val="en-HK"/>
        </w:rPr>
      </w:pPr>
    </w:p>
    <w:p w14:paraId="0AB46C0F" w14:textId="2F7346CF" w:rsidR="00080FDD" w:rsidRDefault="00CE0D3F" w:rsidP="00080FDD">
      <w:pPr>
        <w:spacing w:before="120"/>
        <w:rPr>
          <w:rFonts w:ascii="Tahoma" w:hAnsi="Tahoma" w:cs="Tahoma"/>
          <w:sz w:val="22"/>
          <w:szCs w:val="22"/>
          <w:lang w:val="en-AU"/>
        </w:rPr>
      </w:pPr>
      <w:r>
        <w:rPr>
          <w:rFonts w:ascii="Tahoma" w:hAnsi="Tahoma" w:cs="Tahoma"/>
          <w:sz w:val="22"/>
          <w:szCs w:val="22"/>
          <w:lang w:val="en-AU"/>
        </w:rPr>
        <w:t>F</w:t>
      </w:r>
      <w:r w:rsidR="00080FDD" w:rsidRPr="008F421E">
        <w:rPr>
          <w:rFonts w:ascii="Tahoma" w:hAnsi="Tahoma" w:cs="Tahoma"/>
          <w:sz w:val="22"/>
          <w:szCs w:val="22"/>
          <w:lang w:val="en-AU"/>
        </w:rPr>
        <w:t>or media queries, please contact:</w:t>
      </w:r>
    </w:p>
    <w:p w14:paraId="4167FE5D" w14:textId="546E561A" w:rsidR="000F5026" w:rsidRDefault="000F5026" w:rsidP="00080FDD">
      <w:pPr>
        <w:spacing w:before="120"/>
        <w:rPr>
          <w:rFonts w:ascii="Tahoma" w:hAnsi="Tahoma" w:cs="Tahoma"/>
          <w:sz w:val="22"/>
          <w:szCs w:val="22"/>
          <w:lang w:val="en-AU"/>
        </w:rPr>
      </w:pPr>
      <w:r>
        <w:rPr>
          <w:rFonts w:ascii="Tahoma" w:hAnsi="Tahoma" w:cs="Tahoma"/>
          <w:sz w:val="22"/>
          <w:szCs w:val="22"/>
          <w:lang w:val="en-AU"/>
        </w:rPr>
        <w:t>Kit Pui LEE</w:t>
      </w:r>
      <w:r>
        <w:rPr>
          <w:rFonts w:ascii="Tahoma" w:hAnsi="Tahoma" w:cs="Tahoma"/>
          <w:sz w:val="22"/>
          <w:szCs w:val="22"/>
          <w:lang w:val="en-AU"/>
        </w:rPr>
        <w:br/>
        <w:t>Vice-President, Brand Marketing &amp; Communications</w:t>
      </w:r>
      <w:r>
        <w:rPr>
          <w:rFonts w:ascii="Tahoma" w:hAnsi="Tahoma" w:cs="Tahoma"/>
          <w:sz w:val="22"/>
          <w:szCs w:val="22"/>
          <w:lang w:val="en-AU"/>
        </w:rPr>
        <w:br/>
        <w:t>Pan Pacific Hotels Group</w:t>
      </w:r>
      <w:r>
        <w:rPr>
          <w:rFonts w:ascii="Tahoma" w:hAnsi="Tahoma" w:cs="Tahoma"/>
          <w:sz w:val="22"/>
          <w:szCs w:val="22"/>
          <w:lang w:val="en-AU"/>
        </w:rPr>
        <w:br/>
        <w:t>DID: +65 6808 1256</w:t>
      </w:r>
      <w:r>
        <w:rPr>
          <w:rFonts w:ascii="Tahoma" w:hAnsi="Tahoma" w:cs="Tahoma"/>
          <w:sz w:val="22"/>
          <w:szCs w:val="22"/>
          <w:lang w:val="en-AU"/>
        </w:rPr>
        <w:br/>
        <w:t xml:space="preserve">M: </w:t>
      </w:r>
      <w:r w:rsidR="002C1CD8">
        <w:rPr>
          <w:rFonts w:ascii="Tahoma" w:hAnsi="Tahoma" w:cs="Tahoma"/>
          <w:sz w:val="22"/>
          <w:szCs w:val="22"/>
          <w:lang w:val="en-AU"/>
        </w:rPr>
        <w:t xml:space="preserve">+65 </w:t>
      </w:r>
      <w:r w:rsidRPr="000F5026">
        <w:rPr>
          <w:rFonts w:ascii="Tahoma" w:hAnsi="Tahoma" w:cs="Tahoma"/>
          <w:sz w:val="22"/>
          <w:szCs w:val="22"/>
          <w:lang w:val="en-AU"/>
        </w:rPr>
        <w:t>9437</w:t>
      </w:r>
      <w:r w:rsidR="002C1CD8">
        <w:rPr>
          <w:rFonts w:ascii="Tahoma" w:hAnsi="Tahoma" w:cs="Tahoma"/>
          <w:sz w:val="22"/>
          <w:szCs w:val="22"/>
          <w:lang w:val="en-AU"/>
        </w:rPr>
        <w:t xml:space="preserve"> </w:t>
      </w:r>
      <w:r w:rsidRPr="000F5026">
        <w:rPr>
          <w:rFonts w:ascii="Tahoma" w:hAnsi="Tahoma" w:cs="Tahoma"/>
          <w:sz w:val="22"/>
          <w:szCs w:val="22"/>
          <w:lang w:val="en-AU"/>
        </w:rPr>
        <w:t>5973</w:t>
      </w:r>
      <w:r>
        <w:rPr>
          <w:rFonts w:ascii="Tahoma" w:hAnsi="Tahoma" w:cs="Tahoma"/>
          <w:sz w:val="22"/>
          <w:szCs w:val="22"/>
          <w:lang w:val="en-AU"/>
        </w:rPr>
        <w:br/>
        <w:t xml:space="preserve">E: </w:t>
      </w:r>
      <w:hyperlink r:id="rId9" w:history="1">
        <w:r w:rsidRPr="0069255C">
          <w:rPr>
            <w:rStyle w:val="Hyperlink"/>
            <w:rFonts w:ascii="Tahoma" w:hAnsi="Tahoma" w:cs="Tahoma"/>
            <w:sz w:val="22"/>
            <w:szCs w:val="22"/>
            <w:lang w:val="en-AU"/>
          </w:rPr>
          <w:t>lee.kitpui@pphg.com</w:t>
        </w:r>
      </w:hyperlink>
    </w:p>
    <w:p w14:paraId="21F93F5B" w14:textId="765294CC" w:rsidR="000F5026" w:rsidRPr="008F421E" w:rsidRDefault="000F5026" w:rsidP="00080FDD">
      <w:pPr>
        <w:spacing w:before="120"/>
        <w:rPr>
          <w:rFonts w:ascii="Tahoma" w:hAnsi="Tahoma" w:cs="Tahoma"/>
          <w:sz w:val="22"/>
          <w:szCs w:val="22"/>
          <w:lang w:val="en-AU"/>
        </w:rPr>
      </w:pPr>
    </w:p>
    <w:p w14:paraId="795E0A52" w14:textId="1320A359" w:rsidR="00080FDD" w:rsidRPr="008F421E" w:rsidRDefault="00080FDD" w:rsidP="00080FDD">
      <w:pPr>
        <w:spacing w:before="120"/>
        <w:rPr>
          <w:rFonts w:ascii="Tahoma" w:hAnsi="Tahoma" w:cs="Tahoma"/>
          <w:sz w:val="22"/>
          <w:szCs w:val="22"/>
          <w:lang w:val="en-AU"/>
        </w:rPr>
      </w:pPr>
      <w:r w:rsidRPr="008F421E">
        <w:rPr>
          <w:rFonts w:ascii="Tahoma" w:hAnsi="Tahoma" w:cs="Tahoma"/>
          <w:sz w:val="22"/>
          <w:szCs w:val="22"/>
          <w:lang w:val="en-AU"/>
        </w:rPr>
        <w:t xml:space="preserve">Cuili </w:t>
      </w:r>
      <w:r w:rsidR="00FA601B">
        <w:rPr>
          <w:rFonts w:ascii="Tahoma" w:hAnsi="Tahoma" w:cs="Tahoma"/>
          <w:sz w:val="22"/>
          <w:szCs w:val="22"/>
          <w:lang w:val="en-AU"/>
        </w:rPr>
        <w:t>NG</w:t>
      </w:r>
      <w:r w:rsidRPr="008F421E">
        <w:rPr>
          <w:rFonts w:ascii="Tahoma" w:hAnsi="Tahoma" w:cs="Tahoma"/>
          <w:sz w:val="22"/>
          <w:szCs w:val="22"/>
          <w:lang w:val="en-AU"/>
        </w:rPr>
        <w:br/>
      </w:r>
      <w:r w:rsidR="007565B3">
        <w:rPr>
          <w:rFonts w:ascii="Tahoma" w:hAnsi="Tahoma" w:cs="Tahoma"/>
          <w:sz w:val="22"/>
          <w:szCs w:val="22"/>
          <w:lang w:val="en-AU"/>
        </w:rPr>
        <w:t xml:space="preserve">Director, </w:t>
      </w:r>
      <w:r w:rsidRPr="008F421E">
        <w:rPr>
          <w:rFonts w:ascii="Tahoma" w:hAnsi="Tahoma" w:cs="Tahoma"/>
          <w:sz w:val="22"/>
          <w:szCs w:val="22"/>
          <w:lang w:val="en-AU"/>
        </w:rPr>
        <w:t xml:space="preserve">Brand &amp; </w:t>
      </w:r>
      <w:r w:rsidR="007565B3">
        <w:rPr>
          <w:rFonts w:ascii="Tahoma" w:hAnsi="Tahoma" w:cs="Tahoma"/>
          <w:sz w:val="22"/>
          <w:szCs w:val="22"/>
          <w:lang w:val="en-AU"/>
        </w:rPr>
        <w:t xml:space="preserve">Corporate Communications </w:t>
      </w:r>
    </w:p>
    <w:p w14:paraId="10CB1A9D" w14:textId="5053C7E5" w:rsidR="00AF0B53" w:rsidRPr="000F5026" w:rsidRDefault="00080FDD">
      <w:pPr>
        <w:rPr>
          <w:rFonts w:ascii="Tahoma" w:hAnsi="Tahoma" w:cs="Tahoma"/>
          <w:sz w:val="20"/>
          <w:szCs w:val="22"/>
          <w:lang w:val="en-AU"/>
        </w:rPr>
      </w:pPr>
      <w:r w:rsidRPr="008F421E">
        <w:rPr>
          <w:rFonts w:ascii="Tahoma" w:hAnsi="Tahoma" w:cs="Tahoma"/>
          <w:sz w:val="22"/>
          <w:szCs w:val="22"/>
          <w:lang w:val="en-AU"/>
        </w:rPr>
        <w:t>Pan Pacific Hotels Group</w:t>
      </w:r>
      <w:r w:rsidRPr="008F421E">
        <w:rPr>
          <w:rFonts w:ascii="Tahoma" w:hAnsi="Tahoma" w:cs="Tahoma"/>
          <w:sz w:val="22"/>
          <w:szCs w:val="22"/>
          <w:lang w:val="en-AU"/>
        </w:rPr>
        <w:br/>
        <w:t>DID: +65 6808 1269</w:t>
      </w:r>
      <w:r w:rsidRPr="008F421E">
        <w:rPr>
          <w:rFonts w:ascii="Tahoma" w:hAnsi="Tahoma" w:cs="Tahoma"/>
          <w:sz w:val="22"/>
          <w:szCs w:val="22"/>
          <w:lang w:val="en-AU"/>
        </w:rPr>
        <w:br/>
        <w:t>M: +65 9634 4425</w:t>
      </w:r>
      <w:r w:rsidRPr="008F421E">
        <w:rPr>
          <w:rFonts w:ascii="Tahoma" w:hAnsi="Tahoma" w:cs="Tahoma"/>
          <w:sz w:val="22"/>
          <w:szCs w:val="22"/>
          <w:lang w:val="en-AU"/>
        </w:rPr>
        <w:br/>
        <w:t xml:space="preserve">E: </w:t>
      </w:r>
      <w:hyperlink r:id="rId10" w:history="1">
        <w:r w:rsidRPr="000F5026">
          <w:rPr>
            <w:rStyle w:val="Hyperlink"/>
            <w:rFonts w:ascii="Tahoma" w:hAnsi="Tahoma" w:cs="Tahoma"/>
            <w:sz w:val="22"/>
          </w:rPr>
          <w:t>ng.cuili@pphg.com</w:t>
        </w:r>
      </w:hyperlink>
    </w:p>
    <w:p w14:paraId="75C34D4E" w14:textId="3E73B1D8" w:rsidR="000F5026" w:rsidRDefault="000F5026">
      <w:pPr>
        <w:rPr>
          <w:rFonts w:ascii="Tahoma" w:hAnsi="Tahoma" w:cs="Tahoma"/>
          <w:sz w:val="22"/>
          <w:szCs w:val="22"/>
          <w:lang w:val="en-AU"/>
        </w:rPr>
      </w:pPr>
    </w:p>
    <w:p w14:paraId="777A92F1" w14:textId="77777777" w:rsidR="000F5026" w:rsidRDefault="000F5026">
      <w:pPr>
        <w:rPr>
          <w:rFonts w:ascii="Tahoma" w:hAnsi="Tahoma" w:cs="Tahoma"/>
          <w:sz w:val="22"/>
          <w:szCs w:val="22"/>
          <w:lang w:val="en-AU"/>
        </w:rPr>
      </w:pPr>
    </w:p>
    <w:p w14:paraId="2212D4D4" w14:textId="77777777" w:rsidR="003442F1" w:rsidRDefault="003442F1" w:rsidP="00080FDD">
      <w:pPr>
        <w:spacing w:before="120"/>
        <w:rPr>
          <w:rFonts w:ascii="Tahoma" w:eastAsia="Times New Roman" w:hAnsi="Tahoma" w:cs="Tahoma"/>
          <w:b/>
          <w:sz w:val="22"/>
          <w:szCs w:val="22"/>
          <w:shd w:val="clear" w:color="auto" w:fill="FFFFFF"/>
          <w:lang w:val="en-AU"/>
        </w:rPr>
      </w:pPr>
    </w:p>
    <w:p w14:paraId="33E4738A" w14:textId="77777777" w:rsidR="003442F1" w:rsidRDefault="003442F1" w:rsidP="00080FDD">
      <w:pPr>
        <w:spacing w:before="120"/>
        <w:rPr>
          <w:rFonts w:ascii="Tahoma" w:eastAsia="Times New Roman" w:hAnsi="Tahoma" w:cs="Tahoma"/>
          <w:b/>
          <w:sz w:val="22"/>
          <w:szCs w:val="22"/>
          <w:shd w:val="clear" w:color="auto" w:fill="FFFFFF"/>
          <w:lang w:val="en-AU"/>
        </w:rPr>
      </w:pPr>
    </w:p>
    <w:p w14:paraId="753B70F6" w14:textId="77777777" w:rsidR="003442F1" w:rsidRDefault="003442F1" w:rsidP="00080FDD">
      <w:pPr>
        <w:spacing w:before="120"/>
        <w:rPr>
          <w:rFonts w:ascii="Tahoma" w:eastAsia="Times New Roman" w:hAnsi="Tahoma" w:cs="Tahoma"/>
          <w:b/>
          <w:sz w:val="22"/>
          <w:szCs w:val="22"/>
          <w:shd w:val="clear" w:color="auto" w:fill="FFFFFF"/>
          <w:lang w:val="en-AU"/>
        </w:rPr>
      </w:pPr>
    </w:p>
    <w:p w14:paraId="25A90AD6" w14:textId="7C683773" w:rsidR="00080FDD" w:rsidRPr="008F421E" w:rsidRDefault="00080FDD" w:rsidP="00080FDD">
      <w:pPr>
        <w:spacing w:before="120"/>
        <w:rPr>
          <w:rFonts w:ascii="Tahoma" w:eastAsia="Times New Roman" w:hAnsi="Tahoma" w:cs="Tahoma"/>
          <w:b/>
          <w:sz w:val="22"/>
          <w:szCs w:val="22"/>
          <w:shd w:val="clear" w:color="auto" w:fill="FFFFFF"/>
          <w:lang w:val="en-AU"/>
        </w:rPr>
      </w:pPr>
      <w:r w:rsidRPr="008F421E">
        <w:rPr>
          <w:rFonts w:ascii="Tahoma" w:eastAsia="Times New Roman" w:hAnsi="Tahoma" w:cs="Tahoma"/>
          <w:b/>
          <w:sz w:val="22"/>
          <w:szCs w:val="22"/>
          <w:shd w:val="clear" w:color="auto" w:fill="FFFFFF"/>
          <w:lang w:val="en-AU"/>
        </w:rPr>
        <w:lastRenderedPageBreak/>
        <w:t>Pan Pacific Hotels Group</w:t>
      </w:r>
    </w:p>
    <w:p w14:paraId="61118B1B" w14:textId="77777777" w:rsidR="00080FDD" w:rsidRPr="008F421E" w:rsidRDefault="00080FDD" w:rsidP="00080FDD">
      <w:pPr>
        <w:spacing w:before="120"/>
        <w:rPr>
          <w:rFonts w:ascii="Tahoma" w:hAnsi="Tahoma" w:cs="Tahoma"/>
          <w:sz w:val="22"/>
          <w:szCs w:val="22"/>
        </w:rPr>
      </w:pPr>
      <w:r w:rsidRPr="008F421E">
        <w:rPr>
          <w:rFonts w:ascii="Tahoma" w:hAnsi="Tahoma" w:cs="Tahoma"/>
          <w:sz w:val="22"/>
          <w:szCs w:val="22"/>
        </w:rPr>
        <w:t>Pan Pacific Hotels Group is a wholly-owned hotel subsidiary of Singapore-listed UOL Group Limited, one of Asia’s most established hotel and property companies with an outstanding portfolio of investment and development properties.</w:t>
      </w:r>
    </w:p>
    <w:p w14:paraId="79128311" w14:textId="77777777" w:rsidR="00080FDD" w:rsidRPr="008F421E" w:rsidRDefault="00080FDD" w:rsidP="00080FDD">
      <w:pPr>
        <w:spacing w:before="120"/>
        <w:rPr>
          <w:rFonts w:ascii="Tahoma" w:hAnsi="Tahoma" w:cs="Tahoma"/>
          <w:sz w:val="22"/>
          <w:szCs w:val="22"/>
        </w:rPr>
      </w:pPr>
      <w:r w:rsidRPr="008F421E">
        <w:rPr>
          <w:rFonts w:ascii="Tahoma" w:hAnsi="Tahoma" w:cs="Tahoma"/>
          <w:sz w:val="22"/>
          <w:szCs w:val="22"/>
        </w:rPr>
        <w:t>Based in Singapore, Pan Pacific Hotels Group owns and/or manages 40 hotels, resorts and serviced suites with more than 12,000 rooms including those under development in Asia, Oceania, North America and Europe.</w:t>
      </w:r>
    </w:p>
    <w:p w14:paraId="563B1178" w14:textId="7DEAACC6" w:rsidR="00080FDD" w:rsidRPr="008F421E" w:rsidRDefault="00080FDD" w:rsidP="00080FDD">
      <w:pPr>
        <w:spacing w:before="120"/>
        <w:rPr>
          <w:rFonts w:ascii="Tahoma" w:hAnsi="Tahoma" w:cs="Tahoma"/>
          <w:sz w:val="22"/>
          <w:szCs w:val="22"/>
        </w:rPr>
      </w:pPr>
      <w:r w:rsidRPr="008F421E">
        <w:rPr>
          <w:rFonts w:ascii="Tahoma" w:hAnsi="Tahoma" w:cs="Tahoma"/>
          <w:sz w:val="22"/>
          <w:szCs w:val="22"/>
        </w:rPr>
        <w:t>Voted “Best Regional Hotel Chain” by readers in Asia in 2017</w:t>
      </w:r>
      <w:r w:rsidR="007565B3">
        <w:rPr>
          <w:rFonts w:ascii="Tahoma" w:hAnsi="Tahoma" w:cs="Tahoma"/>
          <w:sz w:val="22"/>
          <w:szCs w:val="22"/>
        </w:rPr>
        <w:t xml:space="preserve"> and 2018</w:t>
      </w:r>
      <w:r w:rsidRPr="008F421E">
        <w:rPr>
          <w:rFonts w:ascii="Tahoma" w:hAnsi="Tahoma" w:cs="Tahoma"/>
          <w:sz w:val="22"/>
          <w:szCs w:val="22"/>
        </w:rPr>
        <w:t>, Pan Pacific Hotels Group comprises two acclaimed brands: its signature brand, Pan Pacific and its deluxe brand, PARKROYAL. </w:t>
      </w:r>
    </w:p>
    <w:p w14:paraId="331A10D2" w14:textId="77777777" w:rsidR="00080FDD" w:rsidRPr="008F421E" w:rsidRDefault="00080FDD" w:rsidP="00080FDD">
      <w:pPr>
        <w:spacing w:before="120"/>
        <w:rPr>
          <w:rFonts w:ascii="Tahoma" w:hAnsi="Tahoma" w:cs="Tahoma"/>
          <w:sz w:val="22"/>
          <w:szCs w:val="22"/>
        </w:rPr>
      </w:pPr>
      <w:r w:rsidRPr="008F421E">
        <w:rPr>
          <w:rFonts w:ascii="Tahoma" w:hAnsi="Tahoma" w:cs="Tahoma"/>
          <w:sz w:val="22"/>
          <w:szCs w:val="22"/>
        </w:rPr>
        <w:t>Sincerity is the hallmark of Pan Pacific Hotels Group. The Group is known to its guests, partners, associates and owners for its sincerity in people and the sense of confidence which alleviates the stresses of today’s complex world.</w:t>
      </w:r>
    </w:p>
    <w:p w14:paraId="307F3734" w14:textId="77777777" w:rsidR="00AF2E22" w:rsidRPr="008F421E" w:rsidRDefault="00AF2E22" w:rsidP="00080FDD">
      <w:pPr>
        <w:spacing w:before="120"/>
        <w:rPr>
          <w:rFonts w:ascii="Tahoma" w:hAnsi="Tahoma" w:cs="Tahoma"/>
          <w:b/>
          <w:sz w:val="22"/>
          <w:szCs w:val="22"/>
        </w:rPr>
      </w:pPr>
    </w:p>
    <w:p w14:paraId="0A04152B" w14:textId="70F1E279" w:rsidR="00080FDD" w:rsidRPr="008F421E" w:rsidRDefault="00080FDD" w:rsidP="00080FDD">
      <w:pPr>
        <w:spacing w:before="120"/>
        <w:rPr>
          <w:rFonts w:ascii="Tahoma" w:hAnsi="Tahoma" w:cs="Tahoma"/>
          <w:b/>
          <w:sz w:val="22"/>
          <w:szCs w:val="22"/>
        </w:rPr>
      </w:pPr>
      <w:r w:rsidRPr="008F421E">
        <w:rPr>
          <w:rFonts w:ascii="Tahoma" w:hAnsi="Tahoma" w:cs="Tahoma"/>
          <w:b/>
          <w:sz w:val="22"/>
          <w:szCs w:val="22"/>
        </w:rPr>
        <w:t>Pan Pacific Hotels and Resorts</w:t>
      </w:r>
    </w:p>
    <w:p w14:paraId="59ACD408" w14:textId="77777777" w:rsidR="00080FDD" w:rsidRPr="008F421E" w:rsidRDefault="00080FDD" w:rsidP="00080FDD">
      <w:pPr>
        <w:spacing w:before="120"/>
        <w:rPr>
          <w:rFonts w:ascii="Tahoma" w:hAnsi="Tahoma" w:cs="Tahoma"/>
          <w:sz w:val="22"/>
          <w:szCs w:val="22"/>
        </w:rPr>
      </w:pPr>
      <w:r w:rsidRPr="008F421E">
        <w:rPr>
          <w:rFonts w:ascii="Tahoma" w:hAnsi="Tahoma" w:cs="Tahoma"/>
          <w:sz w:val="22"/>
          <w:szCs w:val="22"/>
        </w:rPr>
        <w:t>With hotels, resorts and serviced suites across Asia, Oceania and North America, Pan Pacific Hotels and Resorts is your safe harbour in an ever-changing world. Places with less to worry about because, when you stay with us, rest assured that all will be taken care of. For this is where you will find your balance.</w:t>
      </w:r>
    </w:p>
    <w:p w14:paraId="625E488A" w14:textId="77777777" w:rsidR="008608CF" w:rsidRPr="008F421E" w:rsidRDefault="008608CF" w:rsidP="00080FDD">
      <w:pPr>
        <w:spacing w:before="120"/>
        <w:rPr>
          <w:rFonts w:ascii="Tahoma" w:hAnsi="Tahoma" w:cs="Tahoma"/>
          <w:b/>
          <w:sz w:val="22"/>
          <w:szCs w:val="22"/>
        </w:rPr>
      </w:pPr>
    </w:p>
    <w:p w14:paraId="564F26B3" w14:textId="30626A11" w:rsidR="00080FDD" w:rsidRPr="008F421E" w:rsidRDefault="00080FDD" w:rsidP="00080FDD">
      <w:pPr>
        <w:spacing w:before="120"/>
        <w:rPr>
          <w:rFonts w:ascii="Tahoma" w:hAnsi="Tahoma" w:cs="Tahoma"/>
          <w:b/>
          <w:sz w:val="22"/>
          <w:szCs w:val="22"/>
        </w:rPr>
      </w:pPr>
      <w:r w:rsidRPr="008F421E">
        <w:rPr>
          <w:rFonts w:ascii="Tahoma" w:hAnsi="Tahoma" w:cs="Tahoma"/>
          <w:b/>
          <w:sz w:val="22"/>
          <w:szCs w:val="22"/>
        </w:rPr>
        <w:t>PARKROYAL Hotels &amp; Resorts</w:t>
      </w:r>
    </w:p>
    <w:p w14:paraId="0B852642" w14:textId="3D0D9D60" w:rsidR="006E2E8E" w:rsidRPr="008F421E" w:rsidRDefault="00080FDD" w:rsidP="006201A4">
      <w:pPr>
        <w:spacing w:before="120"/>
        <w:rPr>
          <w:rFonts w:ascii="Tahoma" w:hAnsi="Tahoma" w:cs="Tahoma"/>
          <w:sz w:val="22"/>
          <w:szCs w:val="22"/>
          <w:lang w:val="en-HK"/>
        </w:rPr>
      </w:pPr>
      <w:r w:rsidRPr="008F421E">
        <w:rPr>
          <w:rFonts w:ascii="Tahoma" w:hAnsi="Tahoma" w:cs="Tahoma"/>
          <w:sz w:val="22"/>
          <w:szCs w:val="22"/>
        </w:rPr>
        <w:t>A big city or cosy enclave – where there is a PARKROYAL hotel, resort or serviced suite, there is a celebration of people. Our passion for creating real connections and joyous moments can be felt when you enter any of our properties across Asia and Australia. After all, this is the place to bring out the best of you, by us.</w:t>
      </w:r>
    </w:p>
    <w:p w14:paraId="5D40CE40" w14:textId="33DF9E55" w:rsidR="008A6D8A" w:rsidRPr="008F421E" w:rsidRDefault="008A6D8A" w:rsidP="002D1E9F">
      <w:pPr>
        <w:rPr>
          <w:rFonts w:ascii="Tahoma" w:hAnsi="Tahoma" w:cs="Tahoma"/>
          <w:sz w:val="22"/>
          <w:szCs w:val="22"/>
          <w:lang w:val="en-HK"/>
        </w:rPr>
      </w:pPr>
    </w:p>
    <w:p w14:paraId="4AEF9D15" w14:textId="041B2AB0" w:rsidR="00E840B8" w:rsidRPr="008F421E" w:rsidRDefault="00E840B8">
      <w:pPr>
        <w:rPr>
          <w:rFonts w:ascii="Tahoma" w:hAnsi="Tahoma" w:cs="Tahoma"/>
          <w:color w:val="1F497D"/>
          <w:sz w:val="22"/>
          <w:szCs w:val="22"/>
          <w:lang w:val="en-SG"/>
        </w:rPr>
      </w:pPr>
      <w:r w:rsidRPr="008F421E">
        <w:rPr>
          <w:rFonts w:ascii="Tahoma" w:hAnsi="Tahoma" w:cs="Tahoma"/>
          <w:color w:val="1F497D"/>
          <w:sz w:val="22"/>
          <w:szCs w:val="22"/>
          <w:lang w:val="en-SG"/>
        </w:rPr>
        <w:br w:type="page"/>
      </w:r>
    </w:p>
    <w:p w14:paraId="02BEBB45" w14:textId="77777777" w:rsidR="00227584" w:rsidRPr="00227584" w:rsidRDefault="00AE14B5" w:rsidP="0039695F">
      <w:pPr>
        <w:rPr>
          <w:rFonts w:ascii="Tahoma" w:hAnsi="Tahoma" w:cs="Tahoma"/>
          <w:sz w:val="22"/>
          <w:szCs w:val="22"/>
          <w:u w:val="single"/>
          <w:lang w:val="en-SG"/>
        </w:rPr>
      </w:pPr>
      <w:r w:rsidRPr="00227584">
        <w:rPr>
          <w:rFonts w:ascii="Tahoma" w:hAnsi="Tahoma" w:cs="Tahoma"/>
          <w:sz w:val="22"/>
          <w:szCs w:val="22"/>
          <w:u w:val="single"/>
          <w:lang w:val="en-SG"/>
        </w:rPr>
        <w:lastRenderedPageBreak/>
        <w:t xml:space="preserve">Annex </w:t>
      </w:r>
      <w:r w:rsidR="00227584" w:rsidRPr="00227584">
        <w:rPr>
          <w:rFonts w:ascii="Tahoma" w:hAnsi="Tahoma" w:cs="Tahoma"/>
          <w:sz w:val="22"/>
          <w:szCs w:val="22"/>
          <w:u w:val="single"/>
          <w:lang w:val="en-SG"/>
        </w:rPr>
        <w:t xml:space="preserve">1 </w:t>
      </w:r>
    </w:p>
    <w:p w14:paraId="1BE84690" w14:textId="77777777" w:rsidR="00227584" w:rsidRPr="00227584" w:rsidRDefault="00227584" w:rsidP="0039695F">
      <w:pPr>
        <w:rPr>
          <w:rFonts w:ascii="Tahoma" w:hAnsi="Tahoma" w:cs="Tahoma"/>
          <w:sz w:val="22"/>
          <w:szCs w:val="22"/>
          <w:lang w:val="en-SG"/>
        </w:rPr>
      </w:pPr>
    </w:p>
    <w:p w14:paraId="63AD2C86" w14:textId="31C294A3" w:rsidR="00186492" w:rsidRPr="008F19C0" w:rsidRDefault="00AE14B5" w:rsidP="0039695F">
      <w:pPr>
        <w:rPr>
          <w:rFonts w:ascii="Tahoma" w:hAnsi="Tahoma" w:cs="Tahoma"/>
          <w:b/>
          <w:sz w:val="22"/>
          <w:szCs w:val="22"/>
          <w:lang w:val="en-SG"/>
        </w:rPr>
      </w:pPr>
      <w:r w:rsidRPr="008F19C0">
        <w:rPr>
          <w:rFonts w:ascii="Tahoma" w:hAnsi="Tahoma" w:cs="Tahoma"/>
          <w:b/>
          <w:sz w:val="22"/>
          <w:szCs w:val="22"/>
          <w:lang w:val="en-SG"/>
        </w:rPr>
        <w:t>List of participating ho</w:t>
      </w:r>
      <w:r w:rsidR="00EC1A9D" w:rsidRPr="008F19C0">
        <w:rPr>
          <w:rFonts w:ascii="Tahoma" w:hAnsi="Tahoma" w:cs="Tahoma"/>
          <w:b/>
          <w:sz w:val="22"/>
          <w:szCs w:val="22"/>
          <w:lang w:val="en-SG"/>
        </w:rPr>
        <w:t>tels</w:t>
      </w:r>
      <w:r w:rsidRPr="008F19C0">
        <w:rPr>
          <w:rFonts w:ascii="Tahoma" w:hAnsi="Tahoma" w:cs="Tahoma"/>
          <w:b/>
          <w:sz w:val="22"/>
          <w:szCs w:val="22"/>
          <w:lang w:val="en-SG"/>
        </w:rPr>
        <w:t xml:space="preserve"> and dining outlets</w:t>
      </w:r>
    </w:p>
    <w:p w14:paraId="79048BAA" w14:textId="055B8167" w:rsidR="00EC1A9D" w:rsidRDefault="00EC1A9D" w:rsidP="0039695F">
      <w:pPr>
        <w:rPr>
          <w:rFonts w:ascii="Tahoma" w:hAnsi="Tahoma" w:cs="Tahoma"/>
          <w:b/>
          <w:szCs w:val="22"/>
          <w:lang w:val="en-SG"/>
        </w:rPr>
      </w:pPr>
    </w:p>
    <w:tbl>
      <w:tblPr>
        <w:tblStyle w:val="TableGrid"/>
        <w:tblW w:w="0" w:type="auto"/>
        <w:tblLook w:val="04A0" w:firstRow="1" w:lastRow="0" w:firstColumn="1" w:lastColumn="0" w:noHBand="0" w:noVBand="1"/>
      </w:tblPr>
      <w:tblGrid>
        <w:gridCol w:w="4811"/>
        <w:gridCol w:w="4811"/>
      </w:tblGrid>
      <w:tr w:rsidR="00EC1A9D" w:rsidRPr="00EC1A9D" w14:paraId="78509728" w14:textId="77777777" w:rsidTr="00EC1A9D">
        <w:tc>
          <w:tcPr>
            <w:tcW w:w="4811" w:type="dxa"/>
          </w:tcPr>
          <w:p w14:paraId="40E94879" w14:textId="424DA9C2" w:rsidR="00EC1A9D" w:rsidRPr="00EC1A9D" w:rsidRDefault="00EC1A9D" w:rsidP="0039695F">
            <w:pPr>
              <w:rPr>
                <w:rFonts w:ascii="Tahoma" w:hAnsi="Tahoma" w:cs="Tahoma"/>
                <w:b/>
                <w:sz w:val="22"/>
                <w:szCs w:val="22"/>
                <w:lang w:val="en-SG"/>
              </w:rPr>
            </w:pPr>
            <w:r w:rsidRPr="00EC1A9D">
              <w:rPr>
                <w:rFonts w:ascii="Tahoma" w:hAnsi="Tahoma" w:cs="Tahoma"/>
                <w:b/>
                <w:sz w:val="22"/>
                <w:szCs w:val="22"/>
                <w:lang w:val="en-SG"/>
              </w:rPr>
              <w:t>For Stays</w:t>
            </w:r>
          </w:p>
        </w:tc>
        <w:tc>
          <w:tcPr>
            <w:tcW w:w="4811" w:type="dxa"/>
          </w:tcPr>
          <w:p w14:paraId="508E25E5" w14:textId="4E154A06" w:rsidR="00EC1A9D" w:rsidRPr="00EC1A9D" w:rsidRDefault="00EC1A9D" w:rsidP="0039695F">
            <w:pPr>
              <w:rPr>
                <w:rFonts w:ascii="Tahoma" w:hAnsi="Tahoma" w:cs="Tahoma"/>
                <w:b/>
                <w:sz w:val="22"/>
                <w:szCs w:val="22"/>
                <w:lang w:val="en-SG"/>
              </w:rPr>
            </w:pPr>
            <w:r w:rsidRPr="00EC1A9D">
              <w:rPr>
                <w:rFonts w:ascii="Tahoma" w:hAnsi="Tahoma" w:cs="Tahoma"/>
                <w:b/>
                <w:sz w:val="22"/>
                <w:szCs w:val="22"/>
                <w:lang w:val="en-SG"/>
              </w:rPr>
              <w:t>For Dining</w:t>
            </w:r>
          </w:p>
        </w:tc>
      </w:tr>
      <w:tr w:rsidR="00EC1A9D" w:rsidRPr="00EC1A9D" w14:paraId="4DE10A72" w14:textId="77777777" w:rsidTr="00EC1A9D">
        <w:tc>
          <w:tcPr>
            <w:tcW w:w="4811" w:type="dxa"/>
          </w:tcPr>
          <w:p w14:paraId="46C3D8FC" w14:textId="39777D35" w:rsidR="00EC1A9D" w:rsidRPr="00EC1A9D" w:rsidRDefault="00EC1A9D" w:rsidP="0039695F">
            <w:pPr>
              <w:rPr>
                <w:rFonts w:ascii="Tahoma" w:hAnsi="Tahoma" w:cs="Tahoma"/>
                <w:sz w:val="22"/>
                <w:szCs w:val="22"/>
                <w:lang w:val="en-SG"/>
              </w:rPr>
            </w:pPr>
            <w:r w:rsidRPr="00EC1A9D">
              <w:rPr>
                <w:rFonts w:ascii="Tahoma" w:hAnsi="Tahoma" w:cs="Tahoma"/>
                <w:sz w:val="22"/>
                <w:szCs w:val="22"/>
                <w:lang w:val="en-SG"/>
              </w:rPr>
              <w:t xml:space="preserve">Pan Pacific Singapore </w:t>
            </w:r>
          </w:p>
        </w:tc>
        <w:tc>
          <w:tcPr>
            <w:tcW w:w="4811" w:type="dxa"/>
          </w:tcPr>
          <w:p w14:paraId="62681456" w14:textId="1C97A92A" w:rsidR="00EC1A9D" w:rsidRPr="00EC1A9D" w:rsidRDefault="00EC1A9D" w:rsidP="0039695F">
            <w:pPr>
              <w:rPr>
                <w:rFonts w:ascii="Tahoma" w:hAnsi="Tahoma" w:cs="Tahoma"/>
                <w:sz w:val="22"/>
                <w:szCs w:val="22"/>
                <w:lang w:val="en-SG"/>
              </w:rPr>
            </w:pPr>
            <w:r w:rsidRPr="00EC1A9D">
              <w:rPr>
                <w:rFonts w:ascii="Tahoma" w:hAnsi="Tahoma" w:cs="Tahoma"/>
                <w:sz w:val="22"/>
                <w:szCs w:val="22"/>
                <w:lang w:val="en-SG"/>
              </w:rPr>
              <w:t>Edge, Hai Tien Lo, Keyaki</w:t>
            </w:r>
          </w:p>
        </w:tc>
      </w:tr>
      <w:tr w:rsidR="00EC1A9D" w:rsidRPr="00EC1A9D" w14:paraId="20FCD25C" w14:textId="77777777" w:rsidTr="00EC1A9D">
        <w:tc>
          <w:tcPr>
            <w:tcW w:w="4811" w:type="dxa"/>
          </w:tcPr>
          <w:p w14:paraId="4D5AA422" w14:textId="5B670675" w:rsidR="00EC1A9D" w:rsidRPr="00EC1A9D" w:rsidRDefault="00EC1A9D" w:rsidP="0039695F">
            <w:pPr>
              <w:rPr>
                <w:rFonts w:ascii="Tahoma" w:hAnsi="Tahoma" w:cs="Tahoma"/>
                <w:sz w:val="22"/>
                <w:szCs w:val="22"/>
                <w:lang w:val="en-SG"/>
              </w:rPr>
            </w:pPr>
            <w:r w:rsidRPr="00EC1A9D">
              <w:rPr>
                <w:rFonts w:ascii="Tahoma" w:hAnsi="Tahoma" w:cs="Tahoma"/>
                <w:sz w:val="22"/>
                <w:szCs w:val="22"/>
                <w:lang w:val="en-SG"/>
              </w:rPr>
              <w:t>PARKROYAL on Beach Road</w:t>
            </w:r>
          </w:p>
        </w:tc>
        <w:tc>
          <w:tcPr>
            <w:tcW w:w="4811" w:type="dxa"/>
          </w:tcPr>
          <w:p w14:paraId="29579BB2" w14:textId="7EAAB93F" w:rsidR="00EC1A9D" w:rsidRPr="00EC1A9D" w:rsidRDefault="00EC1A9D" w:rsidP="0039695F">
            <w:pPr>
              <w:rPr>
                <w:rFonts w:ascii="Tahoma" w:hAnsi="Tahoma" w:cs="Tahoma"/>
                <w:sz w:val="22"/>
                <w:szCs w:val="22"/>
                <w:lang w:val="en-SG"/>
              </w:rPr>
            </w:pPr>
            <w:r w:rsidRPr="00EC1A9D">
              <w:rPr>
                <w:rFonts w:ascii="Tahoma" w:hAnsi="Tahoma" w:cs="Tahoma"/>
                <w:sz w:val="22"/>
                <w:szCs w:val="22"/>
                <w:lang w:val="en-SG"/>
              </w:rPr>
              <w:t>Ginger, Si Chuan Dou Hua</w:t>
            </w:r>
          </w:p>
        </w:tc>
      </w:tr>
      <w:tr w:rsidR="00EC1A9D" w:rsidRPr="00EC1A9D" w14:paraId="7CB8069A" w14:textId="77777777" w:rsidTr="00EC1A9D">
        <w:tc>
          <w:tcPr>
            <w:tcW w:w="4811" w:type="dxa"/>
          </w:tcPr>
          <w:p w14:paraId="1E1ECCF8" w14:textId="57498799" w:rsidR="00EC1A9D" w:rsidRPr="00EC1A9D" w:rsidRDefault="00EC1A9D" w:rsidP="0039695F">
            <w:pPr>
              <w:rPr>
                <w:rFonts w:ascii="Tahoma" w:hAnsi="Tahoma" w:cs="Tahoma"/>
                <w:sz w:val="22"/>
                <w:szCs w:val="22"/>
                <w:lang w:val="en-SG"/>
              </w:rPr>
            </w:pPr>
            <w:r w:rsidRPr="00EC1A9D">
              <w:rPr>
                <w:rFonts w:ascii="Tahoma" w:hAnsi="Tahoma" w:cs="Tahoma"/>
                <w:sz w:val="22"/>
                <w:szCs w:val="22"/>
                <w:lang w:val="en-SG"/>
              </w:rPr>
              <w:t>PARKROYAL on Kitchener Road</w:t>
            </w:r>
          </w:p>
        </w:tc>
        <w:tc>
          <w:tcPr>
            <w:tcW w:w="4811" w:type="dxa"/>
          </w:tcPr>
          <w:p w14:paraId="1EAA0CC1" w14:textId="7596054B" w:rsidR="00EC1A9D" w:rsidRPr="00EC1A9D" w:rsidRDefault="00EC1A9D" w:rsidP="0039695F">
            <w:pPr>
              <w:rPr>
                <w:rFonts w:ascii="Tahoma" w:hAnsi="Tahoma" w:cs="Tahoma"/>
                <w:sz w:val="22"/>
                <w:szCs w:val="22"/>
                <w:lang w:val="en-SG"/>
              </w:rPr>
            </w:pPr>
            <w:r w:rsidRPr="00EC1A9D">
              <w:rPr>
                <w:rFonts w:ascii="Tahoma" w:hAnsi="Tahoma" w:cs="Tahoma"/>
                <w:sz w:val="22"/>
                <w:szCs w:val="22"/>
                <w:lang w:val="en-SG"/>
              </w:rPr>
              <w:t>Spice Brasserie, Si Chuan Dou Hua</w:t>
            </w:r>
          </w:p>
        </w:tc>
      </w:tr>
      <w:tr w:rsidR="00EC1A9D" w:rsidRPr="00EC1A9D" w14:paraId="589D0B3A" w14:textId="77777777" w:rsidTr="00EC1A9D">
        <w:tc>
          <w:tcPr>
            <w:tcW w:w="4811" w:type="dxa"/>
          </w:tcPr>
          <w:p w14:paraId="3AE22E84" w14:textId="6EAB354B" w:rsidR="00EC1A9D" w:rsidRPr="00EC1A9D" w:rsidRDefault="00EC1A9D" w:rsidP="0039695F">
            <w:pPr>
              <w:rPr>
                <w:rFonts w:ascii="Tahoma" w:hAnsi="Tahoma" w:cs="Tahoma"/>
                <w:sz w:val="22"/>
                <w:szCs w:val="22"/>
                <w:lang w:val="en-SG"/>
              </w:rPr>
            </w:pPr>
            <w:r w:rsidRPr="00EC1A9D">
              <w:rPr>
                <w:rFonts w:ascii="Tahoma" w:hAnsi="Tahoma" w:cs="Tahoma"/>
                <w:sz w:val="22"/>
                <w:szCs w:val="22"/>
                <w:lang w:val="en-SG"/>
              </w:rPr>
              <w:t>PARKROYAL on Pickering</w:t>
            </w:r>
          </w:p>
        </w:tc>
        <w:tc>
          <w:tcPr>
            <w:tcW w:w="4811" w:type="dxa"/>
          </w:tcPr>
          <w:p w14:paraId="121F5F70" w14:textId="6DE581B4" w:rsidR="00EC1A9D" w:rsidRPr="00EC1A9D" w:rsidRDefault="00EC1A9D" w:rsidP="0039695F">
            <w:pPr>
              <w:rPr>
                <w:rFonts w:ascii="Tahoma" w:hAnsi="Tahoma" w:cs="Tahoma"/>
                <w:sz w:val="22"/>
                <w:szCs w:val="22"/>
                <w:lang w:val="en-SG"/>
              </w:rPr>
            </w:pPr>
            <w:r w:rsidRPr="00EC1A9D">
              <w:rPr>
                <w:rFonts w:ascii="Tahoma" w:hAnsi="Tahoma" w:cs="Tahoma"/>
                <w:sz w:val="22"/>
                <w:szCs w:val="22"/>
                <w:lang w:val="en-SG"/>
              </w:rPr>
              <w:t>Lime</w:t>
            </w:r>
          </w:p>
        </w:tc>
      </w:tr>
      <w:tr w:rsidR="00EC1A9D" w:rsidRPr="00EC1A9D" w14:paraId="13337812" w14:textId="77777777" w:rsidTr="00EC1A9D">
        <w:tc>
          <w:tcPr>
            <w:tcW w:w="4811" w:type="dxa"/>
          </w:tcPr>
          <w:p w14:paraId="1BC48B1C" w14:textId="0F36E495" w:rsidR="00EC1A9D" w:rsidRPr="00EC1A9D" w:rsidRDefault="00EC1A9D" w:rsidP="0039695F">
            <w:pPr>
              <w:rPr>
                <w:rFonts w:ascii="Tahoma" w:hAnsi="Tahoma" w:cs="Tahoma"/>
                <w:sz w:val="22"/>
                <w:szCs w:val="22"/>
                <w:lang w:val="en-SG"/>
              </w:rPr>
            </w:pPr>
            <w:r w:rsidRPr="00EC1A9D">
              <w:rPr>
                <w:rFonts w:ascii="Tahoma" w:hAnsi="Tahoma" w:cs="Tahoma"/>
                <w:sz w:val="22"/>
                <w:szCs w:val="22"/>
                <w:lang w:val="en-SG"/>
              </w:rPr>
              <w:t>Pan Pacific Serviced Suites Orchard</w:t>
            </w:r>
          </w:p>
        </w:tc>
        <w:tc>
          <w:tcPr>
            <w:tcW w:w="4811" w:type="dxa"/>
          </w:tcPr>
          <w:p w14:paraId="5E197F3F" w14:textId="77777777" w:rsidR="00EC1A9D" w:rsidRPr="00EC1A9D" w:rsidRDefault="00EC1A9D" w:rsidP="0039695F">
            <w:pPr>
              <w:rPr>
                <w:rFonts w:ascii="Tahoma" w:hAnsi="Tahoma" w:cs="Tahoma"/>
                <w:sz w:val="22"/>
                <w:szCs w:val="22"/>
                <w:lang w:val="en-SG"/>
              </w:rPr>
            </w:pPr>
          </w:p>
        </w:tc>
      </w:tr>
      <w:tr w:rsidR="00EC1A9D" w:rsidRPr="00EC1A9D" w14:paraId="5358EC37" w14:textId="77777777" w:rsidTr="00EC1A9D">
        <w:tc>
          <w:tcPr>
            <w:tcW w:w="4811" w:type="dxa"/>
          </w:tcPr>
          <w:p w14:paraId="3891F865" w14:textId="2802FA05" w:rsidR="00EC1A9D" w:rsidRPr="00EC1A9D" w:rsidRDefault="00EC1A9D" w:rsidP="0039695F">
            <w:pPr>
              <w:rPr>
                <w:rFonts w:ascii="Tahoma" w:hAnsi="Tahoma" w:cs="Tahoma"/>
                <w:sz w:val="22"/>
                <w:szCs w:val="22"/>
                <w:lang w:val="en-SG"/>
              </w:rPr>
            </w:pPr>
            <w:r w:rsidRPr="00EC1A9D">
              <w:rPr>
                <w:rFonts w:ascii="Tahoma" w:hAnsi="Tahoma" w:cs="Tahoma"/>
                <w:sz w:val="22"/>
                <w:szCs w:val="22"/>
                <w:lang w:val="en-SG"/>
              </w:rPr>
              <w:t>Pan Pacific Serviced Suites Beach Road</w:t>
            </w:r>
          </w:p>
        </w:tc>
        <w:tc>
          <w:tcPr>
            <w:tcW w:w="4811" w:type="dxa"/>
          </w:tcPr>
          <w:p w14:paraId="52F31AD3" w14:textId="77777777" w:rsidR="00EC1A9D" w:rsidRPr="00EC1A9D" w:rsidRDefault="00EC1A9D" w:rsidP="0039695F">
            <w:pPr>
              <w:rPr>
                <w:rFonts w:ascii="Tahoma" w:hAnsi="Tahoma" w:cs="Tahoma"/>
                <w:sz w:val="22"/>
                <w:szCs w:val="22"/>
                <w:lang w:val="en-SG"/>
              </w:rPr>
            </w:pPr>
          </w:p>
        </w:tc>
      </w:tr>
      <w:tr w:rsidR="00EC1A9D" w:rsidRPr="00EC1A9D" w14:paraId="67D174B9" w14:textId="77777777" w:rsidTr="00EC1A9D">
        <w:tc>
          <w:tcPr>
            <w:tcW w:w="4811" w:type="dxa"/>
          </w:tcPr>
          <w:p w14:paraId="156AD279" w14:textId="081A8429" w:rsidR="00EC1A9D" w:rsidRPr="00EC1A9D" w:rsidRDefault="00EC1A9D" w:rsidP="0039695F">
            <w:pPr>
              <w:rPr>
                <w:rFonts w:ascii="Tahoma" w:hAnsi="Tahoma" w:cs="Tahoma"/>
                <w:sz w:val="22"/>
                <w:szCs w:val="22"/>
                <w:lang w:val="en-SG"/>
              </w:rPr>
            </w:pPr>
            <w:r w:rsidRPr="00EC1A9D">
              <w:rPr>
                <w:rFonts w:ascii="Tahoma" w:hAnsi="Tahoma" w:cs="Tahoma"/>
                <w:sz w:val="22"/>
                <w:szCs w:val="22"/>
                <w:lang w:val="en-SG"/>
              </w:rPr>
              <w:t>PARKROYAL Serviced Suites</w:t>
            </w:r>
          </w:p>
        </w:tc>
        <w:tc>
          <w:tcPr>
            <w:tcW w:w="4811" w:type="dxa"/>
          </w:tcPr>
          <w:p w14:paraId="3E19334A" w14:textId="77777777" w:rsidR="00EC1A9D" w:rsidRPr="00EC1A9D" w:rsidRDefault="00EC1A9D" w:rsidP="0039695F">
            <w:pPr>
              <w:rPr>
                <w:rFonts w:ascii="Tahoma" w:hAnsi="Tahoma" w:cs="Tahoma"/>
                <w:sz w:val="22"/>
                <w:szCs w:val="22"/>
                <w:lang w:val="en-SG"/>
              </w:rPr>
            </w:pPr>
          </w:p>
        </w:tc>
      </w:tr>
      <w:tr w:rsidR="00623A4B" w:rsidRPr="00EC1A9D" w14:paraId="6CA9CC80" w14:textId="77777777" w:rsidTr="00EC1A9D">
        <w:tc>
          <w:tcPr>
            <w:tcW w:w="4811" w:type="dxa"/>
          </w:tcPr>
          <w:p w14:paraId="65151C0A" w14:textId="77777777" w:rsidR="00623A4B" w:rsidRPr="00EC1A9D" w:rsidRDefault="00623A4B" w:rsidP="0039695F">
            <w:pPr>
              <w:rPr>
                <w:rFonts w:ascii="Tahoma" w:hAnsi="Tahoma" w:cs="Tahoma"/>
                <w:sz w:val="22"/>
                <w:szCs w:val="22"/>
                <w:lang w:val="en-SG"/>
              </w:rPr>
            </w:pPr>
          </w:p>
        </w:tc>
        <w:tc>
          <w:tcPr>
            <w:tcW w:w="4811" w:type="dxa"/>
          </w:tcPr>
          <w:p w14:paraId="75E1A5FD" w14:textId="53A38C57" w:rsidR="00623A4B" w:rsidRPr="00EC1A9D" w:rsidRDefault="00623A4B" w:rsidP="0039695F">
            <w:pPr>
              <w:rPr>
                <w:rFonts w:ascii="Tahoma" w:hAnsi="Tahoma" w:cs="Tahoma"/>
                <w:sz w:val="22"/>
                <w:szCs w:val="22"/>
                <w:lang w:val="en-SG"/>
              </w:rPr>
            </w:pPr>
            <w:r>
              <w:rPr>
                <w:rFonts w:ascii="Tahoma" w:hAnsi="Tahoma" w:cs="Tahoma"/>
                <w:sz w:val="22"/>
                <w:szCs w:val="22"/>
                <w:lang w:val="en-SG"/>
              </w:rPr>
              <w:t>Si Chuan Dou Hua @ Top of UOB Plaza</w:t>
            </w:r>
          </w:p>
        </w:tc>
      </w:tr>
    </w:tbl>
    <w:p w14:paraId="228008E3" w14:textId="77777777" w:rsidR="00EC1A9D" w:rsidRDefault="00EC1A9D" w:rsidP="0039695F">
      <w:pPr>
        <w:rPr>
          <w:rFonts w:ascii="Tahoma" w:hAnsi="Tahoma" w:cs="Tahoma"/>
          <w:b/>
          <w:szCs w:val="22"/>
          <w:lang w:val="en-SG"/>
        </w:rPr>
      </w:pPr>
    </w:p>
    <w:p w14:paraId="1B45A03D" w14:textId="68584E9C" w:rsidR="00EC1A9D" w:rsidRDefault="00EC1A9D" w:rsidP="0039695F">
      <w:pPr>
        <w:rPr>
          <w:rFonts w:ascii="Tahoma" w:hAnsi="Tahoma" w:cs="Tahoma"/>
          <w:b/>
          <w:sz w:val="22"/>
          <w:szCs w:val="22"/>
          <w:lang w:val="en-SG"/>
        </w:rPr>
      </w:pPr>
    </w:p>
    <w:p w14:paraId="2454A55F" w14:textId="36CD99B8" w:rsidR="00EC1A9D" w:rsidRPr="008F19C0" w:rsidRDefault="00227584" w:rsidP="0039695F">
      <w:pPr>
        <w:rPr>
          <w:rFonts w:ascii="Tahoma" w:hAnsi="Tahoma" w:cs="Tahoma"/>
          <w:sz w:val="22"/>
          <w:szCs w:val="22"/>
          <w:u w:val="single"/>
          <w:lang w:val="en-SG"/>
        </w:rPr>
      </w:pPr>
      <w:r w:rsidRPr="008F19C0">
        <w:rPr>
          <w:rFonts w:ascii="Tahoma" w:hAnsi="Tahoma" w:cs="Tahoma"/>
          <w:sz w:val="22"/>
          <w:szCs w:val="22"/>
          <w:u w:val="single"/>
          <w:lang w:val="en-SG"/>
        </w:rPr>
        <w:t xml:space="preserve">Annex 2 </w:t>
      </w:r>
    </w:p>
    <w:p w14:paraId="32A42B56" w14:textId="72CACFD7" w:rsidR="00227584" w:rsidRDefault="00227584" w:rsidP="0039695F">
      <w:pPr>
        <w:rPr>
          <w:rFonts w:ascii="Tahoma" w:hAnsi="Tahoma" w:cs="Tahoma"/>
          <w:sz w:val="22"/>
          <w:szCs w:val="22"/>
          <w:lang w:val="en-SG"/>
        </w:rPr>
      </w:pPr>
    </w:p>
    <w:p w14:paraId="6994714D" w14:textId="77777777" w:rsidR="00DF5FEE" w:rsidRPr="00227584" w:rsidRDefault="00DF5FEE" w:rsidP="0039695F">
      <w:pPr>
        <w:rPr>
          <w:rFonts w:ascii="Tahoma" w:hAnsi="Tahoma" w:cs="Tahoma"/>
          <w:sz w:val="22"/>
          <w:szCs w:val="22"/>
          <w:lang w:val="en-SG"/>
        </w:rPr>
      </w:pPr>
    </w:p>
    <w:p w14:paraId="61D5C238" w14:textId="69FD200F" w:rsidR="00227584" w:rsidRDefault="00227584" w:rsidP="0039695F">
      <w:pPr>
        <w:rPr>
          <w:rFonts w:ascii="Tahoma" w:hAnsi="Tahoma" w:cs="Tahoma"/>
          <w:b/>
          <w:sz w:val="22"/>
          <w:szCs w:val="22"/>
          <w:lang w:val="en-SG"/>
        </w:rPr>
      </w:pPr>
      <w:r w:rsidRPr="008F19C0">
        <w:rPr>
          <w:rFonts w:ascii="Tahoma" w:hAnsi="Tahoma" w:cs="Tahoma"/>
          <w:b/>
          <w:sz w:val="22"/>
          <w:szCs w:val="22"/>
          <w:lang w:val="en-SG"/>
        </w:rPr>
        <w:t xml:space="preserve">About </w:t>
      </w:r>
      <w:r w:rsidR="00623A4B" w:rsidRPr="008F19C0">
        <w:rPr>
          <w:rFonts w:ascii="Tahoma" w:hAnsi="Tahoma" w:cs="Tahoma"/>
          <w:b/>
          <w:sz w:val="22"/>
          <w:szCs w:val="22"/>
          <w:lang w:val="en-SG"/>
        </w:rPr>
        <w:t>Extra.Ordinary People</w:t>
      </w:r>
      <w:r w:rsidR="00DF5FEE">
        <w:rPr>
          <w:rFonts w:ascii="Tahoma" w:hAnsi="Tahoma" w:cs="Tahoma"/>
          <w:b/>
          <w:sz w:val="22"/>
          <w:szCs w:val="22"/>
          <w:lang w:val="en-SG"/>
        </w:rPr>
        <w:br/>
      </w:r>
    </w:p>
    <w:p w14:paraId="626FAE71" w14:textId="008FDD27" w:rsidR="00623A4B" w:rsidRDefault="00DF5FEE" w:rsidP="0039695F">
      <w:pPr>
        <w:rPr>
          <w:rFonts w:ascii="Tahoma" w:hAnsi="Tahoma" w:cs="Tahoma"/>
          <w:sz w:val="22"/>
          <w:szCs w:val="22"/>
        </w:rPr>
      </w:pPr>
      <w:r w:rsidRPr="008F19C0">
        <w:rPr>
          <w:rFonts w:ascii="Tahoma" w:hAnsi="Tahoma" w:cs="Tahoma"/>
          <w:sz w:val="22"/>
          <w:szCs w:val="22"/>
        </w:rPr>
        <w:t>Established in July 2017 as a registered charity, Extraordinary People Limited enables and supports children and youth with special needs, striving for an inclusive society. Through a holistic team-based and performance arts approach, we partner families in their children's learning and developmental journey. We believe that parents and caregivers play a critical role in the journey, and we provide platforms for them to connect through workshops and meaningful support groups</w:t>
      </w:r>
      <w:r>
        <w:rPr>
          <w:rFonts w:ascii="Tahoma" w:hAnsi="Tahoma" w:cs="Tahoma"/>
          <w:sz w:val="22"/>
          <w:szCs w:val="22"/>
        </w:rPr>
        <w:t>.</w:t>
      </w:r>
    </w:p>
    <w:p w14:paraId="2A23E428" w14:textId="6224B991" w:rsidR="00DF5FEE" w:rsidRDefault="00DF5FEE" w:rsidP="0039695F">
      <w:pPr>
        <w:rPr>
          <w:rFonts w:ascii="Tahoma" w:hAnsi="Tahoma" w:cs="Tahoma"/>
          <w:sz w:val="22"/>
          <w:szCs w:val="22"/>
        </w:rPr>
      </w:pPr>
    </w:p>
    <w:p w14:paraId="35EFED68" w14:textId="38ACE46A" w:rsidR="00DF5FEE" w:rsidRPr="008F19C0" w:rsidRDefault="00D92E23" w:rsidP="0039695F">
      <w:pPr>
        <w:rPr>
          <w:rFonts w:ascii="Tahoma" w:hAnsi="Tahoma" w:cs="Tahoma"/>
          <w:sz w:val="20"/>
          <w:szCs w:val="22"/>
        </w:rPr>
      </w:pPr>
      <w:hyperlink r:id="rId11" w:history="1">
        <w:r w:rsidR="00DF5FEE" w:rsidRPr="008F19C0">
          <w:rPr>
            <w:rStyle w:val="Hyperlink"/>
            <w:rFonts w:ascii="Tahoma" w:hAnsi="Tahoma" w:cs="Tahoma"/>
            <w:sz w:val="22"/>
          </w:rPr>
          <w:t>https://extraordinarypeople.sg/</w:t>
        </w:r>
      </w:hyperlink>
    </w:p>
    <w:p w14:paraId="7B913F75" w14:textId="77777777" w:rsidR="00227584" w:rsidRDefault="00227584" w:rsidP="0039695F">
      <w:pPr>
        <w:rPr>
          <w:rFonts w:ascii="Tahoma" w:hAnsi="Tahoma" w:cs="Tahoma"/>
          <w:b/>
          <w:sz w:val="22"/>
          <w:szCs w:val="22"/>
          <w:lang w:val="en-SG"/>
        </w:rPr>
      </w:pPr>
    </w:p>
    <w:p w14:paraId="0E19A3A3" w14:textId="77777777" w:rsidR="00623A4B" w:rsidRDefault="00623A4B" w:rsidP="0039695F">
      <w:pPr>
        <w:rPr>
          <w:rFonts w:ascii="Tahoma" w:hAnsi="Tahoma" w:cs="Tahoma"/>
          <w:b/>
          <w:sz w:val="22"/>
          <w:szCs w:val="22"/>
          <w:lang w:val="en-SG"/>
        </w:rPr>
      </w:pPr>
    </w:p>
    <w:p w14:paraId="72DBCC69" w14:textId="1BA19230" w:rsidR="00EC1A9D" w:rsidRDefault="00EC1A9D" w:rsidP="00EC1A9D">
      <w:pPr>
        <w:rPr>
          <w:rFonts w:ascii="Tahoma" w:hAnsi="Tahoma" w:cs="Tahoma"/>
          <w:sz w:val="22"/>
          <w:szCs w:val="22"/>
          <w:lang w:val="en-SG"/>
        </w:rPr>
      </w:pPr>
    </w:p>
    <w:p w14:paraId="2071FFC6" w14:textId="43FE33CB" w:rsidR="00186492" w:rsidRPr="00EC1A9D" w:rsidRDefault="00EC1A9D" w:rsidP="00EC1A9D">
      <w:pPr>
        <w:tabs>
          <w:tab w:val="left" w:pos="1146"/>
        </w:tabs>
        <w:rPr>
          <w:rFonts w:ascii="Tahoma" w:hAnsi="Tahoma" w:cs="Tahoma"/>
          <w:sz w:val="22"/>
          <w:szCs w:val="22"/>
          <w:lang w:val="en-SG"/>
        </w:rPr>
      </w:pPr>
      <w:r>
        <w:rPr>
          <w:rFonts w:ascii="Tahoma" w:hAnsi="Tahoma" w:cs="Tahoma"/>
          <w:sz w:val="22"/>
          <w:szCs w:val="22"/>
          <w:lang w:val="en-SG"/>
        </w:rPr>
        <w:tab/>
      </w:r>
    </w:p>
    <w:sectPr w:rsidR="00186492" w:rsidRPr="00EC1A9D" w:rsidSect="00E156D9">
      <w:headerReference w:type="default" r:id="rId12"/>
      <w:footerReference w:type="default" r:id="rId13"/>
      <w:headerReference w:type="first" r:id="rId14"/>
      <w:pgSz w:w="11900" w:h="16840"/>
      <w:pgMar w:top="2835" w:right="1134" w:bottom="2835" w:left="1134" w:header="709" w:footer="0" w:gutter="0"/>
      <w:cols w:space="708"/>
      <w:titlePg/>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9877A4" w14:textId="77777777" w:rsidR="004B48FC" w:rsidRDefault="004B48FC" w:rsidP="00595305">
      <w:r>
        <w:separator/>
      </w:r>
    </w:p>
  </w:endnote>
  <w:endnote w:type="continuationSeparator" w:id="0">
    <w:p w14:paraId="6DAF91C9" w14:textId="77777777" w:rsidR="004B48FC" w:rsidRDefault="004B48FC" w:rsidP="005953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Raleway-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ahoma" w:hAnsi="Tahoma" w:cs="Tahoma"/>
        <w:sz w:val="22"/>
      </w:rPr>
      <w:id w:val="1827782570"/>
      <w:docPartObj>
        <w:docPartGallery w:val="Page Numbers (Bottom of Page)"/>
        <w:docPartUnique/>
      </w:docPartObj>
    </w:sdtPr>
    <w:sdtEndPr>
      <w:rPr>
        <w:noProof/>
      </w:rPr>
    </w:sdtEndPr>
    <w:sdtContent>
      <w:p w14:paraId="40733F51" w14:textId="2238DDA1" w:rsidR="00E82389" w:rsidRPr="00E82389" w:rsidRDefault="00E82389">
        <w:pPr>
          <w:pStyle w:val="Footer"/>
          <w:jc w:val="right"/>
          <w:rPr>
            <w:rFonts w:ascii="Tahoma" w:hAnsi="Tahoma" w:cs="Tahoma"/>
            <w:sz w:val="22"/>
          </w:rPr>
        </w:pPr>
        <w:r w:rsidRPr="00E82389">
          <w:rPr>
            <w:rFonts w:ascii="Tahoma" w:hAnsi="Tahoma" w:cs="Tahoma"/>
            <w:sz w:val="22"/>
          </w:rPr>
          <w:fldChar w:fldCharType="begin"/>
        </w:r>
        <w:r w:rsidRPr="00E82389">
          <w:rPr>
            <w:rFonts w:ascii="Tahoma" w:hAnsi="Tahoma" w:cs="Tahoma"/>
            <w:sz w:val="22"/>
          </w:rPr>
          <w:instrText xml:space="preserve"> PAGE   \* MERGEFORMAT </w:instrText>
        </w:r>
        <w:r w:rsidRPr="00E82389">
          <w:rPr>
            <w:rFonts w:ascii="Tahoma" w:hAnsi="Tahoma" w:cs="Tahoma"/>
            <w:sz w:val="22"/>
          </w:rPr>
          <w:fldChar w:fldCharType="separate"/>
        </w:r>
        <w:r w:rsidR="00D92E23">
          <w:rPr>
            <w:rFonts w:ascii="Tahoma" w:hAnsi="Tahoma" w:cs="Tahoma"/>
            <w:noProof/>
            <w:sz w:val="22"/>
          </w:rPr>
          <w:t>2</w:t>
        </w:r>
        <w:r w:rsidRPr="00E82389">
          <w:rPr>
            <w:rFonts w:ascii="Tahoma" w:hAnsi="Tahoma" w:cs="Tahoma"/>
            <w:noProof/>
            <w:sz w:val="22"/>
          </w:rPr>
          <w:fldChar w:fldCharType="end"/>
        </w:r>
      </w:p>
    </w:sdtContent>
  </w:sdt>
  <w:p w14:paraId="69152785" w14:textId="77777777" w:rsidR="00E82389" w:rsidRDefault="00E823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EFBB40" w14:textId="77777777" w:rsidR="004B48FC" w:rsidRDefault="004B48FC" w:rsidP="00595305">
      <w:r>
        <w:separator/>
      </w:r>
    </w:p>
  </w:footnote>
  <w:footnote w:type="continuationSeparator" w:id="0">
    <w:p w14:paraId="58D0A059" w14:textId="77777777" w:rsidR="004B48FC" w:rsidRDefault="004B48FC" w:rsidP="00595305">
      <w:r>
        <w:continuationSeparator/>
      </w:r>
    </w:p>
  </w:footnote>
  <w:footnote w:id="1">
    <w:p w14:paraId="2403DB59" w14:textId="25653968" w:rsidR="00503EB0" w:rsidRPr="00503EB0" w:rsidRDefault="00503EB0">
      <w:pPr>
        <w:pStyle w:val="FootnoteText"/>
        <w:rPr>
          <w:lang w:val="en-US"/>
        </w:rPr>
      </w:pPr>
      <w:r>
        <w:rPr>
          <w:rStyle w:val="FootnoteReference"/>
        </w:rPr>
        <w:footnoteRef/>
      </w:r>
      <w:r>
        <w:t xml:space="preserve"> </w:t>
      </w:r>
      <w:r w:rsidRPr="00503EB0">
        <w:rPr>
          <w:sz w:val="18"/>
          <w:lang w:val="en-US"/>
        </w:rPr>
        <w:t>Up to SGD5,000</w:t>
      </w:r>
    </w:p>
  </w:footnote>
  <w:footnote w:id="2">
    <w:p w14:paraId="6E1F077D" w14:textId="453EA6BD" w:rsidR="00503EB0" w:rsidRPr="00503EB0" w:rsidRDefault="00503EB0">
      <w:pPr>
        <w:pStyle w:val="FootnoteText"/>
        <w:rPr>
          <w:lang w:val="en-US"/>
        </w:rPr>
      </w:pPr>
      <w:r>
        <w:rPr>
          <w:rStyle w:val="FootnoteReference"/>
        </w:rPr>
        <w:footnoteRef/>
      </w:r>
      <w:r>
        <w:t xml:space="preserve"> </w:t>
      </w:r>
      <w:r>
        <w:rPr>
          <w:rFonts w:ascii="Raleway-Regular" w:hAnsi="Raleway-Regular" w:cs="Raleway-Regular"/>
          <w:sz w:val="19"/>
          <w:szCs w:val="19"/>
          <w:lang w:val="en-US"/>
        </w:rPr>
        <w:t xml:space="preserve">0.1% from stays and 0.5% from dining bills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DBD0A4" w14:textId="33B01DE5" w:rsidR="00595305" w:rsidRDefault="00A22431">
    <w:pPr>
      <w:pStyle w:val="Header"/>
    </w:pPr>
    <w:r>
      <w:rPr>
        <w:noProof/>
        <w:lang w:val="en-US" w:eastAsia="zh-CN"/>
      </w:rPr>
      <w:drawing>
        <wp:anchor distT="0" distB="0" distL="114300" distR="114300" simplePos="0" relativeHeight="251665408" behindDoc="0" locked="0" layoutInCell="1" allowOverlap="1" wp14:anchorId="068A11E8" wp14:editId="510B0698">
          <wp:simplePos x="0" y="0"/>
          <wp:positionH relativeFrom="column">
            <wp:posOffset>-720090</wp:posOffset>
          </wp:positionH>
          <wp:positionV relativeFrom="paragraph">
            <wp:posOffset>-450215</wp:posOffset>
          </wp:positionV>
          <wp:extent cx="7557684" cy="1798983"/>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PHG_Letterhead_A4_RGB_MS_New Gold X2.jpg"/>
                  <pic:cNvPicPr/>
                </pic:nvPicPr>
                <pic:blipFill rotWithShape="1">
                  <a:blip r:embed="rId1">
                    <a:extLst>
                      <a:ext uri="{28A0092B-C50C-407E-A947-70E740481C1C}">
                        <a14:useLocalDpi xmlns:a14="http://schemas.microsoft.com/office/drawing/2010/main" val="0"/>
                      </a:ext>
                    </a:extLst>
                  </a:blip>
                  <a:srcRect t="-1" b="83181"/>
                  <a:stretch/>
                </pic:blipFill>
                <pic:spPr bwMode="auto">
                  <a:xfrm>
                    <a:off x="0" y="0"/>
                    <a:ext cx="7560000" cy="17995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7B29">
      <w:rPr>
        <w:noProof/>
        <w:lang w:val="en-US" w:eastAsia="zh-CN"/>
      </w:rPr>
      <w:t>Fam;</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01FD7C" w14:textId="4B7600BD" w:rsidR="00595305" w:rsidRDefault="00A22431">
    <w:pPr>
      <w:pStyle w:val="Header"/>
    </w:pPr>
    <w:r>
      <w:rPr>
        <w:noProof/>
        <w:lang w:val="en-US" w:eastAsia="zh-CN"/>
      </w:rPr>
      <w:drawing>
        <wp:anchor distT="0" distB="0" distL="114300" distR="114300" simplePos="0" relativeHeight="251655164" behindDoc="0" locked="0" layoutInCell="1" allowOverlap="1" wp14:anchorId="39F3BC2A" wp14:editId="753445CC">
          <wp:simplePos x="0" y="0"/>
          <wp:positionH relativeFrom="column">
            <wp:posOffset>-720090</wp:posOffset>
          </wp:positionH>
          <wp:positionV relativeFrom="paragraph">
            <wp:posOffset>-450215</wp:posOffset>
          </wp:positionV>
          <wp:extent cx="7560000" cy="10699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PHG_Letterhead_A4_RGB_MS_New Gold X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A5083"/>
    <w:multiLevelType w:val="hybridMultilevel"/>
    <w:tmpl w:val="AC40B5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477819DA"/>
    <w:multiLevelType w:val="hybridMultilevel"/>
    <w:tmpl w:val="02608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5305"/>
    <w:rsid w:val="000107ED"/>
    <w:rsid w:val="00035D73"/>
    <w:rsid w:val="000460B8"/>
    <w:rsid w:val="00047032"/>
    <w:rsid w:val="00052DC4"/>
    <w:rsid w:val="000612C9"/>
    <w:rsid w:val="00080FDD"/>
    <w:rsid w:val="00082191"/>
    <w:rsid w:val="000824FE"/>
    <w:rsid w:val="000C5686"/>
    <w:rsid w:val="000D2C6E"/>
    <w:rsid w:val="000E18AB"/>
    <w:rsid w:val="000F5026"/>
    <w:rsid w:val="00102830"/>
    <w:rsid w:val="00103E27"/>
    <w:rsid w:val="0011520A"/>
    <w:rsid w:val="00120391"/>
    <w:rsid w:val="00135867"/>
    <w:rsid w:val="001521F2"/>
    <w:rsid w:val="00152FBA"/>
    <w:rsid w:val="00173AB4"/>
    <w:rsid w:val="00173C0C"/>
    <w:rsid w:val="00186492"/>
    <w:rsid w:val="001A36F2"/>
    <w:rsid w:val="001B7C2B"/>
    <w:rsid w:val="001C006A"/>
    <w:rsid w:val="001D6B1F"/>
    <w:rsid w:val="001E22A5"/>
    <w:rsid w:val="00210AF9"/>
    <w:rsid w:val="00216120"/>
    <w:rsid w:val="00227392"/>
    <w:rsid w:val="00227584"/>
    <w:rsid w:val="00230249"/>
    <w:rsid w:val="0024160A"/>
    <w:rsid w:val="002512F7"/>
    <w:rsid w:val="00257F81"/>
    <w:rsid w:val="00267435"/>
    <w:rsid w:val="0028625F"/>
    <w:rsid w:val="0029066C"/>
    <w:rsid w:val="002A6417"/>
    <w:rsid w:val="002C1CD8"/>
    <w:rsid w:val="002C4321"/>
    <w:rsid w:val="002D00C2"/>
    <w:rsid w:val="002D1E9F"/>
    <w:rsid w:val="002D7809"/>
    <w:rsid w:val="002D7BA2"/>
    <w:rsid w:val="002E212A"/>
    <w:rsid w:val="002F6C2C"/>
    <w:rsid w:val="0030490B"/>
    <w:rsid w:val="00326291"/>
    <w:rsid w:val="00342BFE"/>
    <w:rsid w:val="003442F1"/>
    <w:rsid w:val="003474B9"/>
    <w:rsid w:val="003571D7"/>
    <w:rsid w:val="0039695F"/>
    <w:rsid w:val="003D0DDF"/>
    <w:rsid w:val="003D490E"/>
    <w:rsid w:val="003F4C69"/>
    <w:rsid w:val="003F7759"/>
    <w:rsid w:val="00400191"/>
    <w:rsid w:val="00405BED"/>
    <w:rsid w:val="004113F2"/>
    <w:rsid w:val="00417854"/>
    <w:rsid w:val="00417A8D"/>
    <w:rsid w:val="00424241"/>
    <w:rsid w:val="00441044"/>
    <w:rsid w:val="0044162C"/>
    <w:rsid w:val="00441C51"/>
    <w:rsid w:val="0045373E"/>
    <w:rsid w:val="0047550C"/>
    <w:rsid w:val="00495463"/>
    <w:rsid w:val="004A1049"/>
    <w:rsid w:val="004A6A6C"/>
    <w:rsid w:val="004B48FC"/>
    <w:rsid w:val="004B4FCC"/>
    <w:rsid w:val="004B67AB"/>
    <w:rsid w:val="004D5BA2"/>
    <w:rsid w:val="004E200B"/>
    <w:rsid w:val="004F6F71"/>
    <w:rsid w:val="005018E6"/>
    <w:rsid w:val="005039B3"/>
    <w:rsid w:val="00503EB0"/>
    <w:rsid w:val="00507E0B"/>
    <w:rsid w:val="00510893"/>
    <w:rsid w:val="005117EE"/>
    <w:rsid w:val="00515BF8"/>
    <w:rsid w:val="00517C15"/>
    <w:rsid w:val="00543E11"/>
    <w:rsid w:val="00547592"/>
    <w:rsid w:val="00547CA8"/>
    <w:rsid w:val="00555F95"/>
    <w:rsid w:val="00556C7C"/>
    <w:rsid w:val="0058298C"/>
    <w:rsid w:val="005862FA"/>
    <w:rsid w:val="00591839"/>
    <w:rsid w:val="00595305"/>
    <w:rsid w:val="005B5C06"/>
    <w:rsid w:val="005B7519"/>
    <w:rsid w:val="005E6FD3"/>
    <w:rsid w:val="005F1064"/>
    <w:rsid w:val="005F33FA"/>
    <w:rsid w:val="005F5166"/>
    <w:rsid w:val="00610FA7"/>
    <w:rsid w:val="006201A4"/>
    <w:rsid w:val="00623A4B"/>
    <w:rsid w:val="00635166"/>
    <w:rsid w:val="00646879"/>
    <w:rsid w:val="00675D0E"/>
    <w:rsid w:val="006950F5"/>
    <w:rsid w:val="006A5862"/>
    <w:rsid w:val="006A66C7"/>
    <w:rsid w:val="006B7FD3"/>
    <w:rsid w:val="006C2008"/>
    <w:rsid w:val="006D53B1"/>
    <w:rsid w:val="006E2E8E"/>
    <w:rsid w:val="006E3B64"/>
    <w:rsid w:val="0070566E"/>
    <w:rsid w:val="00706D2D"/>
    <w:rsid w:val="00710C20"/>
    <w:rsid w:val="0072538D"/>
    <w:rsid w:val="00731144"/>
    <w:rsid w:val="00734175"/>
    <w:rsid w:val="007565B3"/>
    <w:rsid w:val="00757BCA"/>
    <w:rsid w:val="00772362"/>
    <w:rsid w:val="007912BB"/>
    <w:rsid w:val="007926F5"/>
    <w:rsid w:val="007A008B"/>
    <w:rsid w:val="007B094B"/>
    <w:rsid w:val="007B29A6"/>
    <w:rsid w:val="007C0490"/>
    <w:rsid w:val="00800C0F"/>
    <w:rsid w:val="00800EB6"/>
    <w:rsid w:val="00806079"/>
    <w:rsid w:val="00807366"/>
    <w:rsid w:val="00811B89"/>
    <w:rsid w:val="0082489D"/>
    <w:rsid w:val="0085004D"/>
    <w:rsid w:val="00853335"/>
    <w:rsid w:val="0085373F"/>
    <w:rsid w:val="0085397A"/>
    <w:rsid w:val="00854536"/>
    <w:rsid w:val="00856DAF"/>
    <w:rsid w:val="008608CF"/>
    <w:rsid w:val="00882A30"/>
    <w:rsid w:val="00890ADC"/>
    <w:rsid w:val="00893803"/>
    <w:rsid w:val="008A1592"/>
    <w:rsid w:val="008A6D8A"/>
    <w:rsid w:val="008D4F4A"/>
    <w:rsid w:val="008D759A"/>
    <w:rsid w:val="008E0118"/>
    <w:rsid w:val="008F19C0"/>
    <w:rsid w:val="008F421E"/>
    <w:rsid w:val="008F6505"/>
    <w:rsid w:val="00906F87"/>
    <w:rsid w:val="0093027F"/>
    <w:rsid w:val="0093177D"/>
    <w:rsid w:val="00935239"/>
    <w:rsid w:val="00937045"/>
    <w:rsid w:val="009515CB"/>
    <w:rsid w:val="00960F50"/>
    <w:rsid w:val="009903DF"/>
    <w:rsid w:val="009B20C2"/>
    <w:rsid w:val="009D0DB1"/>
    <w:rsid w:val="009F2DBC"/>
    <w:rsid w:val="00A14EE2"/>
    <w:rsid w:val="00A16124"/>
    <w:rsid w:val="00A22431"/>
    <w:rsid w:val="00A346AE"/>
    <w:rsid w:val="00A41534"/>
    <w:rsid w:val="00A64612"/>
    <w:rsid w:val="00AB2B2D"/>
    <w:rsid w:val="00AB7B06"/>
    <w:rsid w:val="00AD2315"/>
    <w:rsid w:val="00AE14B5"/>
    <w:rsid w:val="00AE4BB3"/>
    <w:rsid w:val="00AF0B53"/>
    <w:rsid w:val="00AF2E22"/>
    <w:rsid w:val="00AF4A02"/>
    <w:rsid w:val="00B02DD7"/>
    <w:rsid w:val="00B13701"/>
    <w:rsid w:val="00B20F7E"/>
    <w:rsid w:val="00B42438"/>
    <w:rsid w:val="00B63946"/>
    <w:rsid w:val="00B74508"/>
    <w:rsid w:val="00B8486C"/>
    <w:rsid w:val="00B94A70"/>
    <w:rsid w:val="00BA7602"/>
    <w:rsid w:val="00BB2FCD"/>
    <w:rsid w:val="00BB3293"/>
    <w:rsid w:val="00BD28F8"/>
    <w:rsid w:val="00BF40D6"/>
    <w:rsid w:val="00BF4270"/>
    <w:rsid w:val="00C14953"/>
    <w:rsid w:val="00C14EE5"/>
    <w:rsid w:val="00C4208B"/>
    <w:rsid w:val="00C42B4D"/>
    <w:rsid w:val="00C52243"/>
    <w:rsid w:val="00C5468D"/>
    <w:rsid w:val="00C674EE"/>
    <w:rsid w:val="00CA2C4A"/>
    <w:rsid w:val="00CA5CE8"/>
    <w:rsid w:val="00CB4567"/>
    <w:rsid w:val="00CC18DB"/>
    <w:rsid w:val="00CD769C"/>
    <w:rsid w:val="00CE0D3F"/>
    <w:rsid w:val="00D005C4"/>
    <w:rsid w:val="00D169A1"/>
    <w:rsid w:val="00D27135"/>
    <w:rsid w:val="00D3158F"/>
    <w:rsid w:val="00D321CD"/>
    <w:rsid w:val="00D37380"/>
    <w:rsid w:val="00D51647"/>
    <w:rsid w:val="00D53D3E"/>
    <w:rsid w:val="00D53F81"/>
    <w:rsid w:val="00D92E23"/>
    <w:rsid w:val="00D97E0F"/>
    <w:rsid w:val="00DA3EFE"/>
    <w:rsid w:val="00DE156D"/>
    <w:rsid w:val="00DF0D56"/>
    <w:rsid w:val="00DF468D"/>
    <w:rsid w:val="00DF54D1"/>
    <w:rsid w:val="00DF5FEE"/>
    <w:rsid w:val="00E054FC"/>
    <w:rsid w:val="00E156D9"/>
    <w:rsid w:val="00E23F86"/>
    <w:rsid w:val="00E251B7"/>
    <w:rsid w:val="00E255B8"/>
    <w:rsid w:val="00E368DD"/>
    <w:rsid w:val="00E50071"/>
    <w:rsid w:val="00E50343"/>
    <w:rsid w:val="00E73047"/>
    <w:rsid w:val="00E7602A"/>
    <w:rsid w:val="00E82389"/>
    <w:rsid w:val="00E82551"/>
    <w:rsid w:val="00E840B8"/>
    <w:rsid w:val="00E973E3"/>
    <w:rsid w:val="00EA1348"/>
    <w:rsid w:val="00EA25F6"/>
    <w:rsid w:val="00EA4772"/>
    <w:rsid w:val="00EA7B29"/>
    <w:rsid w:val="00EB2455"/>
    <w:rsid w:val="00EC1A9D"/>
    <w:rsid w:val="00ED7330"/>
    <w:rsid w:val="00F06BB0"/>
    <w:rsid w:val="00F1036F"/>
    <w:rsid w:val="00F11B93"/>
    <w:rsid w:val="00F208BE"/>
    <w:rsid w:val="00F21F48"/>
    <w:rsid w:val="00F26F34"/>
    <w:rsid w:val="00F34BD8"/>
    <w:rsid w:val="00F44059"/>
    <w:rsid w:val="00F45130"/>
    <w:rsid w:val="00F46746"/>
    <w:rsid w:val="00F63499"/>
    <w:rsid w:val="00F674AA"/>
    <w:rsid w:val="00FA601B"/>
    <w:rsid w:val="00FA6961"/>
    <w:rsid w:val="00FA72F7"/>
    <w:rsid w:val="00FB0700"/>
    <w:rsid w:val="00FC7E29"/>
    <w:rsid w:val="00FF15F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ED283F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5305"/>
    <w:pPr>
      <w:tabs>
        <w:tab w:val="center" w:pos="4513"/>
        <w:tab w:val="right" w:pos="9026"/>
      </w:tabs>
    </w:pPr>
  </w:style>
  <w:style w:type="character" w:customStyle="1" w:styleId="HeaderChar">
    <w:name w:val="Header Char"/>
    <w:basedOn w:val="DefaultParagraphFont"/>
    <w:link w:val="Header"/>
    <w:uiPriority w:val="99"/>
    <w:rsid w:val="00595305"/>
  </w:style>
  <w:style w:type="paragraph" w:styleId="Footer">
    <w:name w:val="footer"/>
    <w:basedOn w:val="Normal"/>
    <w:link w:val="FooterChar"/>
    <w:uiPriority w:val="99"/>
    <w:unhideWhenUsed/>
    <w:rsid w:val="00595305"/>
    <w:pPr>
      <w:tabs>
        <w:tab w:val="center" w:pos="4513"/>
        <w:tab w:val="right" w:pos="9026"/>
      </w:tabs>
    </w:pPr>
  </w:style>
  <w:style w:type="character" w:customStyle="1" w:styleId="FooterChar">
    <w:name w:val="Footer Char"/>
    <w:basedOn w:val="DefaultParagraphFont"/>
    <w:link w:val="Footer"/>
    <w:uiPriority w:val="99"/>
    <w:rsid w:val="00595305"/>
  </w:style>
  <w:style w:type="paragraph" w:styleId="ListParagraph">
    <w:name w:val="List Paragraph"/>
    <w:basedOn w:val="Normal"/>
    <w:uiPriority w:val="34"/>
    <w:qFormat/>
    <w:rsid w:val="002D1E9F"/>
    <w:pPr>
      <w:ind w:left="720"/>
    </w:pPr>
    <w:rPr>
      <w:rFonts w:ascii="Times New Roman" w:eastAsiaTheme="minorEastAsia" w:hAnsi="Times New Roman" w:cs="Times New Roman"/>
      <w:lang w:val="en-US" w:eastAsia="zh-CN"/>
    </w:rPr>
  </w:style>
  <w:style w:type="paragraph" w:styleId="FootnoteText">
    <w:name w:val="footnote text"/>
    <w:basedOn w:val="Normal"/>
    <w:link w:val="FootnoteTextChar"/>
    <w:uiPriority w:val="99"/>
    <w:semiHidden/>
    <w:unhideWhenUsed/>
    <w:rsid w:val="002D7809"/>
    <w:rPr>
      <w:sz w:val="20"/>
      <w:szCs w:val="20"/>
    </w:rPr>
  </w:style>
  <w:style w:type="character" w:customStyle="1" w:styleId="FootnoteTextChar">
    <w:name w:val="Footnote Text Char"/>
    <w:basedOn w:val="DefaultParagraphFont"/>
    <w:link w:val="FootnoteText"/>
    <w:uiPriority w:val="99"/>
    <w:semiHidden/>
    <w:rsid w:val="002D7809"/>
    <w:rPr>
      <w:sz w:val="20"/>
      <w:szCs w:val="20"/>
    </w:rPr>
  </w:style>
  <w:style w:type="character" w:styleId="FootnoteReference">
    <w:name w:val="footnote reference"/>
    <w:basedOn w:val="DefaultParagraphFont"/>
    <w:uiPriority w:val="99"/>
    <w:semiHidden/>
    <w:unhideWhenUsed/>
    <w:rsid w:val="002D7809"/>
    <w:rPr>
      <w:vertAlign w:val="superscript"/>
    </w:rPr>
  </w:style>
  <w:style w:type="paragraph" w:styleId="Caption">
    <w:name w:val="caption"/>
    <w:basedOn w:val="Normal"/>
    <w:next w:val="Normal"/>
    <w:uiPriority w:val="35"/>
    <w:unhideWhenUsed/>
    <w:qFormat/>
    <w:rsid w:val="008F6505"/>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9F2DBC"/>
    <w:rPr>
      <w:sz w:val="16"/>
      <w:szCs w:val="16"/>
    </w:rPr>
  </w:style>
  <w:style w:type="paragraph" w:styleId="CommentText">
    <w:name w:val="annotation text"/>
    <w:basedOn w:val="Normal"/>
    <w:link w:val="CommentTextChar"/>
    <w:uiPriority w:val="99"/>
    <w:semiHidden/>
    <w:unhideWhenUsed/>
    <w:rsid w:val="009F2DBC"/>
    <w:rPr>
      <w:sz w:val="20"/>
      <w:szCs w:val="20"/>
    </w:rPr>
  </w:style>
  <w:style w:type="character" w:customStyle="1" w:styleId="CommentTextChar">
    <w:name w:val="Comment Text Char"/>
    <w:basedOn w:val="DefaultParagraphFont"/>
    <w:link w:val="CommentText"/>
    <w:uiPriority w:val="99"/>
    <w:semiHidden/>
    <w:rsid w:val="009F2DBC"/>
    <w:rPr>
      <w:sz w:val="20"/>
      <w:szCs w:val="20"/>
    </w:rPr>
  </w:style>
  <w:style w:type="paragraph" w:styleId="CommentSubject">
    <w:name w:val="annotation subject"/>
    <w:basedOn w:val="CommentText"/>
    <w:next w:val="CommentText"/>
    <w:link w:val="CommentSubjectChar"/>
    <w:uiPriority w:val="99"/>
    <w:semiHidden/>
    <w:unhideWhenUsed/>
    <w:rsid w:val="009F2DBC"/>
    <w:rPr>
      <w:b/>
      <w:bCs/>
    </w:rPr>
  </w:style>
  <w:style w:type="character" w:customStyle="1" w:styleId="CommentSubjectChar">
    <w:name w:val="Comment Subject Char"/>
    <w:basedOn w:val="CommentTextChar"/>
    <w:link w:val="CommentSubject"/>
    <w:uiPriority w:val="99"/>
    <w:semiHidden/>
    <w:rsid w:val="009F2DBC"/>
    <w:rPr>
      <w:b/>
      <w:bCs/>
      <w:sz w:val="20"/>
      <w:szCs w:val="20"/>
    </w:rPr>
  </w:style>
  <w:style w:type="paragraph" w:styleId="BalloonText">
    <w:name w:val="Balloon Text"/>
    <w:basedOn w:val="Normal"/>
    <w:link w:val="BalloonTextChar"/>
    <w:uiPriority w:val="99"/>
    <w:semiHidden/>
    <w:unhideWhenUsed/>
    <w:rsid w:val="009F2D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2DBC"/>
    <w:rPr>
      <w:rFonts w:ascii="Segoe UI" w:hAnsi="Segoe UI" w:cs="Segoe UI"/>
      <w:sz w:val="18"/>
      <w:szCs w:val="18"/>
    </w:rPr>
  </w:style>
  <w:style w:type="table" w:styleId="TableGrid">
    <w:name w:val="Table Grid"/>
    <w:basedOn w:val="TableNormal"/>
    <w:uiPriority w:val="39"/>
    <w:rsid w:val="00EC1A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F502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763509">
      <w:bodyDiv w:val="1"/>
      <w:marLeft w:val="0"/>
      <w:marRight w:val="0"/>
      <w:marTop w:val="0"/>
      <w:marBottom w:val="0"/>
      <w:divBdr>
        <w:top w:val="none" w:sz="0" w:space="0" w:color="auto"/>
        <w:left w:val="none" w:sz="0" w:space="0" w:color="auto"/>
        <w:bottom w:val="none" w:sz="0" w:space="0" w:color="auto"/>
        <w:right w:val="none" w:sz="0" w:space="0" w:color="auto"/>
      </w:divBdr>
    </w:div>
    <w:div w:id="194732772">
      <w:bodyDiv w:val="1"/>
      <w:marLeft w:val="0"/>
      <w:marRight w:val="0"/>
      <w:marTop w:val="0"/>
      <w:marBottom w:val="0"/>
      <w:divBdr>
        <w:top w:val="none" w:sz="0" w:space="0" w:color="auto"/>
        <w:left w:val="none" w:sz="0" w:space="0" w:color="auto"/>
        <w:bottom w:val="none" w:sz="0" w:space="0" w:color="auto"/>
        <w:right w:val="none" w:sz="0" w:space="0" w:color="auto"/>
      </w:divBdr>
    </w:div>
    <w:div w:id="360326398">
      <w:bodyDiv w:val="1"/>
      <w:marLeft w:val="0"/>
      <w:marRight w:val="0"/>
      <w:marTop w:val="0"/>
      <w:marBottom w:val="0"/>
      <w:divBdr>
        <w:top w:val="none" w:sz="0" w:space="0" w:color="auto"/>
        <w:left w:val="none" w:sz="0" w:space="0" w:color="auto"/>
        <w:bottom w:val="none" w:sz="0" w:space="0" w:color="auto"/>
        <w:right w:val="none" w:sz="0" w:space="0" w:color="auto"/>
      </w:divBdr>
    </w:div>
    <w:div w:id="16053051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xtraordinarypeople.s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ng.cuili@pphg.com" TargetMode="External"/><Relationship Id="rId4" Type="http://schemas.openxmlformats.org/officeDocument/2006/relationships/settings" Target="settings.xml"/><Relationship Id="rId9" Type="http://schemas.openxmlformats.org/officeDocument/2006/relationships/hyperlink" Target="mailto:lee.kitpui@pphg.com"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839D39-09AE-4D69-BEE9-1749604E6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776</Words>
  <Characters>4429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PPHG Letterhead Template</vt:lpstr>
    </vt:vector>
  </TitlesOfParts>
  <Manager/>
  <Company>Pan Pacific Hotels Group</Company>
  <LinksUpToDate>false</LinksUpToDate>
  <CharactersWithSpaces>5195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PPHG Letterhead Template</dc:title>
  <dc:subject/>
  <dc:creator>Cuili Ng</dc:creator>
  <cp:keywords/>
  <dc:description>Created by Interbrand Singapore | Kenny Tiang
20 February 2018</dc:description>
  <cp:lastModifiedBy>Ng Cuili</cp:lastModifiedBy>
  <cp:revision>3</cp:revision>
  <cp:lastPrinted>2019-09-25T10:40:00Z</cp:lastPrinted>
  <dcterms:created xsi:type="dcterms:W3CDTF">2019-09-25T10:41:00Z</dcterms:created>
  <dcterms:modified xsi:type="dcterms:W3CDTF">2019-09-26T14:22:00Z</dcterms:modified>
  <cp:category/>
</cp:coreProperties>
</file>